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409F5" w14:textId="42F09AE4" w:rsidR="008F0297" w:rsidRPr="009F41B2" w:rsidRDefault="008F0297" w:rsidP="002A400F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F41B2">
        <w:rPr>
          <w:rFonts w:ascii="Times New Roman" w:hAnsi="Times New Roman" w:cs="Times New Roman"/>
          <w:bCs/>
          <w:sz w:val="24"/>
          <w:szCs w:val="24"/>
        </w:rPr>
        <w:t>PROJETO DE LEI N.º</w:t>
      </w:r>
      <w:r w:rsidR="002A400F">
        <w:rPr>
          <w:rFonts w:ascii="Times New Roman" w:hAnsi="Times New Roman" w:cs="Times New Roman"/>
          <w:bCs/>
          <w:sz w:val="24"/>
          <w:szCs w:val="24"/>
        </w:rPr>
        <w:t xml:space="preserve"> 198/2025</w:t>
      </w:r>
      <w:r w:rsidRPr="009F41B2">
        <w:rPr>
          <w:rFonts w:ascii="Times New Roman" w:hAnsi="Times New Roman" w:cs="Times New Roman"/>
          <w:bCs/>
          <w:sz w:val="24"/>
          <w:szCs w:val="24"/>
        </w:rPr>
        <w:t xml:space="preserve">, DE </w:t>
      </w:r>
      <w:r w:rsidR="002A400F">
        <w:rPr>
          <w:rFonts w:ascii="Times New Roman" w:hAnsi="Times New Roman" w:cs="Times New Roman"/>
          <w:bCs/>
          <w:sz w:val="24"/>
          <w:szCs w:val="24"/>
        </w:rPr>
        <w:t>17</w:t>
      </w:r>
      <w:r w:rsidRPr="009F41B2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 w:rsidR="002A400F">
        <w:rPr>
          <w:rFonts w:ascii="Times New Roman" w:hAnsi="Times New Roman" w:cs="Times New Roman"/>
          <w:bCs/>
          <w:sz w:val="24"/>
          <w:szCs w:val="24"/>
        </w:rPr>
        <w:t>DEZEMBRO</w:t>
      </w:r>
      <w:r w:rsidRPr="009F41B2">
        <w:rPr>
          <w:rFonts w:ascii="Times New Roman" w:hAnsi="Times New Roman" w:cs="Times New Roman"/>
          <w:bCs/>
          <w:sz w:val="24"/>
          <w:szCs w:val="24"/>
        </w:rPr>
        <w:t xml:space="preserve"> DE 202</w:t>
      </w:r>
      <w:r w:rsidR="00C018D6">
        <w:rPr>
          <w:rFonts w:ascii="Times New Roman" w:hAnsi="Times New Roman" w:cs="Times New Roman"/>
          <w:bCs/>
          <w:sz w:val="24"/>
          <w:szCs w:val="24"/>
        </w:rPr>
        <w:t>5</w:t>
      </w:r>
      <w:r w:rsidRPr="009F41B2">
        <w:rPr>
          <w:rFonts w:ascii="Times New Roman" w:hAnsi="Times New Roman" w:cs="Times New Roman"/>
          <w:bCs/>
          <w:sz w:val="24"/>
          <w:szCs w:val="24"/>
        </w:rPr>
        <w:t>.</w:t>
      </w:r>
    </w:p>
    <w:p w14:paraId="50800D6E" w14:textId="77777777" w:rsidR="0041755B" w:rsidRPr="009F41B2" w:rsidRDefault="0041755B" w:rsidP="002A400F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ED7CBE3" w14:textId="4A7B72DD" w:rsidR="00D371CA" w:rsidRPr="009F41B2" w:rsidRDefault="00D371CA" w:rsidP="002A400F">
      <w:pPr>
        <w:spacing w:after="0" w:line="276" w:lineRule="auto"/>
        <w:ind w:left="4253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9F41B2">
        <w:rPr>
          <w:rFonts w:ascii="Times New Roman" w:hAnsi="Times New Roman" w:cs="Times New Roman"/>
          <w:sz w:val="24"/>
          <w:szCs w:val="24"/>
          <w:lang w:eastAsia="pt-BR"/>
        </w:rPr>
        <w:t xml:space="preserve">Concede abono salarial </w:t>
      </w:r>
      <w:r w:rsidR="0033673C" w:rsidRPr="009F41B2">
        <w:rPr>
          <w:rFonts w:ascii="Times New Roman" w:hAnsi="Times New Roman" w:cs="Times New Roman"/>
          <w:kern w:val="0"/>
          <w:sz w:val="24"/>
          <w:szCs w:val="24"/>
          <w:shd w:val="clear" w:color="auto" w:fill="FFFFFF"/>
          <w:lang w:eastAsia="pt-BR"/>
        </w:rPr>
        <w:t>Agentes Comunitários de Saúde (ACS) e aos Agentes Comunitários de Combate à Endemias</w:t>
      </w:r>
      <w:r w:rsidR="0033673C" w:rsidRPr="009F41B2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Pr="009F41B2">
        <w:rPr>
          <w:rFonts w:ascii="Times New Roman" w:hAnsi="Times New Roman" w:cs="Times New Roman"/>
          <w:sz w:val="24"/>
          <w:szCs w:val="24"/>
          <w:lang w:eastAsia="pt-BR"/>
        </w:rPr>
        <w:t>vinculados a estratégia da saúde família - ESF do Município De Nova Prata/RS.</w:t>
      </w:r>
    </w:p>
    <w:p w14:paraId="437A3EC7" w14:textId="77777777" w:rsidR="0041755B" w:rsidRPr="0063545D" w:rsidRDefault="0041755B" w:rsidP="0063545D">
      <w:pPr>
        <w:spacing w:after="0" w:line="276" w:lineRule="auto"/>
        <w:ind w:left="4253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41FDBEF1" w14:textId="2D8BDEBB" w:rsidR="0041755B" w:rsidRPr="0063545D" w:rsidRDefault="00D371CA" w:rsidP="0063545D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3545D">
        <w:rPr>
          <w:rFonts w:ascii="Times New Roman" w:hAnsi="Times New Roman" w:cs="Times New Roman"/>
          <w:kern w:val="0"/>
          <w:sz w:val="24"/>
          <w:szCs w:val="24"/>
          <w:shd w:val="clear" w:color="auto" w:fill="FFFFFF"/>
        </w:rPr>
        <w:t xml:space="preserve">Art. 1°. </w:t>
      </w:r>
      <w:r w:rsidRPr="0063545D">
        <w:rPr>
          <w:rFonts w:ascii="Times New Roman" w:hAnsi="Times New Roman" w:cs="Times New Roman"/>
          <w:kern w:val="0"/>
          <w:sz w:val="24"/>
          <w:szCs w:val="24"/>
          <w:shd w:val="clear" w:color="auto" w:fill="FFFFFF"/>
          <w:lang w:eastAsia="pt-BR"/>
        </w:rPr>
        <w:t xml:space="preserve">Fica o Executivo Municipal autorizado </w:t>
      </w:r>
      <w:r w:rsidR="0063545D">
        <w:rPr>
          <w:rFonts w:ascii="Times New Roman" w:hAnsi="Times New Roman" w:cs="Times New Roman"/>
          <w:kern w:val="0"/>
          <w:sz w:val="24"/>
          <w:szCs w:val="24"/>
          <w:shd w:val="clear" w:color="auto" w:fill="FFFFFF"/>
          <w:lang w:eastAsia="pt-BR"/>
        </w:rPr>
        <w:t xml:space="preserve">a </w:t>
      </w:r>
      <w:r w:rsidR="0063545D" w:rsidRPr="0063545D">
        <w:rPr>
          <w:rFonts w:ascii="Times New Roman" w:hAnsi="Times New Roman" w:cs="Times New Roman"/>
          <w:kern w:val="0"/>
          <w:sz w:val="24"/>
          <w:szCs w:val="24"/>
          <w:shd w:val="clear" w:color="auto" w:fill="FFFFFF"/>
          <w:lang w:eastAsia="pt-BR"/>
        </w:rPr>
        <w:t xml:space="preserve">utilizar recursos repassados pela União, no montante de R$ </w:t>
      </w:r>
      <w:r w:rsidR="0063545D">
        <w:rPr>
          <w:rFonts w:ascii="Times New Roman" w:hAnsi="Times New Roman" w:cs="Times New Roman"/>
          <w:kern w:val="0"/>
          <w:sz w:val="24"/>
          <w:szCs w:val="24"/>
          <w:shd w:val="clear" w:color="auto" w:fill="FFFFFF"/>
          <w:lang w:eastAsia="pt-BR"/>
        </w:rPr>
        <w:t>97.152,00</w:t>
      </w:r>
      <w:r w:rsidR="0063545D" w:rsidRPr="0063545D">
        <w:rPr>
          <w:rFonts w:ascii="Times New Roman" w:hAnsi="Times New Roman" w:cs="Times New Roman"/>
          <w:kern w:val="0"/>
          <w:sz w:val="24"/>
          <w:szCs w:val="24"/>
          <w:shd w:val="clear" w:color="auto" w:fill="FFFFFF"/>
          <w:lang w:eastAsia="pt-BR"/>
        </w:rPr>
        <w:t xml:space="preserve"> (</w:t>
      </w:r>
      <w:r w:rsidR="0063545D">
        <w:rPr>
          <w:rFonts w:ascii="Times New Roman" w:hAnsi="Times New Roman" w:cs="Times New Roman"/>
          <w:kern w:val="0"/>
          <w:sz w:val="24"/>
          <w:szCs w:val="24"/>
          <w:shd w:val="clear" w:color="auto" w:fill="FFFFFF"/>
          <w:lang w:eastAsia="pt-BR"/>
        </w:rPr>
        <w:t xml:space="preserve">noventa e sete </w:t>
      </w:r>
      <w:r w:rsidR="0063545D" w:rsidRPr="0063545D">
        <w:rPr>
          <w:rFonts w:ascii="Times New Roman" w:hAnsi="Times New Roman" w:cs="Times New Roman"/>
          <w:kern w:val="0"/>
          <w:sz w:val="24"/>
          <w:szCs w:val="24"/>
          <w:shd w:val="clear" w:color="auto" w:fill="FFFFFF"/>
          <w:lang w:eastAsia="pt-BR"/>
        </w:rPr>
        <w:t xml:space="preserve">mil </w:t>
      </w:r>
      <w:r w:rsidR="0063545D">
        <w:rPr>
          <w:rFonts w:ascii="Times New Roman" w:hAnsi="Times New Roman" w:cs="Times New Roman"/>
          <w:kern w:val="0"/>
          <w:sz w:val="24"/>
          <w:szCs w:val="24"/>
          <w:shd w:val="clear" w:color="auto" w:fill="FFFFFF"/>
          <w:lang w:eastAsia="pt-BR"/>
        </w:rPr>
        <w:t>cento e cinquenta e dois reais)</w:t>
      </w:r>
      <w:r w:rsidR="0063545D" w:rsidRPr="0063545D">
        <w:rPr>
          <w:rFonts w:ascii="Times New Roman" w:hAnsi="Times New Roman" w:cs="Times New Roman"/>
          <w:kern w:val="0"/>
          <w:sz w:val="24"/>
          <w:szCs w:val="24"/>
          <w:shd w:val="clear" w:color="auto" w:fill="FFFFFF"/>
          <w:lang w:eastAsia="pt-BR"/>
        </w:rPr>
        <w:t xml:space="preserve"> </w:t>
      </w:r>
      <w:r w:rsidRPr="0063545D">
        <w:rPr>
          <w:rFonts w:ascii="Times New Roman" w:hAnsi="Times New Roman" w:cs="Times New Roman"/>
          <w:kern w:val="0"/>
          <w:sz w:val="24"/>
          <w:szCs w:val="24"/>
          <w:shd w:val="clear" w:color="auto" w:fill="FFFFFF"/>
          <w:lang w:eastAsia="pt-BR"/>
        </w:rPr>
        <w:t xml:space="preserve">para conceder abono salarial, a título de incentivo aos Agentes Comunitários de Saúde (ACS) e aos Agentes Comunitários de Combate à Endemias, vinculados a estratégia da família ESF, </w:t>
      </w:r>
      <w:r w:rsidR="008F0297" w:rsidRPr="0063545D">
        <w:rPr>
          <w:rFonts w:ascii="Times New Roman" w:hAnsi="Times New Roman" w:cs="Times New Roman"/>
          <w:sz w:val="24"/>
          <w:szCs w:val="24"/>
          <w:shd w:val="clear" w:color="auto" w:fill="FFFFFF"/>
        </w:rPr>
        <w:t>que</w:t>
      </w:r>
      <w:r w:rsidR="0041755B" w:rsidRPr="0063545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desempenharam suas funções durante o exercício de 202</w:t>
      </w:r>
      <w:r w:rsidR="002A400F" w:rsidRPr="0063545D">
        <w:rPr>
          <w:rFonts w:ascii="Times New Roman" w:hAnsi="Times New Roman" w:cs="Times New Roman"/>
          <w:sz w:val="24"/>
          <w:szCs w:val="24"/>
          <w:shd w:val="clear" w:color="auto" w:fill="FFFFFF"/>
        </w:rPr>
        <w:t>5</w:t>
      </w:r>
      <w:r w:rsidR="0041755B" w:rsidRPr="0063545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35894EF2" w14:textId="77777777" w:rsidR="002A400F" w:rsidRPr="009F41B2" w:rsidRDefault="002A400F" w:rsidP="002A400F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B810415" w14:textId="6D647587" w:rsidR="00D371CA" w:rsidRDefault="00D371CA" w:rsidP="002A400F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F41B2">
        <w:rPr>
          <w:rFonts w:ascii="Times New Roman" w:hAnsi="Times New Roman" w:cs="Times New Roman"/>
          <w:sz w:val="24"/>
          <w:szCs w:val="24"/>
          <w:shd w:val="clear" w:color="auto" w:fill="FFFFFF"/>
        </w:rPr>
        <w:t>§ 1º Para aqueles que não desempenharam as funções durante todo o exercício, o pagamento será efetuado de forma proporcional, sendo que, eventualmente, havendo saldo remanescente, este será dividido entre os servidores que trabalharam durante todo o ano.</w:t>
      </w:r>
    </w:p>
    <w:p w14:paraId="4C414D92" w14:textId="77777777" w:rsidR="00692665" w:rsidRPr="009F41B2" w:rsidRDefault="00692665" w:rsidP="002A400F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5402D486" w14:textId="6CA0DCD2" w:rsidR="00D371CA" w:rsidRDefault="00D371CA" w:rsidP="002A400F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F41B2">
        <w:rPr>
          <w:rFonts w:ascii="Times New Roman" w:hAnsi="Times New Roman" w:cs="Times New Roman"/>
          <w:sz w:val="24"/>
          <w:szCs w:val="24"/>
          <w:shd w:val="clear" w:color="auto" w:fill="FFFFFF"/>
        </w:rPr>
        <w:t>§ 2º O pagamento do abono a que se refere o caput do presente artigo será realizado juntamente com a folha de pagamento dos servidores.</w:t>
      </w:r>
    </w:p>
    <w:p w14:paraId="5EF00D94" w14:textId="77777777" w:rsidR="002A400F" w:rsidRPr="009F41B2" w:rsidRDefault="002A400F" w:rsidP="002A400F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13529C8B" w14:textId="72445581" w:rsidR="00D371CA" w:rsidRDefault="00D371CA" w:rsidP="002A400F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F41B2">
        <w:rPr>
          <w:rFonts w:ascii="Times New Roman" w:hAnsi="Times New Roman" w:cs="Times New Roman"/>
          <w:sz w:val="24"/>
          <w:szCs w:val="24"/>
          <w:shd w:val="clear" w:color="auto" w:fill="FFFFFF"/>
        </w:rPr>
        <w:t>§ 3º O abono criado por esta Lei não será incorporado para nenhum efeito legal à remuneração dos servidores, exceto para fins de contribuição previdenciária e fiscal.</w:t>
      </w:r>
    </w:p>
    <w:p w14:paraId="22AFB853" w14:textId="77777777" w:rsidR="002A400F" w:rsidRPr="009F41B2" w:rsidRDefault="002A400F" w:rsidP="002A400F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7C647548" w14:textId="54BA9F9E" w:rsidR="00D371CA" w:rsidRDefault="00D371CA" w:rsidP="002A400F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F41B2">
        <w:rPr>
          <w:rFonts w:ascii="Times New Roman" w:hAnsi="Times New Roman" w:cs="Times New Roman"/>
          <w:sz w:val="24"/>
          <w:szCs w:val="24"/>
          <w:shd w:val="clear" w:color="auto" w:fill="FFFFFF"/>
        </w:rPr>
        <w:t>§ 4º O incentivo servirá para cobrir eventuais despesas realizadas pelos Servidores beneficiados, com deslocamento, desempenho e execução do trabalho.</w:t>
      </w:r>
    </w:p>
    <w:p w14:paraId="692FF12D" w14:textId="77777777" w:rsidR="002A400F" w:rsidRPr="009F41B2" w:rsidRDefault="002A400F" w:rsidP="002A400F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29CF283" w14:textId="0289F7B6" w:rsidR="008F0297" w:rsidRDefault="0041755B" w:rsidP="002A400F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F41B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Art. 2º. </w:t>
      </w:r>
      <w:r w:rsidR="008F0297" w:rsidRPr="009F41B2">
        <w:rPr>
          <w:rFonts w:ascii="Times New Roman" w:hAnsi="Times New Roman" w:cs="Times New Roman"/>
          <w:sz w:val="24"/>
          <w:szCs w:val="24"/>
          <w:shd w:val="clear" w:color="auto" w:fill="FFFFFF"/>
        </w:rPr>
        <w:t>O abono salarial que trata a Lei somente será repassado aos Agentes Comunitários de Saúde e Agentes Comunitários de Combate a Endemias que, no momento do pagamento, estiverem em efetivo exercício na função.</w:t>
      </w:r>
    </w:p>
    <w:p w14:paraId="29723923" w14:textId="77777777" w:rsidR="002A400F" w:rsidRPr="009F41B2" w:rsidRDefault="002A400F" w:rsidP="002A400F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6A9B6E9C" w14:textId="0898108E" w:rsidR="00D371CA" w:rsidRDefault="00D371CA" w:rsidP="002A400F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F41B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Art. </w:t>
      </w:r>
      <w:r w:rsidR="0041755B" w:rsidRPr="009F41B2"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 w:rsidRPr="009F41B2">
        <w:rPr>
          <w:rFonts w:ascii="Times New Roman" w:hAnsi="Times New Roman" w:cs="Times New Roman"/>
          <w:sz w:val="24"/>
          <w:szCs w:val="24"/>
          <w:shd w:val="clear" w:color="auto" w:fill="FFFFFF"/>
        </w:rPr>
        <w:t>º.  Fica também o Executivo Municipal, autorizado a efetuar o recolhimento das obrigações patronais incidentes sobre o pagamento do incentivo de que trata o artigo anterior, por meio de recursos próprios.</w:t>
      </w:r>
    </w:p>
    <w:p w14:paraId="0E86406B" w14:textId="77777777" w:rsidR="002A400F" w:rsidRPr="009F41B2" w:rsidRDefault="002A400F" w:rsidP="002A400F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F9C4179" w14:textId="74622E0E" w:rsidR="00212CE6" w:rsidRDefault="00D371CA" w:rsidP="002A400F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9F41B2">
        <w:rPr>
          <w:rFonts w:ascii="Times New Roman" w:hAnsi="Times New Roman" w:cs="Times New Roman"/>
          <w:sz w:val="24"/>
          <w:szCs w:val="24"/>
        </w:rPr>
        <w:t xml:space="preserve">Art. </w:t>
      </w:r>
      <w:r w:rsidR="0041755B" w:rsidRPr="009F41B2">
        <w:rPr>
          <w:rFonts w:ascii="Times New Roman" w:hAnsi="Times New Roman" w:cs="Times New Roman"/>
          <w:sz w:val="24"/>
          <w:szCs w:val="24"/>
        </w:rPr>
        <w:t>4</w:t>
      </w:r>
      <w:r w:rsidRPr="009F41B2">
        <w:rPr>
          <w:rFonts w:ascii="Times New Roman" w:hAnsi="Times New Roman" w:cs="Times New Roman"/>
          <w:sz w:val="24"/>
          <w:szCs w:val="24"/>
        </w:rPr>
        <w:t xml:space="preserve">º.  </w:t>
      </w:r>
      <w:r w:rsidRPr="009F41B2">
        <w:rPr>
          <w:rFonts w:ascii="Times New Roman" w:hAnsi="Times New Roman" w:cs="Times New Roman"/>
          <w:sz w:val="24"/>
          <w:szCs w:val="24"/>
          <w:shd w:val="clear" w:color="auto" w:fill="FFFFFF"/>
        </w:rPr>
        <w:t>Esta Lei entra em vigor na data de sua publicação e será regulamentada por Decreto Municipal, naquilo que couber.</w:t>
      </w:r>
      <w:r w:rsidRPr="009F41B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279E83" w14:textId="466C2581" w:rsidR="008F0297" w:rsidRPr="009F41B2" w:rsidRDefault="008F0297" w:rsidP="002A400F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41B2">
        <w:rPr>
          <w:rFonts w:ascii="Times New Roman" w:hAnsi="Times New Roman" w:cs="Times New Roman"/>
          <w:b/>
          <w:sz w:val="24"/>
          <w:szCs w:val="24"/>
        </w:rPr>
        <w:lastRenderedPageBreak/>
        <w:t>JUSTIFICATIVA:</w:t>
      </w:r>
    </w:p>
    <w:p w14:paraId="46889957" w14:textId="54E2229C" w:rsidR="00255D78" w:rsidRPr="009F41B2" w:rsidRDefault="008F0297" w:rsidP="002A400F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9F41B2">
        <w:rPr>
          <w:rFonts w:ascii="Times New Roman" w:hAnsi="Times New Roman" w:cs="Times New Roman"/>
          <w:sz w:val="24"/>
          <w:szCs w:val="24"/>
        </w:rPr>
        <w:t xml:space="preserve">Remete-se a esta Colenda Casa Legislativa, projeto de lei </w:t>
      </w:r>
      <w:r w:rsidR="0041755B" w:rsidRPr="009F41B2">
        <w:rPr>
          <w:rFonts w:ascii="Times New Roman" w:hAnsi="Times New Roman" w:cs="Times New Roman"/>
          <w:sz w:val="24"/>
          <w:szCs w:val="24"/>
        </w:rPr>
        <w:t xml:space="preserve">que </w:t>
      </w:r>
      <w:r w:rsidR="0041755B" w:rsidRPr="009F41B2">
        <w:rPr>
          <w:rFonts w:ascii="Times New Roman" w:hAnsi="Times New Roman" w:cs="Times New Roman"/>
          <w:sz w:val="24"/>
          <w:szCs w:val="24"/>
          <w:lang w:eastAsia="pt-BR"/>
        </w:rPr>
        <w:t xml:space="preserve">concede abono salarial </w:t>
      </w:r>
      <w:r w:rsidR="0041755B" w:rsidRPr="009F41B2">
        <w:rPr>
          <w:rFonts w:ascii="Times New Roman" w:hAnsi="Times New Roman" w:cs="Times New Roman"/>
          <w:kern w:val="0"/>
          <w:sz w:val="24"/>
          <w:szCs w:val="24"/>
          <w:shd w:val="clear" w:color="auto" w:fill="FFFFFF"/>
          <w:lang w:eastAsia="pt-BR"/>
        </w:rPr>
        <w:t>Agentes Comunitários de Saúde (ACS) e aos Agentes Comunitários de Combate à Endemias</w:t>
      </w:r>
      <w:r w:rsidR="0041755B" w:rsidRPr="009F41B2">
        <w:rPr>
          <w:rFonts w:ascii="Times New Roman" w:hAnsi="Times New Roman" w:cs="Times New Roman"/>
          <w:sz w:val="24"/>
          <w:szCs w:val="24"/>
          <w:lang w:eastAsia="pt-BR"/>
        </w:rPr>
        <w:t xml:space="preserve"> vinculados a estratégia da saúde família - ESF do Município De Nova Prata/RS</w:t>
      </w:r>
      <w:r w:rsidR="00255D78" w:rsidRPr="009F41B2">
        <w:rPr>
          <w:rFonts w:ascii="Times New Roman" w:hAnsi="Times New Roman" w:cs="Times New Roman"/>
          <w:sz w:val="24"/>
          <w:szCs w:val="24"/>
          <w:lang w:eastAsia="pt-BR"/>
        </w:rPr>
        <w:t xml:space="preserve">, com </w:t>
      </w:r>
      <w:r w:rsidR="00255D78" w:rsidRPr="009F41B2">
        <w:rPr>
          <w:rFonts w:ascii="Times New Roman" w:hAnsi="Times New Roman" w:cs="Times New Roman"/>
          <w:kern w:val="0"/>
          <w:sz w:val="24"/>
          <w:szCs w:val="24"/>
          <w:shd w:val="clear" w:color="auto" w:fill="FFFFFF"/>
          <w:lang w:eastAsia="pt-BR"/>
        </w:rPr>
        <w:t>recursos repassados pela União</w:t>
      </w:r>
      <w:r w:rsidR="00255D78" w:rsidRPr="009F41B2">
        <w:rPr>
          <w:rFonts w:ascii="Times New Roman" w:hAnsi="Times New Roman" w:cs="Times New Roman"/>
          <w:sz w:val="24"/>
          <w:szCs w:val="24"/>
        </w:rPr>
        <w:t xml:space="preserve">, que já </w:t>
      </w:r>
      <w:r w:rsidR="009F41B2" w:rsidRPr="009F41B2">
        <w:rPr>
          <w:rFonts w:ascii="Times New Roman" w:hAnsi="Times New Roman" w:cs="Times New Roman"/>
          <w:sz w:val="24"/>
          <w:szCs w:val="24"/>
        </w:rPr>
        <w:t>se encontram</w:t>
      </w:r>
      <w:r w:rsidR="00255D78" w:rsidRPr="009F41B2">
        <w:rPr>
          <w:rFonts w:ascii="Times New Roman" w:hAnsi="Times New Roman" w:cs="Times New Roman"/>
          <w:sz w:val="24"/>
          <w:szCs w:val="24"/>
        </w:rPr>
        <w:t xml:space="preserve"> disponibilizados na tesouraria do Município.</w:t>
      </w:r>
    </w:p>
    <w:p w14:paraId="5752EED7" w14:textId="6AD7E0F5" w:rsidR="00255D78" w:rsidRPr="009F41B2" w:rsidRDefault="00255D78" w:rsidP="002A400F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9F41B2">
        <w:rPr>
          <w:rFonts w:ascii="Times New Roman" w:hAnsi="Times New Roman" w:cs="Times New Roman"/>
          <w:sz w:val="24"/>
          <w:szCs w:val="24"/>
        </w:rPr>
        <w:t>O abono salarial representa um incentivo adicional, a ser pago aos Agentes ACS e ACE como forma de estímulo financeiro para os que trabalham nos programas estratégicos da Política Nacional de Atenção Básica, sendo assim, o mesmo não será incorporado pra nenhum efeito legal à remuneração dos servidores, apenas para fins de contribuição previdenciária e fiscal.</w:t>
      </w:r>
    </w:p>
    <w:p w14:paraId="03654D70" w14:textId="77777777" w:rsidR="00255D78" w:rsidRDefault="00255D78" w:rsidP="002A400F">
      <w:pPr>
        <w:tabs>
          <w:tab w:val="left" w:pos="9923"/>
        </w:tabs>
        <w:spacing w:after="0" w:line="276" w:lineRule="auto"/>
        <w:ind w:firstLine="141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F41B2">
        <w:rPr>
          <w:rFonts w:ascii="Times New Roman" w:hAnsi="Times New Roman" w:cs="Times New Roman"/>
          <w:bCs/>
          <w:sz w:val="24"/>
          <w:szCs w:val="24"/>
        </w:rPr>
        <w:t>Deste modo, uma vez prestados os esclarecimentos pertinentes, solicitamos apreciação e aprovação do presente projeto de lei, em caráter de urgência, e na oportunidade nos colocamos à disposição para o que julgarem necessário.</w:t>
      </w:r>
    </w:p>
    <w:p w14:paraId="2B5787D0" w14:textId="77777777" w:rsidR="00C018D6" w:rsidRPr="009F41B2" w:rsidRDefault="00C018D6" w:rsidP="002A400F">
      <w:pPr>
        <w:tabs>
          <w:tab w:val="left" w:pos="9923"/>
        </w:tabs>
        <w:spacing w:after="0" w:line="276" w:lineRule="auto"/>
        <w:ind w:firstLine="141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9235604" w14:textId="00800C98" w:rsidR="008F0297" w:rsidRPr="009F41B2" w:rsidRDefault="008F0297" w:rsidP="002A400F">
      <w:pPr>
        <w:pStyle w:val="NormalWeb"/>
        <w:spacing w:before="0" w:beforeAutospacing="0" w:after="0" w:afterAutospacing="0" w:line="276" w:lineRule="auto"/>
        <w:ind w:firstLine="1418"/>
        <w:jc w:val="both"/>
      </w:pPr>
      <w:r w:rsidRPr="009F41B2">
        <w:t xml:space="preserve">GABINETE DO PREFEITO MUNICIPAL DE NOVA PRATA, em </w:t>
      </w:r>
      <w:r w:rsidR="002A400F">
        <w:t>17</w:t>
      </w:r>
      <w:r w:rsidRPr="009F41B2">
        <w:t xml:space="preserve"> de </w:t>
      </w:r>
      <w:r w:rsidR="002A400F">
        <w:t>dezembr</w:t>
      </w:r>
      <w:r w:rsidRPr="009F41B2">
        <w:t>o de 202</w:t>
      </w:r>
      <w:r w:rsidR="00C018D6">
        <w:t>5</w:t>
      </w:r>
      <w:r w:rsidRPr="009F41B2">
        <w:t>. </w:t>
      </w:r>
    </w:p>
    <w:p w14:paraId="2BA787A2" w14:textId="77777777" w:rsidR="008F0297" w:rsidRPr="009F41B2" w:rsidRDefault="008F0297" w:rsidP="002A400F">
      <w:pPr>
        <w:pStyle w:val="NormalWeb"/>
        <w:spacing w:before="0" w:beforeAutospacing="0" w:after="0" w:afterAutospacing="0" w:line="276" w:lineRule="auto"/>
        <w:ind w:firstLine="1418"/>
        <w:jc w:val="both"/>
      </w:pPr>
    </w:p>
    <w:p w14:paraId="087152EC" w14:textId="77777777" w:rsidR="0041755B" w:rsidRDefault="0041755B" w:rsidP="002A400F">
      <w:pPr>
        <w:pStyle w:val="NormalWeb"/>
        <w:spacing w:before="0" w:beforeAutospacing="0" w:after="0" w:afterAutospacing="0" w:line="276" w:lineRule="auto"/>
        <w:ind w:firstLine="1418"/>
        <w:jc w:val="both"/>
      </w:pPr>
    </w:p>
    <w:p w14:paraId="2D9CF6ED" w14:textId="77777777" w:rsidR="00132633" w:rsidRPr="009F41B2" w:rsidRDefault="00132633" w:rsidP="002A400F">
      <w:pPr>
        <w:pStyle w:val="NormalWeb"/>
        <w:spacing w:before="0" w:beforeAutospacing="0" w:after="0" w:afterAutospacing="0" w:line="276" w:lineRule="auto"/>
        <w:ind w:firstLine="1418"/>
        <w:jc w:val="both"/>
      </w:pPr>
    </w:p>
    <w:p w14:paraId="46AF1DF7" w14:textId="77777777" w:rsidR="008F0297" w:rsidRPr="009F41B2" w:rsidRDefault="008F0297" w:rsidP="002A400F">
      <w:pPr>
        <w:pStyle w:val="NormalWeb"/>
        <w:spacing w:before="0" w:beforeAutospacing="0" w:after="0" w:afterAutospacing="0" w:line="276" w:lineRule="auto"/>
        <w:ind w:firstLine="1418"/>
        <w:jc w:val="both"/>
      </w:pPr>
    </w:p>
    <w:p w14:paraId="2E091954" w14:textId="5DB2CD04" w:rsidR="008F0297" w:rsidRPr="009F41B2" w:rsidRDefault="00C018D6" w:rsidP="002A400F">
      <w:pPr>
        <w:pStyle w:val="NormalWeb"/>
        <w:spacing w:before="0" w:beforeAutospacing="0" w:after="0" w:afterAutospacing="0" w:line="276" w:lineRule="auto"/>
        <w:ind w:firstLine="1418"/>
        <w:jc w:val="both"/>
      </w:pPr>
      <w:r>
        <w:t>Umberto Luiz Carnevalli</w:t>
      </w:r>
    </w:p>
    <w:p w14:paraId="4B4BBF82" w14:textId="4D67E70C" w:rsidR="008F0297" w:rsidRPr="009F41B2" w:rsidRDefault="008F0297" w:rsidP="002A400F">
      <w:pPr>
        <w:pStyle w:val="NormalWeb"/>
        <w:spacing w:before="0" w:beforeAutospacing="0" w:after="0" w:afterAutospacing="0" w:line="276" w:lineRule="auto"/>
        <w:ind w:firstLine="1418"/>
        <w:jc w:val="both"/>
      </w:pPr>
      <w:r w:rsidRPr="009F41B2">
        <w:t>Prefeito Municipal</w:t>
      </w:r>
    </w:p>
    <w:sectPr w:rsidR="008F0297" w:rsidRPr="009F41B2" w:rsidSect="003669D1">
      <w:pgSz w:w="11906" w:h="16838"/>
      <w:pgMar w:top="3970" w:right="1133" w:bottom="851" w:left="1560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698923" w14:textId="77777777" w:rsidR="00FE75E8" w:rsidRDefault="00FE75E8" w:rsidP="008F0297">
      <w:pPr>
        <w:spacing w:after="0" w:line="240" w:lineRule="auto"/>
      </w:pPr>
      <w:r>
        <w:separator/>
      </w:r>
    </w:p>
  </w:endnote>
  <w:endnote w:type="continuationSeparator" w:id="0">
    <w:p w14:paraId="59BA0B20" w14:textId="77777777" w:rsidR="00FE75E8" w:rsidRDefault="00FE75E8" w:rsidP="008F02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1A42D9" w14:textId="77777777" w:rsidR="00FE75E8" w:rsidRDefault="00FE75E8" w:rsidP="008F0297">
      <w:pPr>
        <w:spacing w:after="0" w:line="240" w:lineRule="auto"/>
      </w:pPr>
      <w:r>
        <w:separator/>
      </w:r>
    </w:p>
  </w:footnote>
  <w:footnote w:type="continuationSeparator" w:id="0">
    <w:p w14:paraId="1E63ED63" w14:textId="77777777" w:rsidR="00FE75E8" w:rsidRDefault="00FE75E8" w:rsidP="008F02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8C5"/>
    <w:rsid w:val="00001419"/>
    <w:rsid w:val="00132633"/>
    <w:rsid w:val="00212CE6"/>
    <w:rsid w:val="00255D78"/>
    <w:rsid w:val="002A400F"/>
    <w:rsid w:val="0033673C"/>
    <w:rsid w:val="003669D1"/>
    <w:rsid w:val="0041755B"/>
    <w:rsid w:val="0063545D"/>
    <w:rsid w:val="00692665"/>
    <w:rsid w:val="007A1382"/>
    <w:rsid w:val="007E6405"/>
    <w:rsid w:val="008728C5"/>
    <w:rsid w:val="008F0297"/>
    <w:rsid w:val="009F41B2"/>
    <w:rsid w:val="00C018D6"/>
    <w:rsid w:val="00CE5115"/>
    <w:rsid w:val="00D371CA"/>
    <w:rsid w:val="00E67A8D"/>
    <w:rsid w:val="00ED7BE1"/>
    <w:rsid w:val="00FE7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FF79A"/>
  <w15:chartTrackingRefBased/>
  <w15:docId w15:val="{E80E0952-4E78-498A-9FE9-2B6C48B20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55B"/>
  </w:style>
  <w:style w:type="paragraph" w:styleId="Ttulo1">
    <w:name w:val="heading 1"/>
    <w:basedOn w:val="Normal"/>
    <w:link w:val="Ttulo1Char"/>
    <w:uiPriority w:val="9"/>
    <w:qFormat/>
    <w:rsid w:val="00D371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  <w14:ligatures w14:val="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371CA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D371CA"/>
    <w:rPr>
      <w:color w:val="0000FF"/>
      <w:u w:val="single"/>
    </w:rPr>
  </w:style>
  <w:style w:type="character" w:customStyle="1" w:styleId="label">
    <w:name w:val="label"/>
    <w:basedOn w:val="Fontepargpadro"/>
    <w:rsid w:val="00D371CA"/>
  </w:style>
  <w:style w:type="paragraph" w:styleId="NormalWeb">
    <w:name w:val="Normal (Web)"/>
    <w:basedOn w:val="Normal"/>
    <w:uiPriority w:val="99"/>
    <w:unhideWhenUsed/>
    <w:rsid w:val="008F02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8F02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F0297"/>
  </w:style>
  <w:style w:type="paragraph" w:styleId="Rodap">
    <w:name w:val="footer"/>
    <w:basedOn w:val="Normal"/>
    <w:link w:val="RodapChar"/>
    <w:uiPriority w:val="99"/>
    <w:unhideWhenUsed/>
    <w:rsid w:val="008F02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F02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679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468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Assinaturas Digitais</dc:creator>
  <cp:keywords/>
  <dc:description/>
  <cp:lastModifiedBy>Fernanda Belizki</cp:lastModifiedBy>
  <cp:revision>9</cp:revision>
  <cp:lastPrinted>2025-02-21T13:23:00Z</cp:lastPrinted>
  <dcterms:created xsi:type="dcterms:W3CDTF">2024-01-23T20:05:00Z</dcterms:created>
  <dcterms:modified xsi:type="dcterms:W3CDTF">2025-12-18T13:18:00Z</dcterms:modified>
</cp:coreProperties>
</file>