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1B322A">
        <w:rPr>
          <w:bCs/>
          <w:color w:val="auto"/>
          <w:sz w:val="44"/>
          <w:u w:val="single"/>
        </w:rPr>
        <w:t>121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FE44B0">
        <w:rPr>
          <w:sz w:val="28"/>
          <w:szCs w:val="28"/>
        </w:rPr>
        <w:t>a Diretora Escolar</w:t>
      </w:r>
      <w:r w:rsidR="003E04F0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1B322A">
        <w:rPr>
          <w:sz w:val="28"/>
          <w:szCs w:val="28"/>
        </w:rPr>
        <w:t xml:space="preserve">Rosana </w:t>
      </w:r>
      <w:proofErr w:type="spellStart"/>
      <w:r w:rsidR="001B322A">
        <w:rPr>
          <w:sz w:val="28"/>
          <w:szCs w:val="28"/>
        </w:rPr>
        <w:t>Rosenbaum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FE44B0">
        <w:rPr>
          <w:sz w:val="28"/>
          <w:szCs w:val="28"/>
        </w:rPr>
        <w:t>30</w:t>
      </w:r>
      <w:r w:rsidRPr="003B4A31">
        <w:rPr>
          <w:sz w:val="28"/>
          <w:szCs w:val="28"/>
        </w:rPr>
        <w:t xml:space="preserve"> (</w:t>
      </w:r>
      <w:r w:rsidR="00FE44B0">
        <w:rPr>
          <w:sz w:val="28"/>
          <w:szCs w:val="28"/>
        </w:rPr>
        <w:t>trinta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A35CC" w:rsidRDefault="00FE44B0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Carlos Henrique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FE44B0">
        <w:rPr>
          <w:color w:val="000000"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B322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B322A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160006"/>
    <w:rsid w:val="001B322A"/>
    <w:rsid w:val="0025327A"/>
    <w:rsid w:val="00273FA0"/>
    <w:rsid w:val="0028239C"/>
    <w:rsid w:val="003B4A31"/>
    <w:rsid w:val="003E04F0"/>
    <w:rsid w:val="003E434E"/>
    <w:rsid w:val="00406281"/>
    <w:rsid w:val="004944FA"/>
    <w:rsid w:val="00535268"/>
    <w:rsid w:val="005C448C"/>
    <w:rsid w:val="005D0A7D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B47F29"/>
    <w:rsid w:val="00BA35CC"/>
    <w:rsid w:val="00BB7DAC"/>
    <w:rsid w:val="00C575BD"/>
    <w:rsid w:val="00C8615B"/>
    <w:rsid w:val="00CE729C"/>
    <w:rsid w:val="00D251D2"/>
    <w:rsid w:val="00D67CE3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2017-03-30T14:29:00Z</dcterms:created>
  <dcterms:modified xsi:type="dcterms:W3CDTF">2017-03-30T14:29:00Z</dcterms:modified>
</cp:coreProperties>
</file>