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B72DEE" w:rsidTr="00D93657">
        <w:tc>
          <w:tcPr>
            <w:tcW w:w="1980" w:type="dxa"/>
          </w:tcPr>
          <w:p w:rsidR="00B31BD1" w:rsidRPr="00B72DEE" w:rsidRDefault="005720C1" w:rsidP="00B31BD1">
            <w:pPr>
              <w:rPr>
                <w:rFonts w:ascii="Arial" w:hAnsi="Arial" w:cs="Arial"/>
              </w:rPr>
            </w:pPr>
            <w:r w:rsidRPr="00B72DE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B72DEE" w:rsidRDefault="00060D20" w:rsidP="00063C16">
            <w:pPr>
              <w:jc w:val="both"/>
              <w:rPr>
                <w:rFonts w:ascii="Arial" w:hAnsi="Arial" w:cs="Arial"/>
                <w:b/>
              </w:rPr>
            </w:pPr>
            <w:r w:rsidRPr="00B72DEE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B72DEE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B72DEE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E327A" w:rsidRPr="00B72DEE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DB67CC" w:rsidRPr="00B72DEE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063C16">
              <w:rPr>
                <w:rFonts w:ascii="Arial" w:hAnsi="Arial" w:cs="Arial"/>
                <w:b/>
                <w:sz w:val="22"/>
                <w:szCs w:val="22"/>
              </w:rPr>
              <w:t xml:space="preserve"> INTERMEDIAÇÃO JUNTO AO GOVERNO DO ESTADO PARA IMPLANTAÇÃO DE NÚCLEO DA POLÍCIA MILITAR DE PROTEÇÃO AMBIENTAL EM TANGARÁ DA SERRA</w:t>
            </w:r>
            <w:r w:rsidR="00664C1B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340296">
              <w:rPr>
                <w:rFonts w:ascii="Arial" w:hAnsi="Arial" w:cs="Arial"/>
              </w:rPr>
              <w:t xml:space="preserve"> </w:t>
            </w:r>
            <w:r w:rsidR="00063C16">
              <w:rPr>
                <w:rFonts w:ascii="Arial" w:hAnsi="Arial" w:cs="Arial"/>
              </w:rPr>
              <w:t xml:space="preserve">intermediação junto ao Governo do Estado de Mato Grosso, à pessoa do Excelentíssimo governador </w:t>
            </w:r>
            <w:proofErr w:type="spellStart"/>
            <w:r w:rsidR="00063C16">
              <w:rPr>
                <w:rFonts w:ascii="Arial" w:hAnsi="Arial" w:cs="Arial"/>
              </w:rPr>
              <w:t>Silval</w:t>
            </w:r>
            <w:proofErr w:type="spellEnd"/>
            <w:r w:rsidR="00063C16">
              <w:rPr>
                <w:rFonts w:ascii="Arial" w:hAnsi="Arial" w:cs="Arial"/>
              </w:rPr>
              <w:t xml:space="preserve"> Cunha Barbosa a qual é aliado político deste governo, solicitação para implantação de núcleo da Polícia Militar de Proteção Ambiental em Tangará da Serra. </w:t>
            </w:r>
          </w:p>
          <w:p w:rsidR="00C27747" w:rsidRPr="00E51699" w:rsidRDefault="00C27747" w:rsidP="00340296">
            <w:pPr>
              <w:jc w:val="both"/>
              <w:rPr>
                <w:rFonts w:ascii="Arial" w:hAnsi="Arial" w:cs="Arial"/>
              </w:rPr>
            </w:pPr>
          </w:p>
          <w:p w:rsidR="00060D20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063C16" w:rsidRDefault="00063C16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39248D" w:rsidRDefault="00157B28" w:rsidP="0039248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157B28">
              <w:rPr>
                <w:rFonts w:ascii="Arial" w:hAnsi="Arial" w:cs="Arial"/>
              </w:rPr>
              <w:t>A Polícia Militar de Proteção Ambiental do Mato Grosso (PMPA-MT) desempenha papel fundament</w:t>
            </w:r>
            <w:r>
              <w:rPr>
                <w:rFonts w:ascii="Arial" w:hAnsi="Arial" w:cs="Arial"/>
              </w:rPr>
              <w:t xml:space="preserve">al no patrulhamento e proteção de nossos potenciais ambientais, bem como atua na prevenção e repressão de crimes ambientais diversos. Com um Núcleo localizado no município de Barra </w:t>
            </w:r>
            <w:proofErr w:type="gramStart"/>
            <w:r>
              <w:rPr>
                <w:rFonts w:ascii="Arial" w:hAnsi="Arial" w:cs="Arial"/>
              </w:rPr>
              <w:t>do Bugres</w:t>
            </w:r>
            <w:proofErr w:type="gramEnd"/>
            <w:r>
              <w:rPr>
                <w:rFonts w:ascii="Arial" w:hAnsi="Arial" w:cs="Arial"/>
              </w:rPr>
              <w:t xml:space="preserve">, hoje a entidade atende 16 municípios do Sudoeste do Mato Grosso compreendido pelas cidades de Barra do Bugres, Alto Paraguai, </w:t>
            </w:r>
            <w:proofErr w:type="spellStart"/>
            <w:r>
              <w:rPr>
                <w:rFonts w:ascii="Arial" w:hAnsi="Arial" w:cs="Arial"/>
              </w:rPr>
              <w:t>Arenápolis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Brasnorte</w:t>
            </w:r>
            <w:proofErr w:type="spellEnd"/>
            <w:r>
              <w:rPr>
                <w:rFonts w:ascii="Arial" w:hAnsi="Arial" w:cs="Arial"/>
              </w:rPr>
              <w:t xml:space="preserve">, Campo Novo dos Parecis, Denise, Diamantino, </w:t>
            </w:r>
            <w:proofErr w:type="spellStart"/>
            <w:r>
              <w:rPr>
                <w:rFonts w:ascii="Arial" w:hAnsi="Arial" w:cs="Arial"/>
              </w:rPr>
              <w:t>Nortelândia</w:t>
            </w:r>
            <w:proofErr w:type="spellEnd"/>
            <w:r>
              <w:rPr>
                <w:rFonts w:ascii="Arial" w:hAnsi="Arial" w:cs="Arial"/>
              </w:rPr>
              <w:t xml:space="preserve">, Nova </w:t>
            </w:r>
            <w:proofErr w:type="spellStart"/>
            <w:r>
              <w:rPr>
                <w:rFonts w:ascii="Arial" w:hAnsi="Arial" w:cs="Arial"/>
              </w:rPr>
              <w:t>Marilândia</w:t>
            </w:r>
            <w:proofErr w:type="spellEnd"/>
            <w:r>
              <w:rPr>
                <w:rFonts w:ascii="Arial" w:hAnsi="Arial" w:cs="Arial"/>
              </w:rPr>
              <w:t>, Nova Olímpia, Porto Estrela, Santo Afonso, São José do Rio Claro, Sapezal, Nova Maringá e Tangará da Serra.</w:t>
            </w:r>
          </w:p>
          <w:p w:rsidR="0039248D" w:rsidRDefault="0039248D" w:rsidP="0039248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39248D" w:rsidRDefault="0039248D" w:rsidP="0039248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39248D" w:rsidRDefault="0039248D" w:rsidP="0039248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00478A" w:rsidRDefault="00157B28" w:rsidP="0039248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A área geográfica total de atuação desta corporação é de 85.352 Km², </w:t>
            </w:r>
            <w:r w:rsidR="00105252">
              <w:rPr>
                <w:rFonts w:ascii="Arial" w:hAnsi="Arial" w:cs="Arial"/>
              </w:rPr>
              <w:t>somente Tangará representa a terceira</w:t>
            </w:r>
            <w:r>
              <w:rPr>
                <w:rFonts w:ascii="Arial" w:hAnsi="Arial" w:cs="Arial"/>
              </w:rPr>
              <w:t xml:space="preserve"> maior extensão de terras com área de 11.</w:t>
            </w:r>
            <w:r w:rsidR="00105252">
              <w:rPr>
                <w:rFonts w:ascii="Arial" w:hAnsi="Arial" w:cs="Arial"/>
              </w:rPr>
              <w:t>512 Km²</w:t>
            </w:r>
            <w:r>
              <w:rPr>
                <w:rFonts w:ascii="Arial" w:hAnsi="Arial" w:cs="Arial"/>
              </w:rPr>
              <w:t xml:space="preserve"> </w:t>
            </w:r>
            <w:r w:rsidR="0000478A">
              <w:rPr>
                <w:rFonts w:ascii="Arial" w:hAnsi="Arial" w:cs="Arial"/>
              </w:rPr>
              <w:t xml:space="preserve">num bioma diversificado entre cerrado e pantanal, contando com um atendimento deficiente da atual PMPA-MT no tocante à infraestrutura de atendimento das ocorrências ambientais e </w:t>
            </w:r>
            <w:r w:rsidR="004B7EC5">
              <w:rPr>
                <w:rFonts w:ascii="Arial" w:hAnsi="Arial" w:cs="Arial"/>
              </w:rPr>
              <w:t>de toda</w:t>
            </w:r>
            <w:r w:rsidR="0000478A">
              <w:rPr>
                <w:rFonts w:ascii="Arial" w:hAnsi="Arial" w:cs="Arial"/>
              </w:rPr>
              <w:t xml:space="preserve">s as cidades </w:t>
            </w:r>
            <w:proofErr w:type="gramStart"/>
            <w:r w:rsidR="0000478A">
              <w:rPr>
                <w:rFonts w:ascii="Arial" w:hAnsi="Arial" w:cs="Arial"/>
              </w:rPr>
              <w:t>supra citadas</w:t>
            </w:r>
            <w:proofErr w:type="gramEnd"/>
            <w:r w:rsidR="0000478A">
              <w:rPr>
                <w:rFonts w:ascii="Arial" w:hAnsi="Arial" w:cs="Arial"/>
              </w:rPr>
              <w:t xml:space="preserve">, que o diga da atual cidade e regiões </w:t>
            </w:r>
            <w:r w:rsidR="004B7EC5">
              <w:rPr>
                <w:rFonts w:ascii="Arial" w:hAnsi="Arial" w:cs="Arial"/>
              </w:rPr>
              <w:t>circun</w:t>
            </w:r>
            <w:r w:rsidR="0000478A">
              <w:rPr>
                <w:rFonts w:ascii="Arial" w:hAnsi="Arial" w:cs="Arial"/>
              </w:rPr>
              <w:t>vizinhas.</w:t>
            </w:r>
          </w:p>
          <w:p w:rsidR="0000478A" w:rsidRDefault="0000478A" w:rsidP="0039248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 efetivo atual da PMPA-MT é de apenas 15 policiais, supervisionados pelo comandante regional Sg. Agnaldo Leal dos Santos </w:t>
            </w:r>
            <w:r w:rsidR="004B7EC5">
              <w:rPr>
                <w:rFonts w:ascii="Arial" w:hAnsi="Arial" w:cs="Arial"/>
              </w:rPr>
              <w:t xml:space="preserve">que </w:t>
            </w:r>
            <w:r>
              <w:rPr>
                <w:rFonts w:ascii="Arial" w:hAnsi="Arial" w:cs="Arial"/>
              </w:rPr>
              <w:t>dispõe de apenas uma caminhonete tração 4x4</w:t>
            </w:r>
            <w:r w:rsidR="006F6DA7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afim de</w:t>
            </w:r>
            <w:proofErr w:type="gramEnd"/>
            <w:r>
              <w:rPr>
                <w:rFonts w:ascii="Arial" w:hAnsi="Arial" w:cs="Arial"/>
              </w:rPr>
              <w:t xml:space="preserve"> atender toda a demanda do sudoeste mato-grossense. </w:t>
            </w:r>
          </w:p>
          <w:p w:rsidR="0000478A" w:rsidRDefault="0000478A" w:rsidP="0039248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Justifica-se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  <w:r w:rsidR="004B7EC5">
              <w:rPr>
                <w:rFonts w:ascii="Arial" w:hAnsi="Arial" w:cs="Arial"/>
              </w:rPr>
              <w:t>mais</w:t>
            </w:r>
            <w:r>
              <w:rPr>
                <w:rFonts w:ascii="Arial" w:hAnsi="Arial" w:cs="Arial"/>
              </w:rPr>
              <w:t xml:space="preserve"> investimento</w:t>
            </w:r>
            <w:r w:rsidR="004B7EC5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</w:t>
            </w:r>
            <w:r w:rsidR="004B7EC5">
              <w:rPr>
                <w:rFonts w:ascii="Arial" w:hAnsi="Arial" w:cs="Arial"/>
              </w:rPr>
              <w:t xml:space="preserve">ao PMPA-MT por parte </w:t>
            </w:r>
            <w:r>
              <w:rPr>
                <w:rFonts w:ascii="Arial" w:hAnsi="Arial" w:cs="Arial"/>
              </w:rPr>
              <w:t>do</w:t>
            </w:r>
            <w:r w:rsidR="004B7EC5">
              <w:rPr>
                <w:rFonts w:ascii="Arial" w:hAnsi="Arial" w:cs="Arial"/>
              </w:rPr>
              <w:t xml:space="preserve">s órgãos militares responsáveis e das Secretarias do Estado que estão sob sua provisão orçamentário-financeira. Também no tocante a provisão de equipamentos, veículos e </w:t>
            </w:r>
            <w:r w:rsidR="00B07803">
              <w:rPr>
                <w:rFonts w:ascii="Arial" w:hAnsi="Arial" w:cs="Arial"/>
              </w:rPr>
              <w:t xml:space="preserve">principalmente a construção de uma nova sede </w:t>
            </w:r>
            <w:r w:rsidR="004B7EC5">
              <w:rPr>
                <w:rFonts w:ascii="Arial" w:hAnsi="Arial" w:cs="Arial"/>
              </w:rPr>
              <w:t xml:space="preserve">de trabalho </w:t>
            </w:r>
            <w:r w:rsidR="006F6DA7">
              <w:rPr>
                <w:rFonts w:ascii="Arial" w:hAnsi="Arial" w:cs="Arial"/>
              </w:rPr>
              <w:t xml:space="preserve">em Tangará da Serra. O que irá colaborar com o Núcleo atual </w:t>
            </w:r>
            <w:r w:rsidR="004B7EC5">
              <w:rPr>
                <w:rFonts w:ascii="Arial" w:hAnsi="Arial" w:cs="Arial"/>
              </w:rPr>
              <w:t xml:space="preserve">de Barra </w:t>
            </w:r>
            <w:proofErr w:type="gramStart"/>
            <w:r w:rsidR="004B7EC5">
              <w:rPr>
                <w:rFonts w:ascii="Arial" w:hAnsi="Arial" w:cs="Arial"/>
              </w:rPr>
              <w:t>do Bugres</w:t>
            </w:r>
            <w:proofErr w:type="gramEnd"/>
            <w:r w:rsidR="006F6DA7">
              <w:rPr>
                <w:rFonts w:ascii="Arial" w:hAnsi="Arial" w:cs="Arial"/>
              </w:rPr>
              <w:t>, ao qual</w:t>
            </w:r>
            <w:r w:rsidR="004B7EC5">
              <w:rPr>
                <w:rFonts w:ascii="Arial" w:hAnsi="Arial" w:cs="Arial"/>
              </w:rPr>
              <w:t xml:space="preserve"> </w:t>
            </w:r>
            <w:r w:rsidR="006F6DA7">
              <w:rPr>
                <w:rFonts w:ascii="Arial" w:hAnsi="Arial" w:cs="Arial"/>
              </w:rPr>
              <w:t>se encontra</w:t>
            </w:r>
            <w:r w:rsidR="004B7EC5">
              <w:rPr>
                <w:rFonts w:ascii="Arial" w:hAnsi="Arial" w:cs="Arial"/>
              </w:rPr>
              <w:t xml:space="preserve"> no gargalo e desprovido de </w:t>
            </w:r>
            <w:r w:rsidR="006F6DA7">
              <w:rPr>
                <w:rFonts w:ascii="Arial" w:hAnsi="Arial" w:cs="Arial"/>
              </w:rPr>
              <w:t xml:space="preserve">realizar atendimento a </w:t>
            </w:r>
            <w:r w:rsidR="00B07803">
              <w:rPr>
                <w:rFonts w:ascii="Arial" w:hAnsi="Arial" w:cs="Arial"/>
              </w:rPr>
              <w:t>sociedade tangaraense e cidades</w:t>
            </w:r>
            <w:r w:rsidR="004B7EC5">
              <w:rPr>
                <w:rFonts w:ascii="Arial" w:hAnsi="Arial" w:cs="Arial"/>
              </w:rPr>
              <w:t xml:space="preserve"> circunvizinhas</w:t>
            </w:r>
            <w:r w:rsidR="006F6DA7">
              <w:rPr>
                <w:rFonts w:ascii="Arial" w:hAnsi="Arial" w:cs="Arial"/>
              </w:rPr>
              <w:t>,</w:t>
            </w:r>
            <w:r w:rsidR="004B7EC5">
              <w:rPr>
                <w:rFonts w:ascii="Arial" w:hAnsi="Arial" w:cs="Arial"/>
              </w:rPr>
              <w:t xml:space="preserve"> de </w:t>
            </w:r>
            <w:r w:rsidR="006F6DA7">
              <w:rPr>
                <w:rFonts w:ascii="Arial" w:hAnsi="Arial" w:cs="Arial"/>
              </w:rPr>
              <w:t>forma efetiva.</w:t>
            </w:r>
          </w:p>
          <w:p w:rsidR="006F6DA7" w:rsidRDefault="00A149F0" w:rsidP="0039248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Segue em anexo, relató</w:t>
            </w:r>
            <w:r w:rsidR="00BA2B49">
              <w:rPr>
                <w:rFonts w:ascii="Arial" w:hAnsi="Arial" w:cs="Arial"/>
              </w:rPr>
              <w:t>rio quinquenal que vai do mês de novembro de 2012 até março do corrente ano, com resultados apurados do trabalho da corporação ambiental na região. Com números expressi</w:t>
            </w:r>
            <w:r w:rsidR="0077242E">
              <w:rPr>
                <w:rFonts w:ascii="Arial" w:hAnsi="Arial" w:cs="Arial"/>
              </w:rPr>
              <w:t xml:space="preserve">vos do que uma entidade militar votada a conservação do meio ambiente </w:t>
            </w:r>
            <w:r w:rsidR="00BA2B49">
              <w:rPr>
                <w:rFonts w:ascii="Arial" w:hAnsi="Arial" w:cs="Arial"/>
              </w:rPr>
              <w:t xml:space="preserve">consegue fazer, que o diga se munida de material humano suficiente e equipamentos adequados e em boa quantidade. </w:t>
            </w:r>
          </w:p>
          <w:p w:rsidR="00CF7C96" w:rsidRDefault="00CF7C96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3E6DBA">
              <w:rPr>
                <w:rFonts w:ascii="Arial" w:hAnsi="Arial" w:cs="Arial"/>
              </w:rPr>
              <w:t xml:space="preserve"> </w:t>
            </w:r>
            <w:r w:rsidR="00C70005">
              <w:rPr>
                <w:rFonts w:ascii="Arial" w:hAnsi="Arial" w:cs="Arial"/>
              </w:rPr>
              <w:t>dezesseis dias do mês de abril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5D0804">
              <w:rPr>
                <w:rFonts w:ascii="Arial" w:hAnsi="Arial" w:cs="Arial"/>
              </w:rPr>
              <w:t>treze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39248D" w:rsidRDefault="0039248D" w:rsidP="008C56CD">
            <w:pPr>
              <w:jc w:val="center"/>
              <w:rPr>
                <w:rFonts w:ascii="Arial" w:hAnsi="Arial" w:cs="Arial"/>
                <w:b/>
              </w:rPr>
            </w:pPr>
          </w:p>
          <w:p w:rsidR="0039248D" w:rsidRDefault="0039248D" w:rsidP="008C56CD">
            <w:pPr>
              <w:jc w:val="center"/>
              <w:rPr>
                <w:rFonts w:ascii="Arial" w:hAnsi="Arial" w:cs="Arial"/>
                <w:b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  <w:tr w:rsidR="005175DD" w:rsidRPr="00E51699" w:rsidTr="002E7E1E">
        <w:trPr>
          <w:trHeight w:val="7503"/>
        </w:trPr>
        <w:tc>
          <w:tcPr>
            <w:tcW w:w="10260" w:type="dxa"/>
            <w:gridSpan w:val="2"/>
          </w:tcPr>
          <w:p w:rsidR="005175DD" w:rsidRPr="00E51699" w:rsidRDefault="005175DD" w:rsidP="0039248D">
            <w:pPr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3B43" w:rsidRDefault="00C63B43" w:rsidP="002172CB">
      <w:pPr>
        <w:pStyle w:val="Cabealho"/>
      </w:pPr>
      <w:r>
        <w:separator/>
      </w:r>
    </w:p>
  </w:endnote>
  <w:endnote w:type="continuationSeparator" w:id="0">
    <w:p w:rsidR="00C63B43" w:rsidRDefault="00C63B4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3B43" w:rsidRDefault="00C63B43" w:rsidP="002172CB">
      <w:pPr>
        <w:pStyle w:val="Cabealho"/>
      </w:pPr>
      <w:r>
        <w:separator/>
      </w:r>
    </w:p>
  </w:footnote>
  <w:footnote w:type="continuationSeparator" w:id="0">
    <w:p w:rsidR="00C63B43" w:rsidRDefault="00C63B4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0096687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2C7608" w:rsidP="00C7000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503</w:t>
          </w:r>
          <w:r w:rsidR="00B37CF5">
            <w:rPr>
              <w:rFonts w:ascii="Arial" w:hAnsi="Arial" w:cs="Arial"/>
              <w:b/>
              <w:bCs/>
            </w:rPr>
            <w:t>/2013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807B8F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280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78A"/>
    <w:rsid w:val="00006318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3C16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0F6E36"/>
    <w:rsid w:val="001009BE"/>
    <w:rsid w:val="00101795"/>
    <w:rsid w:val="00104D05"/>
    <w:rsid w:val="00104FF1"/>
    <w:rsid w:val="00105252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B28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3BB"/>
    <w:rsid w:val="001A1FD2"/>
    <w:rsid w:val="001A2F76"/>
    <w:rsid w:val="001B229C"/>
    <w:rsid w:val="001B6A3C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530"/>
    <w:rsid w:val="00226863"/>
    <w:rsid w:val="00234312"/>
    <w:rsid w:val="002361D2"/>
    <w:rsid w:val="002427D5"/>
    <w:rsid w:val="0024599D"/>
    <w:rsid w:val="002538C7"/>
    <w:rsid w:val="00257D1B"/>
    <w:rsid w:val="00265628"/>
    <w:rsid w:val="00267729"/>
    <w:rsid w:val="002678B8"/>
    <w:rsid w:val="0028564C"/>
    <w:rsid w:val="0029041A"/>
    <w:rsid w:val="002909EC"/>
    <w:rsid w:val="00291487"/>
    <w:rsid w:val="00293EDF"/>
    <w:rsid w:val="00294A56"/>
    <w:rsid w:val="002A726F"/>
    <w:rsid w:val="002B0B15"/>
    <w:rsid w:val="002C041C"/>
    <w:rsid w:val="002C760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4E1F"/>
    <w:rsid w:val="003052FA"/>
    <w:rsid w:val="00307659"/>
    <w:rsid w:val="003100D5"/>
    <w:rsid w:val="00313395"/>
    <w:rsid w:val="00313C7C"/>
    <w:rsid w:val="0033306A"/>
    <w:rsid w:val="00334D44"/>
    <w:rsid w:val="00336A9F"/>
    <w:rsid w:val="00340296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248D"/>
    <w:rsid w:val="00396A90"/>
    <w:rsid w:val="003972F3"/>
    <w:rsid w:val="003A15B3"/>
    <w:rsid w:val="003A494D"/>
    <w:rsid w:val="003A56A4"/>
    <w:rsid w:val="003B71C3"/>
    <w:rsid w:val="003C7D54"/>
    <w:rsid w:val="003D36D8"/>
    <w:rsid w:val="003D3B8F"/>
    <w:rsid w:val="003D6D39"/>
    <w:rsid w:val="003E5900"/>
    <w:rsid w:val="003E5E14"/>
    <w:rsid w:val="003E6DBA"/>
    <w:rsid w:val="003E7F26"/>
    <w:rsid w:val="003F10B0"/>
    <w:rsid w:val="003F34C5"/>
    <w:rsid w:val="003F5CBE"/>
    <w:rsid w:val="003F69C0"/>
    <w:rsid w:val="00405B62"/>
    <w:rsid w:val="004064EB"/>
    <w:rsid w:val="00412C61"/>
    <w:rsid w:val="004134E7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733C"/>
    <w:rsid w:val="0046071E"/>
    <w:rsid w:val="0046208D"/>
    <w:rsid w:val="00467A7F"/>
    <w:rsid w:val="00470FE0"/>
    <w:rsid w:val="00476F2D"/>
    <w:rsid w:val="0047746E"/>
    <w:rsid w:val="00477657"/>
    <w:rsid w:val="00490653"/>
    <w:rsid w:val="0049507E"/>
    <w:rsid w:val="00495154"/>
    <w:rsid w:val="004A1FB0"/>
    <w:rsid w:val="004A304E"/>
    <w:rsid w:val="004A6806"/>
    <w:rsid w:val="004B33AF"/>
    <w:rsid w:val="004B417C"/>
    <w:rsid w:val="004B4EAB"/>
    <w:rsid w:val="004B6DF1"/>
    <w:rsid w:val="004B7EC5"/>
    <w:rsid w:val="004B7FC2"/>
    <w:rsid w:val="004C0204"/>
    <w:rsid w:val="004C1007"/>
    <w:rsid w:val="004C33CB"/>
    <w:rsid w:val="004C5AB1"/>
    <w:rsid w:val="004D06B8"/>
    <w:rsid w:val="004D20D1"/>
    <w:rsid w:val="004D4669"/>
    <w:rsid w:val="004D5852"/>
    <w:rsid w:val="004D6FA2"/>
    <w:rsid w:val="004F1C8F"/>
    <w:rsid w:val="004F5D30"/>
    <w:rsid w:val="004F6A36"/>
    <w:rsid w:val="004F70D8"/>
    <w:rsid w:val="00512E4A"/>
    <w:rsid w:val="005175DD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33C5"/>
    <w:rsid w:val="005C421F"/>
    <w:rsid w:val="005D02B5"/>
    <w:rsid w:val="005D0804"/>
    <w:rsid w:val="005D21BF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4C1B"/>
    <w:rsid w:val="00665D1D"/>
    <w:rsid w:val="006677AB"/>
    <w:rsid w:val="006738F9"/>
    <w:rsid w:val="00674E8D"/>
    <w:rsid w:val="0067785F"/>
    <w:rsid w:val="006800D0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C7D10"/>
    <w:rsid w:val="006D6D04"/>
    <w:rsid w:val="006E0C38"/>
    <w:rsid w:val="006E33E8"/>
    <w:rsid w:val="006E4579"/>
    <w:rsid w:val="006E47F1"/>
    <w:rsid w:val="006E787F"/>
    <w:rsid w:val="006F6714"/>
    <w:rsid w:val="006F6A65"/>
    <w:rsid w:val="006F6DA7"/>
    <w:rsid w:val="006F6EBB"/>
    <w:rsid w:val="006F7B38"/>
    <w:rsid w:val="0070731B"/>
    <w:rsid w:val="007114F2"/>
    <w:rsid w:val="00713974"/>
    <w:rsid w:val="00715736"/>
    <w:rsid w:val="00715AB3"/>
    <w:rsid w:val="00717109"/>
    <w:rsid w:val="007218B2"/>
    <w:rsid w:val="0072388D"/>
    <w:rsid w:val="00726CDE"/>
    <w:rsid w:val="0073046A"/>
    <w:rsid w:val="007511AA"/>
    <w:rsid w:val="00751864"/>
    <w:rsid w:val="00752418"/>
    <w:rsid w:val="007546BF"/>
    <w:rsid w:val="00754BFC"/>
    <w:rsid w:val="00755CDB"/>
    <w:rsid w:val="00756008"/>
    <w:rsid w:val="00760B08"/>
    <w:rsid w:val="00763703"/>
    <w:rsid w:val="00770AEA"/>
    <w:rsid w:val="00772264"/>
    <w:rsid w:val="0077242E"/>
    <w:rsid w:val="00772FA8"/>
    <w:rsid w:val="00782EFD"/>
    <w:rsid w:val="007833F4"/>
    <w:rsid w:val="00793AA0"/>
    <w:rsid w:val="007B12F8"/>
    <w:rsid w:val="007B1327"/>
    <w:rsid w:val="007B5537"/>
    <w:rsid w:val="007C1DED"/>
    <w:rsid w:val="007C7510"/>
    <w:rsid w:val="007D1873"/>
    <w:rsid w:val="007D2353"/>
    <w:rsid w:val="007E599D"/>
    <w:rsid w:val="007F352D"/>
    <w:rsid w:val="007F361D"/>
    <w:rsid w:val="007F3C0A"/>
    <w:rsid w:val="007F4457"/>
    <w:rsid w:val="007F4A49"/>
    <w:rsid w:val="0080023A"/>
    <w:rsid w:val="00800663"/>
    <w:rsid w:val="00807B8F"/>
    <w:rsid w:val="00824858"/>
    <w:rsid w:val="00827284"/>
    <w:rsid w:val="008301AF"/>
    <w:rsid w:val="008338ED"/>
    <w:rsid w:val="00840881"/>
    <w:rsid w:val="00840A8A"/>
    <w:rsid w:val="008462D1"/>
    <w:rsid w:val="00847ADC"/>
    <w:rsid w:val="00861601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6D22"/>
    <w:rsid w:val="008B72FB"/>
    <w:rsid w:val="008C2A7D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7044"/>
    <w:rsid w:val="009820E4"/>
    <w:rsid w:val="009855CF"/>
    <w:rsid w:val="009909A7"/>
    <w:rsid w:val="00992228"/>
    <w:rsid w:val="009A15B5"/>
    <w:rsid w:val="009A3AC1"/>
    <w:rsid w:val="009A7F48"/>
    <w:rsid w:val="009B49AC"/>
    <w:rsid w:val="009C2C5E"/>
    <w:rsid w:val="009C5B17"/>
    <w:rsid w:val="009C6788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149F0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FB2"/>
    <w:rsid w:val="00A94E4C"/>
    <w:rsid w:val="00A956DF"/>
    <w:rsid w:val="00A95836"/>
    <w:rsid w:val="00A97069"/>
    <w:rsid w:val="00A97246"/>
    <w:rsid w:val="00AA085A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5807"/>
    <w:rsid w:val="00AD0BF0"/>
    <w:rsid w:val="00AD7747"/>
    <w:rsid w:val="00AE02F5"/>
    <w:rsid w:val="00AE30F8"/>
    <w:rsid w:val="00AE662C"/>
    <w:rsid w:val="00AF0653"/>
    <w:rsid w:val="00AF16F5"/>
    <w:rsid w:val="00AF7496"/>
    <w:rsid w:val="00B03919"/>
    <w:rsid w:val="00B07803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2DEE"/>
    <w:rsid w:val="00B76656"/>
    <w:rsid w:val="00B77C84"/>
    <w:rsid w:val="00B84391"/>
    <w:rsid w:val="00B86D61"/>
    <w:rsid w:val="00B92534"/>
    <w:rsid w:val="00BA2B49"/>
    <w:rsid w:val="00BA302A"/>
    <w:rsid w:val="00BA456D"/>
    <w:rsid w:val="00BD55EE"/>
    <w:rsid w:val="00BE0E70"/>
    <w:rsid w:val="00BF21D7"/>
    <w:rsid w:val="00C0341F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54DF"/>
    <w:rsid w:val="00C57D67"/>
    <w:rsid w:val="00C57F7D"/>
    <w:rsid w:val="00C60B1B"/>
    <w:rsid w:val="00C61C72"/>
    <w:rsid w:val="00C61D9C"/>
    <w:rsid w:val="00C63B43"/>
    <w:rsid w:val="00C70005"/>
    <w:rsid w:val="00C8131A"/>
    <w:rsid w:val="00C82DEB"/>
    <w:rsid w:val="00C9319D"/>
    <w:rsid w:val="00C96CC7"/>
    <w:rsid w:val="00CA0809"/>
    <w:rsid w:val="00CA5106"/>
    <w:rsid w:val="00CB30DE"/>
    <w:rsid w:val="00CB3112"/>
    <w:rsid w:val="00CB68D8"/>
    <w:rsid w:val="00CC07CC"/>
    <w:rsid w:val="00CC088C"/>
    <w:rsid w:val="00CC1D08"/>
    <w:rsid w:val="00CD09D0"/>
    <w:rsid w:val="00CD27B4"/>
    <w:rsid w:val="00CD7769"/>
    <w:rsid w:val="00CD79FF"/>
    <w:rsid w:val="00CE20D0"/>
    <w:rsid w:val="00CE288C"/>
    <w:rsid w:val="00CE300B"/>
    <w:rsid w:val="00CE35A2"/>
    <w:rsid w:val="00CE49A2"/>
    <w:rsid w:val="00CE59B5"/>
    <w:rsid w:val="00CE6269"/>
    <w:rsid w:val="00CE6B49"/>
    <w:rsid w:val="00CE7DCE"/>
    <w:rsid w:val="00CF7349"/>
    <w:rsid w:val="00CF7C96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1CDB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377D"/>
    <w:rsid w:val="00E14F32"/>
    <w:rsid w:val="00E26B67"/>
    <w:rsid w:val="00E324D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6949"/>
    <w:rsid w:val="00E97159"/>
    <w:rsid w:val="00E9738D"/>
    <w:rsid w:val="00EA03D8"/>
    <w:rsid w:val="00EA335E"/>
    <w:rsid w:val="00EB5D4E"/>
    <w:rsid w:val="00EB7312"/>
    <w:rsid w:val="00EC5F4F"/>
    <w:rsid w:val="00ED3BD2"/>
    <w:rsid w:val="00EE1E14"/>
    <w:rsid w:val="00EE747B"/>
    <w:rsid w:val="00EF4885"/>
    <w:rsid w:val="00EF6575"/>
    <w:rsid w:val="00F02A4D"/>
    <w:rsid w:val="00F034C0"/>
    <w:rsid w:val="00F03745"/>
    <w:rsid w:val="00F03A29"/>
    <w:rsid w:val="00F16E4F"/>
    <w:rsid w:val="00F25201"/>
    <w:rsid w:val="00F2782E"/>
    <w:rsid w:val="00F41085"/>
    <w:rsid w:val="00F41A10"/>
    <w:rsid w:val="00F45DE0"/>
    <w:rsid w:val="00F50B67"/>
    <w:rsid w:val="00F544BB"/>
    <w:rsid w:val="00F55FA1"/>
    <w:rsid w:val="00F57958"/>
    <w:rsid w:val="00F603C7"/>
    <w:rsid w:val="00F6136A"/>
    <w:rsid w:val="00F643CE"/>
    <w:rsid w:val="00F7585B"/>
    <w:rsid w:val="00F80713"/>
    <w:rsid w:val="00F81AFE"/>
    <w:rsid w:val="00F85174"/>
    <w:rsid w:val="00F8571D"/>
    <w:rsid w:val="00F8729B"/>
    <w:rsid w:val="00F87FA9"/>
    <w:rsid w:val="00F94AAB"/>
    <w:rsid w:val="00F96F5A"/>
    <w:rsid w:val="00F97A11"/>
    <w:rsid w:val="00FA44BB"/>
    <w:rsid w:val="00FB0AB2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57B9"/>
    <w:rsid w:val="00FE686A"/>
    <w:rsid w:val="00FE68D3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80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461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2995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2013-02-14T18:08:00Z</cp:lastPrinted>
  <dcterms:created xsi:type="dcterms:W3CDTF">2013-04-15T11:55:00Z</dcterms:created>
  <dcterms:modified xsi:type="dcterms:W3CDTF">2016-11-08T10:52:00Z</dcterms:modified>
</cp:coreProperties>
</file>