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5C9ED516" w:rsidR="00D22642" w:rsidRPr="00043058" w:rsidRDefault="00D22642" w:rsidP="00043058">
      <w:pPr>
        <w:spacing w:line="276" w:lineRule="auto"/>
        <w:rPr>
          <w:rFonts w:ascii="Arial" w:hAnsi="Arial" w:cs="Arial"/>
        </w:rPr>
      </w:pPr>
    </w:p>
    <w:p w14:paraId="6C9F54F7" w14:textId="468AA414" w:rsidR="00097D2E" w:rsidRPr="00043058" w:rsidRDefault="00097D2E" w:rsidP="00043058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043058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BC18EF" w:rsidRPr="00043058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F3213D">
        <w:rPr>
          <w:rFonts w:ascii="Arial" w:hAnsi="Arial" w:cs="Arial"/>
          <w:b/>
          <w:bCs/>
          <w:sz w:val="22"/>
          <w:szCs w:val="22"/>
          <w:lang w:val="pt-BR"/>
        </w:rPr>
        <w:t>382</w:t>
      </w:r>
      <w:r w:rsidRPr="00043058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043058">
        <w:rPr>
          <w:rFonts w:ascii="Arial" w:hAnsi="Arial" w:cs="Arial"/>
          <w:noProof/>
          <w:sz w:val="22"/>
          <w:szCs w:val="22"/>
        </w:rPr>
        <w:t xml:space="preserve"> </w:t>
      </w:r>
    </w:p>
    <w:p w14:paraId="378B73A1" w14:textId="6156C406" w:rsidR="00097D2E" w:rsidRPr="00043058" w:rsidRDefault="00097D2E" w:rsidP="00043058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043058">
        <w:rPr>
          <w:rFonts w:ascii="Arial" w:hAnsi="Arial" w:cs="Arial"/>
          <w:b/>
          <w:bCs/>
          <w:sz w:val="22"/>
          <w:szCs w:val="22"/>
          <w:lang w:val="pt-BR"/>
        </w:rPr>
        <w:t>GABINETE DO VEREADOR</w:t>
      </w:r>
      <w:r w:rsidR="007C248B" w:rsidRPr="00043058">
        <w:rPr>
          <w:rFonts w:ascii="Arial" w:hAnsi="Arial" w:cs="Arial"/>
          <w:b/>
          <w:bCs/>
          <w:sz w:val="22"/>
          <w:szCs w:val="22"/>
          <w:lang w:val="pt-BR"/>
        </w:rPr>
        <w:t xml:space="preserve">A MARIA DE FÁTIMA – PSDB </w:t>
      </w:r>
    </w:p>
    <w:p w14:paraId="4F84A228" w14:textId="58AAF4EB" w:rsidR="00097D2E" w:rsidRPr="00043058" w:rsidRDefault="00E74B0A" w:rsidP="00043058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0AF7C9C" wp14:editId="5E0104B6">
            <wp:simplePos x="0" y="0"/>
            <wp:positionH relativeFrom="margin">
              <wp:posOffset>3377566</wp:posOffset>
            </wp:positionH>
            <wp:positionV relativeFrom="paragraph">
              <wp:posOffset>168276</wp:posOffset>
            </wp:positionV>
            <wp:extent cx="1772060" cy="78105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7118" cy="7832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EE3" w:rsidRPr="00043058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77777777" w:rsidR="00097D2E" w:rsidRPr="00043058" w:rsidRDefault="00097D2E" w:rsidP="0004305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043058">
        <w:rPr>
          <w:rFonts w:ascii="Arial" w:hAnsi="Arial" w:cs="Arial"/>
          <w:sz w:val="22"/>
          <w:szCs w:val="22"/>
          <w:lang w:val="pt-BR"/>
        </w:rPr>
        <w:t xml:space="preserve">Exmo. Sr. </w:t>
      </w:r>
    </w:p>
    <w:p w14:paraId="7611348F" w14:textId="78ABBF1E" w:rsidR="00097D2E" w:rsidRPr="00043058" w:rsidRDefault="00097D2E" w:rsidP="00043058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043058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0D1A5168" w14:textId="77777777" w:rsidR="00097D2E" w:rsidRPr="00043058" w:rsidRDefault="00097D2E" w:rsidP="0004305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043058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043058" w:rsidRDefault="00097D2E" w:rsidP="0004305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043058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043058" w:rsidRDefault="00097D2E" w:rsidP="0004305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2B42F80D" w14:textId="232036F9" w:rsidR="00097D2E" w:rsidRPr="00043058" w:rsidRDefault="00097D2E" w:rsidP="0004305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043058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12043F29" w14:textId="35D12B45" w:rsidR="00097D2E" w:rsidRPr="00043058" w:rsidRDefault="00097D2E" w:rsidP="0004305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043058">
        <w:rPr>
          <w:rFonts w:ascii="Arial" w:hAnsi="Arial" w:cs="Arial"/>
          <w:sz w:val="22"/>
          <w:szCs w:val="22"/>
          <w:lang w:val="pt-BR"/>
        </w:rPr>
        <w:t xml:space="preserve"> </w:t>
      </w:r>
      <w:r w:rsidRPr="00043058">
        <w:rPr>
          <w:rFonts w:ascii="Arial" w:hAnsi="Arial" w:cs="Arial"/>
          <w:sz w:val="22"/>
          <w:szCs w:val="22"/>
          <w:lang w:val="pt-BR"/>
        </w:rPr>
        <w:tab/>
      </w:r>
      <w:r w:rsidR="007C248B" w:rsidRPr="00043058">
        <w:rPr>
          <w:rFonts w:ascii="Arial" w:hAnsi="Arial" w:cs="Arial"/>
          <w:sz w:val="22"/>
          <w:szCs w:val="22"/>
          <w:lang w:val="pt-BR"/>
        </w:rPr>
        <w:t xml:space="preserve">A </w:t>
      </w:r>
      <w:r w:rsidRPr="00043058">
        <w:rPr>
          <w:rFonts w:ascii="Arial" w:hAnsi="Arial" w:cs="Arial"/>
          <w:sz w:val="22"/>
          <w:szCs w:val="22"/>
          <w:lang w:val="pt-BR"/>
        </w:rPr>
        <w:t>Vereador</w:t>
      </w:r>
      <w:r w:rsidR="007C248B" w:rsidRPr="00043058">
        <w:rPr>
          <w:rFonts w:ascii="Arial" w:hAnsi="Arial" w:cs="Arial"/>
          <w:sz w:val="22"/>
          <w:szCs w:val="22"/>
          <w:lang w:val="pt-BR"/>
        </w:rPr>
        <w:t>a</w:t>
      </w:r>
      <w:r w:rsidRPr="00043058">
        <w:rPr>
          <w:rFonts w:ascii="Arial" w:hAnsi="Arial" w:cs="Arial"/>
          <w:sz w:val="22"/>
          <w:szCs w:val="22"/>
          <w:lang w:val="pt-BR"/>
        </w:rPr>
        <w:t xml:space="preserve"> que esta subscreve, na forma regimental, vem, respeitosamente, à presença de Vossa Excelência, </w:t>
      </w:r>
      <w:r w:rsidRPr="00043058">
        <w:rPr>
          <w:rFonts w:ascii="Arial" w:hAnsi="Arial" w:cs="Arial"/>
          <w:b/>
          <w:bCs/>
          <w:sz w:val="22"/>
          <w:szCs w:val="22"/>
          <w:lang w:val="pt-BR"/>
        </w:rPr>
        <w:t>INDICAR</w:t>
      </w:r>
      <w:r w:rsidRPr="00043058">
        <w:rPr>
          <w:rFonts w:ascii="Arial" w:hAnsi="Arial" w:cs="Arial"/>
          <w:sz w:val="22"/>
          <w:szCs w:val="22"/>
          <w:lang w:val="pt-BR"/>
        </w:rPr>
        <w:t xml:space="preserve">, após ouvido o plenário, que seja enviado ao ofício ao Executivo Municipal </w:t>
      </w:r>
      <w:r w:rsidR="00043058" w:rsidRPr="00043058">
        <w:rPr>
          <w:rFonts w:ascii="Arial" w:hAnsi="Arial" w:cs="Arial"/>
          <w:sz w:val="22"/>
          <w:szCs w:val="22"/>
          <w:lang w:val="pt-BR"/>
        </w:rPr>
        <w:t xml:space="preserve">e ao DEBETRAN, para que criem vagas de estacionamento, destinados aos carros de aplicativos para que possam permanecer pelo período máximo de 15 minutos, em locais estratégicos do município. </w:t>
      </w:r>
    </w:p>
    <w:p w14:paraId="4FFAFFEA" w14:textId="551CE30C" w:rsidR="00186D94" w:rsidRPr="00043058" w:rsidRDefault="00186D94" w:rsidP="00043058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043058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24B41421" w14:textId="77777777" w:rsidR="00043058" w:rsidRPr="00043058" w:rsidRDefault="00043058" w:rsidP="00043058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BR"/>
        </w:rPr>
      </w:pPr>
      <w:r w:rsidRPr="00043058">
        <w:rPr>
          <w:rFonts w:ascii="Arial" w:eastAsia="Times New Roman" w:hAnsi="Arial" w:cs="Arial"/>
          <w:lang w:eastAsia="pt-BR"/>
        </w:rPr>
        <w:t>O aumento expressivo do uso de aplicativos de transporte exige do poder público medidas que contribuam para a fluidez do trânsito, a segurança dos usuários e a organização urbana. Atualmente, muitos motoristas enfrentam dificuldades para realizar paradas rápidas em áreas de grande movimento, como hospitais, escolas, terminais, comércios e centros administrativos.</w:t>
      </w:r>
    </w:p>
    <w:p w14:paraId="2B74F441" w14:textId="77777777" w:rsidR="00043058" w:rsidRPr="00043058" w:rsidRDefault="00043058" w:rsidP="00043058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BR"/>
        </w:rPr>
      </w:pPr>
      <w:r w:rsidRPr="00043058">
        <w:rPr>
          <w:rFonts w:ascii="Arial" w:eastAsia="Times New Roman" w:hAnsi="Arial" w:cs="Arial"/>
          <w:lang w:eastAsia="pt-BR"/>
        </w:rPr>
        <w:t>A criação de vagas rotativas, com tempo limitado de 15 minutos, permitirá o embarque e desembarque de passageiros de forma segura e eficiente, evitando congestionamentos e infrações por estacionamento em locais irregulares.</w:t>
      </w:r>
    </w:p>
    <w:p w14:paraId="40CB3948" w14:textId="77777777" w:rsidR="00043058" w:rsidRPr="00043058" w:rsidRDefault="00043058" w:rsidP="00043058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BR"/>
        </w:rPr>
      </w:pPr>
      <w:r w:rsidRPr="00043058">
        <w:rPr>
          <w:rFonts w:ascii="Arial" w:eastAsia="Times New Roman" w:hAnsi="Arial" w:cs="Arial"/>
          <w:lang w:eastAsia="pt-BR"/>
        </w:rPr>
        <w:t>Além disso, a medida contribuirá para melhores condições de trabalho aos motoristas, que prestam um serviço essencial à mobilidade urbana e ao transporte individual de passageiros. A rotatividade nas vagas também garante que mais profissionais possam utilizá-las ao longo do dia, otimizando o uso do espaço público.</w:t>
      </w:r>
    </w:p>
    <w:p w14:paraId="47B53180" w14:textId="13E14946" w:rsidR="00097D2E" w:rsidRPr="00043058" w:rsidRDefault="00097D2E" w:rsidP="00043058">
      <w:pPr>
        <w:spacing w:after="0" w:line="276" w:lineRule="auto"/>
        <w:jc w:val="both"/>
        <w:rPr>
          <w:rFonts w:ascii="Arial" w:hAnsi="Arial" w:cs="Arial"/>
        </w:rPr>
      </w:pPr>
      <w:r w:rsidRPr="00043058">
        <w:rPr>
          <w:rFonts w:ascii="Arial" w:hAnsi="Arial" w:cs="Arial"/>
        </w:rPr>
        <w:t xml:space="preserve">Sala das Sessões da Câmara Municipal de Vereadores de Francisco Beltrão, </w:t>
      </w:r>
      <w:r w:rsidR="00043058">
        <w:rPr>
          <w:rFonts w:ascii="Arial" w:hAnsi="Arial" w:cs="Arial"/>
        </w:rPr>
        <w:t>08</w:t>
      </w:r>
      <w:r w:rsidRPr="00043058">
        <w:rPr>
          <w:rFonts w:ascii="Arial" w:hAnsi="Arial" w:cs="Arial"/>
        </w:rPr>
        <w:t xml:space="preserve"> de </w:t>
      </w:r>
      <w:r w:rsidR="00043058">
        <w:rPr>
          <w:rFonts w:ascii="Arial" w:hAnsi="Arial" w:cs="Arial"/>
        </w:rPr>
        <w:t>abril de 2025.</w:t>
      </w:r>
    </w:p>
    <w:p w14:paraId="753B8E48" w14:textId="08CE4457" w:rsidR="00186D94" w:rsidRPr="00043058" w:rsidRDefault="00186D94" w:rsidP="00043058">
      <w:pPr>
        <w:spacing w:after="0" w:line="276" w:lineRule="auto"/>
        <w:jc w:val="both"/>
        <w:rPr>
          <w:rFonts w:ascii="Arial" w:hAnsi="Arial" w:cs="Arial"/>
        </w:rPr>
      </w:pPr>
    </w:p>
    <w:p w14:paraId="2EF1D28A" w14:textId="507A0707" w:rsidR="00186D94" w:rsidRPr="00043058" w:rsidRDefault="00186D94" w:rsidP="00043058">
      <w:pPr>
        <w:spacing w:after="0" w:line="276" w:lineRule="auto"/>
        <w:jc w:val="both"/>
        <w:rPr>
          <w:rFonts w:ascii="Arial" w:hAnsi="Arial" w:cs="Arial"/>
        </w:rPr>
      </w:pPr>
    </w:p>
    <w:p w14:paraId="746C7D71" w14:textId="77777777" w:rsidR="0002395D" w:rsidRPr="00043058" w:rsidRDefault="0002395D" w:rsidP="00043058">
      <w:pPr>
        <w:spacing w:after="0" w:line="276" w:lineRule="auto"/>
        <w:jc w:val="both"/>
        <w:rPr>
          <w:rFonts w:ascii="Arial" w:hAnsi="Arial" w:cs="Arial"/>
        </w:rPr>
      </w:pPr>
    </w:p>
    <w:p w14:paraId="7EC897DD" w14:textId="7076F2D1" w:rsidR="00186D94" w:rsidRPr="00043058" w:rsidRDefault="00186D94" w:rsidP="00043058">
      <w:pPr>
        <w:spacing w:after="0" w:line="276" w:lineRule="auto"/>
        <w:jc w:val="both"/>
        <w:rPr>
          <w:rFonts w:ascii="Arial" w:hAnsi="Arial" w:cs="Arial"/>
        </w:rPr>
      </w:pPr>
    </w:p>
    <w:p w14:paraId="1E4E2DBF" w14:textId="77777777" w:rsidR="00186D94" w:rsidRPr="00043058" w:rsidRDefault="00186D94" w:rsidP="00043058">
      <w:pPr>
        <w:spacing w:after="0" w:line="276" w:lineRule="auto"/>
        <w:jc w:val="both"/>
        <w:rPr>
          <w:rFonts w:ascii="Arial" w:hAnsi="Arial" w:cs="Arial"/>
        </w:rPr>
      </w:pPr>
    </w:p>
    <w:p w14:paraId="43D46E29" w14:textId="77777777" w:rsidR="002B4FC3" w:rsidRPr="00043058" w:rsidRDefault="002B4FC3" w:rsidP="00043058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043058">
        <w:rPr>
          <w:rFonts w:ascii="Arial" w:hAnsi="Arial" w:cs="Arial"/>
          <w:b/>
          <w:bCs/>
          <w:sz w:val="22"/>
          <w:szCs w:val="22"/>
          <w:lang w:val="pt-BR"/>
        </w:rPr>
        <w:t>MARIA DE FÁTIMA</w:t>
      </w:r>
    </w:p>
    <w:p w14:paraId="4A00D4EB" w14:textId="56CF3159" w:rsidR="00160D86" w:rsidRPr="00043058" w:rsidRDefault="002B4FC3" w:rsidP="00043058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043058">
        <w:rPr>
          <w:rFonts w:ascii="Arial" w:hAnsi="Arial" w:cs="Arial"/>
          <w:b/>
          <w:bCs/>
          <w:sz w:val="22"/>
          <w:szCs w:val="22"/>
          <w:lang w:val="pt-BR"/>
        </w:rPr>
        <w:t>VEREADOR</w:t>
      </w:r>
      <w:r w:rsidR="00043058">
        <w:rPr>
          <w:rFonts w:ascii="Arial" w:hAnsi="Arial" w:cs="Arial"/>
          <w:b/>
          <w:bCs/>
          <w:sz w:val="22"/>
          <w:szCs w:val="22"/>
          <w:lang w:val="pt-BR"/>
        </w:rPr>
        <w:t>A</w:t>
      </w:r>
    </w:p>
    <w:p w14:paraId="506A5586" w14:textId="1A5FC9E7" w:rsidR="00160D86" w:rsidRPr="00043058" w:rsidRDefault="00160D86" w:rsidP="00043058">
      <w:pPr>
        <w:pStyle w:val="Corpodetexto"/>
        <w:spacing w:line="276" w:lineRule="auto"/>
        <w:jc w:val="center"/>
        <w:rPr>
          <w:rFonts w:ascii="Arial" w:hAnsi="Arial" w:cs="Arial"/>
          <w:b/>
          <w:bCs/>
          <w:noProof/>
          <w:sz w:val="22"/>
          <w:szCs w:val="22"/>
          <w:lang w:val="pt-BR"/>
        </w:rPr>
      </w:pPr>
    </w:p>
    <w:p w14:paraId="67D15CB0" w14:textId="65DDA77F" w:rsidR="00160D86" w:rsidRPr="00043058" w:rsidRDefault="00160D86" w:rsidP="00043058">
      <w:pPr>
        <w:pStyle w:val="Corpodetexto"/>
        <w:spacing w:line="276" w:lineRule="auto"/>
        <w:jc w:val="center"/>
        <w:rPr>
          <w:rFonts w:ascii="Arial" w:hAnsi="Arial" w:cs="Arial"/>
          <w:b/>
          <w:bCs/>
          <w:noProof/>
          <w:sz w:val="22"/>
          <w:szCs w:val="22"/>
          <w:lang w:val="pt-BR"/>
        </w:rPr>
      </w:pPr>
    </w:p>
    <w:p w14:paraId="036FB1FF" w14:textId="77777777" w:rsidR="00160D86" w:rsidRPr="00043058" w:rsidRDefault="00160D86" w:rsidP="00043058">
      <w:pPr>
        <w:pStyle w:val="Corpodetexto"/>
        <w:spacing w:line="276" w:lineRule="auto"/>
        <w:jc w:val="center"/>
        <w:rPr>
          <w:rFonts w:ascii="Arial" w:hAnsi="Arial" w:cs="Arial"/>
          <w:b/>
          <w:bCs/>
          <w:noProof/>
          <w:sz w:val="22"/>
          <w:szCs w:val="22"/>
          <w:lang w:val="pt-BR"/>
        </w:rPr>
      </w:pPr>
    </w:p>
    <w:p w14:paraId="3889B427" w14:textId="7C1A8FC4" w:rsidR="00160D86" w:rsidRPr="00043058" w:rsidRDefault="00160D86" w:rsidP="00043058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3FE52527" w14:textId="220A53FB" w:rsidR="00160D86" w:rsidRPr="00043058" w:rsidRDefault="00160D86" w:rsidP="00043058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sectPr w:rsidR="00160D86" w:rsidRPr="00043058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F3213D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F3213D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F3213D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F3213D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3058"/>
    <w:rsid w:val="00097D2E"/>
    <w:rsid w:val="0013254F"/>
    <w:rsid w:val="00160D86"/>
    <w:rsid w:val="00182927"/>
    <w:rsid w:val="00186D94"/>
    <w:rsid w:val="002B4FC3"/>
    <w:rsid w:val="00305A74"/>
    <w:rsid w:val="004240D3"/>
    <w:rsid w:val="004242F2"/>
    <w:rsid w:val="004364FB"/>
    <w:rsid w:val="00457D0C"/>
    <w:rsid w:val="004A045F"/>
    <w:rsid w:val="004E0733"/>
    <w:rsid w:val="005E4B6D"/>
    <w:rsid w:val="00603DB2"/>
    <w:rsid w:val="006D69DC"/>
    <w:rsid w:val="00744EE3"/>
    <w:rsid w:val="007C248B"/>
    <w:rsid w:val="007F2A69"/>
    <w:rsid w:val="00823B76"/>
    <w:rsid w:val="009326C8"/>
    <w:rsid w:val="00A176DB"/>
    <w:rsid w:val="00A812BE"/>
    <w:rsid w:val="00A95172"/>
    <w:rsid w:val="00AD5820"/>
    <w:rsid w:val="00BC18EF"/>
    <w:rsid w:val="00C31DE4"/>
    <w:rsid w:val="00C56C5D"/>
    <w:rsid w:val="00CD11F0"/>
    <w:rsid w:val="00D22642"/>
    <w:rsid w:val="00D34194"/>
    <w:rsid w:val="00E373E8"/>
    <w:rsid w:val="00E74B0A"/>
    <w:rsid w:val="00F3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2025-02-24T11:25:00Z</cp:lastPrinted>
  <dcterms:created xsi:type="dcterms:W3CDTF">2025-04-08T19:17:00Z</dcterms:created>
  <dcterms:modified xsi:type="dcterms:W3CDTF">2025-05-23T13:54:00Z</dcterms:modified>
</cp:coreProperties>
</file>