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CBF20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57ED0218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 xml:space="preserve">Ofício n.º 099/GP/PMPA  </w:t>
      </w:r>
    </w:p>
    <w:p w14:paraId="3A7639E5" w14:textId="77777777" w:rsidR="003C0B28" w:rsidRDefault="003C0B28" w:rsidP="003C0B28">
      <w:pPr>
        <w:pStyle w:val="Ttulo"/>
        <w:jc w:val="right"/>
        <w:rPr>
          <w:rFonts w:ascii="Arial" w:hAnsi="Arial"/>
        </w:rPr>
      </w:pPr>
      <w:r>
        <w:rPr>
          <w:rFonts w:ascii="Arial" w:hAnsi="Arial"/>
        </w:rPr>
        <w:t>Paty do Alferes, em 09 de março de 2026.</w:t>
      </w:r>
    </w:p>
    <w:p w14:paraId="6497E499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3229BCB1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0638967D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43F1F820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Senhor Presidente,</w:t>
      </w:r>
    </w:p>
    <w:p w14:paraId="34C8BEBD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144A2DB5" w14:textId="77777777" w:rsidR="003C0B28" w:rsidRDefault="003C0B28" w:rsidP="003C0B28">
      <w:pPr>
        <w:pStyle w:val="Ttulo"/>
        <w:spacing w:line="360" w:lineRule="auto"/>
        <w:jc w:val="both"/>
        <w:rPr>
          <w:rFonts w:ascii="Arial" w:hAnsi="Arial"/>
        </w:rPr>
      </w:pPr>
    </w:p>
    <w:p w14:paraId="7CC83272" w14:textId="77777777" w:rsidR="003C0B28" w:rsidRDefault="003C0B28" w:rsidP="003C0B28">
      <w:pPr>
        <w:tabs>
          <w:tab w:val="left" w:pos="5670"/>
        </w:tabs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</w:rPr>
        <w:t xml:space="preserve">           Cumprimentando Vossa Excelência tenho a elevada honra de dirigir-me a essa Casa de Leis para encaminhar as Mensagens n.º </w:t>
      </w:r>
      <w:r>
        <w:rPr>
          <w:rFonts w:ascii="Arial" w:hAnsi="Arial"/>
          <w:b/>
          <w:sz w:val="24"/>
          <w:u w:val="single"/>
        </w:rPr>
        <w:t>029/2026 e 030/2026</w:t>
      </w:r>
      <w:r>
        <w:rPr>
          <w:rFonts w:ascii="Arial" w:hAnsi="Arial"/>
          <w:sz w:val="24"/>
        </w:rPr>
        <w:t xml:space="preserve"> que </w:t>
      </w:r>
      <w:r w:rsidRPr="005143DE">
        <w:rPr>
          <w:rFonts w:ascii="Arial" w:hAnsi="Arial"/>
          <w:sz w:val="24"/>
          <w:szCs w:val="24"/>
        </w:rPr>
        <w:t xml:space="preserve">tem por </w:t>
      </w:r>
      <w:proofErr w:type="spellStart"/>
      <w:r w:rsidRPr="005143DE">
        <w:rPr>
          <w:rFonts w:ascii="Arial" w:hAnsi="Arial"/>
          <w:sz w:val="24"/>
          <w:szCs w:val="24"/>
        </w:rPr>
        <w:t>objetivo</w:t>
      </w:r>
      <w:r>
        <w:rPr>
          <w:rFonts w:ascii="Arial" w:hAnsi="Arial"/>
          <w:sz w:val="24"/>
          <w:szCs w:val="24"/>
        </w:rPr>
        <w:t>“</w:t>
      </w:r>
      <w:r w:rsidRPr="002A755D">
        <w:rPr>
          <w:rFonts w:ascii="Arial" w:hAnsi="Arial" w:cs="Arial"/>
          <w:b/>
          <w:sz w:val="22"/>
          <w:szCs w:val="22"/>
        </w:rPr>
        <w:t>conceder</w:t>
      </w:r>
      <w:proofErr w:type="spellEnd"/>
      <w:r w:rsidRPr="002A755D">
        <w:rPr>
          <w:rFonts w:ascii="Arial" w:hAnsi="Arial" w:cs="Arial"/>
          <w:b/>
          <w:sz w:val="22"/>
          <w:szCs w:val="22"/>
        </w:rPr>
        <w:t xml:space="preserve"> revisão geral anual dos vencimentos dos servi</w:t>
      </w:r>
      <w:r>
        <w:rPr>
          <w:rFonts w:ascii="Arial" w:hAnsi="Arial" w:cs="Arial"/>
          <w:b/>
          <w:sz w:val="22"/>
          <w:szCs w:val="22"/>
        </w:rPr>
        <w:t>dores públicos do Município de P</w:t>
      </w:r>
      <w:r w:rsidRPr="002A755D">
        <w:rPr>
          <w:rFonts w:ascii="Arial" w:hAnsi="Arial" w:cs="Arial"/>
          <w:b/>
          <w:sz w:val="22"/>
          <w:szCs w:val="22"/>
        </w:rPr>
        <w:t xml:space="preserve">aty do </w:t>
      </w:r>
      <w:r>
        <w:rPr>
          <w:rFonts w:ascii="Arial" w:hAnsi="Arial" w:cs="Arial"/>
          <w:b/>
          <w:sz w:val="22"/>
          <w:szCs w:val="22"/>
        </w:rPr>
        <w:t>A</w:t>
      </w:r>
      <w:r w:rsidRPr="002A755D">
        <w:rPr>
          <w:rFonts w:ascii="Arial" w:hAnsi="Arial" w:cs="Arial"/>
          <w:b/>
          <w:sz w:val="22"/>
          <w:szCs w:val="22"/>
        </w:rPr>
        <w:t>lferes, ativos, inativos e pensionistas e dá outras providências</w:t>
      </w:r>
      <w:r>
        <w:rPr>
          <w:rFonts w:ascii="Arial" w:hAnsi="Arial" w:cs="Arial"/>
          <w:b/>
          <w:sz w:val="22"/>
          <w:szCs w:val="22"/>
        </w:rPr>
        <w:t xml:space="preserve">” , </w:t>
      </w:r>
      <w:r w:rsidRPr="003C0B28">
        <w:rPr>
          <w:rFonts w:ascii="Arial" w:hAnsi="Arial" w:cs="Arial"/>
          <w:sz w:val="22"/>
          <w:szCs w:val="22"/>
        </w:rPr>
        <w:t xml:space="preserve">bem como </w:t>
      </w:r>
      <w:r>
        <w:rPr>
          <w:rFonts w:ascii="Arial" w:hAnsi="Arial" w:cs="Arial"/>
          <w:sz w:val="22"/>
          <w:szCs w:val="22"/>
        </w:rPr>
        <w:t>“a</w:t>
      </w:r>
      <w:r>
        <w:rPr>
          <w:rFonts w:ascii="Arial" w:hAnsi="Arial" w:cs="Arial"/>
          <w:b/>
          <w:sz w:val="22"/>
          <w:szCs w:val="22"/>
        </w:rPr>
        <w:t>utoriza a concessão de recomposição de subsídios através da revisão geral anual aos Agentes Políticos do Município de Paty do Alferes – Poder Executivo, exercício de 2026, considerando a mesma data e o mesmo índice concedidos aos servidores públicos municipais e dá outras providências.”</w:t>
      </w:r>
    </w:p>
    <w:p w14:paraId="27443A60" w14:textId="77777777" w:rsidR="003C0B28" w:rsidRDefault="003C0B28" w:rsidP="003C0B28">
      <w:pPr>
        <w:tabs>
          <w:tab w:val="left" w:pos="5670"/>
        </w:tabs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Tendo em vista a necessidade dos presentes projetos solicito que os mesmos sejam apreciados e aprovados em </w:t>
      </w:r>
      <w:r>
        <w:rPr>
          <w:rFonts w:ascii="Arial" w:hAnsi="Arial"/>
          <w:b/>
          <w:sz w:val="24"/>
        </w:rPr>
        <w:t>regime de urgência</w:t>
      </w:r>
      <w:r>
        <w:rPr>
          <w:rFonts w:ascii="Arial" w:hAnsi="Arial"/>
          <w:sz w:val="24"/>
        </w:rPr>
        <w:t xml:space="preserve"> na forma do Regimento Interno e Lei Orgânica do Município de Paty do Alferes.</w:t>
      </w:r>
    </w:p>
    <w:p w14:paraId="7F802B32" w14:textId="77777777" w:rsidR="003C0B28" w:rsidRDefault="003C0B28" w:rsidP="003C0B28">
      <w:pPr>
        <w:pStyle w:val="Ttulo"/>
        <w:tabs>
          <w:tab w:val="left" w:pos="5670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Ao ensejo, renovo os cumprimentos elevados de estima e distinta consideração aos integrantes dessa Casa de Leis.</w:t>
      </w:r>
    </w:p>
    <w:p w14:paraId="73061173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4AD86562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Atenciosamente,</w:t>
      </w:r>
    </w:p>
    <w:p w14:paraId="6AB63D23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6C544E11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7943C0A8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3742EF2F" w14:textId="77777777" w:rsidR="003C0B28" w:rsidRDefault="003C0B28" w:rsidP="003C0B28">
      <w:pPr>
        <w:pStyle w:val="Ttulo"/>
        <w:tabs>
          <w:tab w:val="left" w:pos="567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JULIO AVELINO DE OLIVEIRA MOURA JUNIOR</w:t>
      </w:r>
    </w:p>
    <w:p w14:paraId="1DDEA52F" w14:textId="77777777" w:rsidR="003C0B28" w:rsidRDefault="003C0B28" w:rsidP="003C0B28">
      <w:pPr>
        <w:pStyle w:val="Ttulo"/>
        <w:tabs>
          <w:tab w:val="left" w:pos="5670"/>
        </w:tabs>
        <w:rPr>
          <w:rFonts w:ascii="Arial" w:hAnsi="Arial"/>
          <w:b/>
          <w:i/>
          <w:sz w:val="22"/>
        </w:rPr>
      </w:pPr>
      <w:r>
        <w:rPr>
          <w:rFonts w:ascii="Arial" w:hAnsi="Arial"/>
          <w:b/>
          <w:i/>
          <w:sz w:val="22"/>
        </w:rPr>
        <w:t>Prefeito Municipal</w:t>
      </w:r>
    </w:p>
    <w:p w14:paraId="0173BE04" w14:textId="77777777" w:rsidR="003C0B28" w:rsidRDefault="003C0B28" w:rsidP="003C0B28">
      <w:pPr>
        <w:pStyle w:val="Ttulo"/>
        <w:tabs>
          <w:tab w:val="left" w:pos="5670"/>
        </w:tabs>
        <w:jc w:val="both"/>
      </w:pPr>
    </w:p>
    <w:p w14:paraId="504D4CEF" w14:textId="77777777" w:rsidR="003C0B28" w:rsidRDefault="003C0B28" w:rsidP="003C0B28">
      <w:pPr>
        <w:pStyle w:val="Ttulo"/>
        <w:tabs>
          <w:tab w:val="left" w:pos="5670"/>
        </w:tabs>
      </w:pPr>
    </w:p>
    <w:p w14:paraId="408D507B" w14:textId="77777777" w:rsidR="003C0B28" w:rsidRDefault="003C0B28" w:rsidP="003C0B28">
      <w:pPr>
        <w:pStyle w:val="Ttulo"/>
        <w:tabs>
          <w:tab w:val="left" w:pos="5670"/>
        </w:tabs>
      </w:pPr>
    </w:p>
    <w:p w14:paraId="085553F5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</w:rPr>
      </w:pPr>
    </w:p>
    <w:p w14:paraId="4C82863D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Exmo. Sr.</w:t>
      </w:r>
    </w:p>
    <w:p w14:paraId="4664C0C1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GUILHERME ROSA RODRIGUES</w:t>
      </w:r>
    </w:p>
    <w:p w14:paraId="224389DA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M.D. PRESIDENTE DA CÂMARA MUNICIPAL DE PATY DO ALFERES</w:t>
      </w:r>
    </w:p>
    <w:p w14:paraId="140C2C97" w14:textId="77777777" w:rsidR="003C0B28" w:rsidRDefault="003C0B28" w:rsidP="003C0B28">
      <w:pPr>
        <w:jc w:val="center"/>
        <w:rPr>
          <w:rFonts w:ascii="Arial" w:hAnsi="Arial"/>
          <w:sz w:val="24"/>
        </w:rPr>
      </w:pPr>
    </w:p>
    <w:p w14:paraId="32175FC5" w14:textId="77777777" w:rsidR="003C0B28" w:rsidRDefault="003C0B28" w:rsidP="003C0B28">
      <w:pPr>
        <w:pStyle w:val="Ttulo2"/>
        <w:rPr>
          <w:rFonts w:ascii="Arial" w:hAnsi="Arial" w:cs="Arial"/>
          <w:b/>
          <w:u w:val="single"/>
        </w:rPr>
      </w:pPr>
    </w:p>
    <w:p w14:paraId="3797818B" w14:textId="77777777" w:rsidR="003C0B28" w:rsidRDefault="003C0B28"/>
    <w:p w14:paraId="3349C999" w14:textId="77777777" w:rsidR="001A37CF" w:rsidRDefault="001A37CF"/>
    <w:p w14:paraId="30C7BCFD" w14:textId="77777777" w:rsidR="001A37CF" w:rsidRPr="00113E91" w:rsidRDefault="001A37CF" w:rsidP="001A37CF">
      <w:pPr>
        <w:pStyle w:val="Ttulo2"/>
        <w:rPr>
          <w:rFonts w:ascii="Arial" w:hAnsi="Arial" w:cs="Arial"/>
          <w:b/>
          <w:u w:val="single"/>
        </w:rPr>
      </w:pPr>
      <w:r w:rsidRPr="00113E91">
        <w:rPr>
          <w:rFonts w:ascii="Arial" w:hAnsi="Arial" w:cs="Arial"/>
          <w:b/>
          <w:u w:val="single"/>
        </w:rPr>
        <w:t>MENSAGEM Nº  0</w:t>
      </w:r>
      <w:r>
        <w:rPr>
          <w:rFonts w:ascii="Arial" w:hAnsi="Arial" w:cs="Arial"/>
          <w:b/>
          <w:u w:val="single"/>
        </w:rPr>
        <w:t>30</w:t>
      </w:r>
      <w:r w:rsidRPr="00113E91">
        <w:rPr>
          <w:rFonts w:ascii="Arial" w:hAnsi="Arial" w:cs="Arial"/>
          <w:b/>
          <w:u w:val="single"/>
        </w:rPr>
        <w:t>/2025</w:t>
      </w:r>
    </w:p>
    <w:p w14:paraId="79A9F78B" w14:textId="77777777" w:rsidR="001A37CF" w:rsidRPr="00113E91" w:rsidRDefault="001A37CF" w:rsidP="001A37CF">
      <w:pPr>
        <w:jc w:val="both"/>
        <w:rPr>
          <w:rFonts w:ascii="Arial" w:hAnsi="Arial" w:cs="Arial"/>
          <w:sz w:val="24"/>
        </w:rPr>
      </w:pPr>
    </w:p>
    <w:p w14:paraId="088A9433" w14:textId="77777777" w:rsidR="001A37CF" w:rsidRPr="00113E91" w:rsidRDefault="001A37CF" w:rsidP="001A37CF">
      <w:pPr>
        <w:jc w:val="both"/>
        <w:rPr>
          <w:rFonts w:ascii="Arial" w:hAnsi="Arial" w:cs="Arial"/>
          <w:sz w:val="24"/>
        </w:rPr>
      </w:pPr>
    </w:p>
    <w:p w14:paraId="47641004" w14:textId="77777777" w:rsidR="001A37CF" w:rsidRPr="00113E91" w:rsidRDefault="001A37CF" w:rsidP="001A37CF">
      <w:pPr>
        <w:jc w:val="both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>Senhores Membros da Câmara Municipal de Paty do Alferes,</w:t>
      </w:r>
    </w:p>
    <w:p w14:paraId="64C738BA" w14:textId="77777777" w:rsidR="001A37CF" w:rsidRPr="00113E91" w:rsidRDefault="001A37CF" w:rsidP="001A37CF">
      <w:pPr>
        <w:jc w:val="both"/>
        <w:rPr>
          <w:rFonts w:ascii="Arial" w:hAnsi="Arial" w:cs="Arial"/>
          <w:sz w:val="24"/>
          <w:szCs w:val="24"/>
        </w:rPr>
      </w:pPr>
    </w:p>
    <w:p w14:paraId="49D81827" w14:textId="77777777" w:rsidR="001A37CF" w:rsidRPr="00113E91" w:rsidRDefault="001A37CF" w:rsidP="001A37CF">
      <w:pPr>
        <w:jc w:val="both"/>
        <w:rPr>
          <w:rFonts w:ascii="Arial" w:hAnsi="Arial" w:cs="Arial"/>
          <w:sz w:val="24"/>
          <w:szCs w:val="24"/>
        </w:rPr>
      </w:pPr>
    </w:p>
    <w:p w14:paraId="02236F2E" w14:textId="77777777" w:rsidR="001A37CF" w:rsidRPr="00D308AC" w:rsidRDefault="001A37CF" w:rsidP="001A37CF">
      <w:pPr>
        <w:pStyle w:val="Textoembloco"/>
        <w:tabs>
          <w:tab w:val="left" w:pos="709"/>
        </w:tabs>
        <w:spacing w:line="360" w:lineRule="auto"/>
        <w:ind w:left="0" w:right="-568"/>
        <w:rPr>
          <w:rFonts w:ascii="Arial" w:hAnsi="Arial" w:cs="Arial"/>
          <w:b w:val="0"/>
          <w:bCs/>
          <w:sz w:val="24"/>
          <w:szCs w:val="24"/>
        </w:rPr>
      </w:pPr>
      <w:r w:rsidRPr="001A37CF">
        <w:rPr>
          <w:rFonts w:ascii="Arial" w:hAnsi="Arial" w:cs="Arial"/>
          <w:b w:val="0"/>
          <w:sz w:val="24"/>
          <w:szCs w:val="24"/>
        </w:rPr>
        <w:t xml:space="preserve">Tenho a elevada honra de dirigir-me a essa Casa de Leis para encaminhar o Projeto de Lei </w:t>
      </w:r>
      <w:proofErr w:type="spellStart"/>
      <w:r w:rsidRPr="001A37CF">
        <w:rPr>
          <w:rFonts w:ascii="Arial" w:hAnsi="Arial" w:cs="Arial"/>
          <w:b w:val="0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>“</w:t>
      </w:r>
      <w:r w:rsidRPr="001A37CF">
        <w:rPr>
          <w:rFonts w:ascii="Arial" w:hAnsi="Arial" w:cs="Arial"/>
          <w:bCs/>
          <w:i/>
          <w:sz w:val="24"/>
          <w:szCs w:val="24"/>
        </w:rPr>
        <w:t>AUTORIZA</w:t>
      </w:r>
      <w:proofErr w:type="spellEnd"/>
      <w:r w:rsidRPr="001A37CF">
        <w:rPr>
          <w:rFonts w:ascii="Arial" w:hAnsi="Arial" w:cs="Arial"/>
          <w:bCs/>
          <w:i/>
          <w:sz w:val="24"/>
          <w:szCs w:val="24"/>
        </w:rPr>
        <w:t xml:space="preserve"> A CONCESSÃO DE RECOMPOSIÇÃO DE SUBSÍDIOS ATRAVÉS DA REVISÃO GERAL ANUAL AOS AGENTES POLÍTICOS DO MUNICÍPIO DE PATY DO ALFERES – PODER EXECUTIVO NA FORMA DO QUE DISPÕE O ARTIGO 37, X DA CF – EXERCÍCIO DE 2026, CONSIDERANDO A MESMA DATA E O MESMO ÍNDICE CONCEDIDOS AOS SERVIDORES PÚBLICOS MUNICIPAIS E DÁ OUTRAS PROVIDÊNCIAS</w:t>
      </w:r>
      <w:r>
        <w:rPr>
          <w:rFonts w:ascii="Arial" w:hAnsi="Arial" w:cs="Arial"/>
          <w:bCs/>
          <w:i/>
          <w:sz w:val="24"/>
          <w:szCs w:val="24"/>
        </w:rPr>
        <w:t>”</w:t>
      </w:r>
      <w:r w:rsidRPr="001A37CF">
        <w:rPr>
          <w:rFonts w:ascii="Arial" w:hAnsi="Arial" w:cs="Arial"/>
          <w:bCs/>
          <w:i/>
          <w:sz w:val="24"/>
          <w:szCs w:val="24"/>
        </w:rPr>
        <w:t>.</w:t>
      </w:r>
    </w:p>
    <w:p w14:paraId="246CF77A" w14:textId="77777777" w:rsidR="001A37CF" w:rsidRPr="00D308AC" w:rsidRDefault="001A37CF" w:rsidP="001A37CF">
      <w:pPr>
        <w:spacing w:line="360" w:lineRule="auto"/>
        <w:ind w:right="282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35ECCE8" w14:textId="77777777" w:rsidR="001A37CF" w:rsidRPr="008D019E" w:rsidRDefault="001A37CF" w:rsidP="001A37CF">
      <w:pPr>
        <w:rPr>
          <w:rFonts w:ascii="Arial" w:hAnsi="Arial"/>
          <w:b/>
          <w:bCs/>
          <w:sz w:val="24"/>
          <w:szCs w:val="24"/>
        </w:rPr>
      </w:pPr>
    </w:p>
    <w:p w14:paraId="66E792A2" w14:textId="77777777" w:rsidR="001A37CF" w:rsidRPr="00113E91" w:rsidRDefault="001A37CF" w:rsidP="001A37CF">
      <w:pPr>
        <w:tabs>
          <w:tab w:val="left" w:pos="5670"/>
        </w:tabs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13E9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CF12D16" w14:textId="77777777" w:rsidR="001A37CF" w:rsidRPr="00113E91" w:rsidRDefault="001A37CF" w:rsidP="001A37CF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5B95D6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7D6F0F">
        <w:rPr>
          <w:rFonts w:ascii="Arial" w:hAnsi="Arial" w:cs="Arial"/>
          <w:sz w:val="24"/>
          <w:szCs w:val="24"/>
        </w:rPr>
        <w:t xml:space="preserve"> presente projeto </w:t>
      </w:r>
      <w:r>
        <w:rPr>
          <w:rFonts w:ascii="Arial" w:hAnsi="Arial" w:cs="Arial"/>
          <w:sz w:val="24"/>
          <w:szCs w:val="24"/>
        </w:rPr>
        <w:t xml:space="preserve">de lei tem por objetivo autorizar </w:t>
      </w:r>
      <w:r w:rsidR="009835CB">
        <w:rPr>
          <w:rFonts w:ascii="Arial" w:hAnsi="Arial" w:cs="Arial"/>
          <w:sz w:val="24"/>
          <w:szCs w:val="24"/>
        </w:rPr>
        <w:t>ao Poder</w:t>
      </w:r>
      <w:r w:rsidR="00537032">
        <w:rPr>
          <w:rFonts w:ascii="Arial" w:hAnsi="Arial" w:cs="Arial"/>
          <w:sz w:val="24"/>
          <w:szCs w:val="24"/>
        </w:rPr>
        <w:t xml:space="preserve"> Executivo do Município de Paty do Alferes a concessão de revisão geral anual dos subsídios dos Agentes Políticos Municipais na forma do que dispões o artigo 37, X da Constituição da República Federativa do Brasil considerando a mesma data e o mesmo índice aplicados para os servidores públicos municipais.</w:t>
      </w:r>
    </w:p>
    <w:p w14:paraId="738FFB58" w14:textId="77777777" w:rsidR="00537032" w:rsidRDefault="00537032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5AA5F8B" w14:textId="77777777" w:rsidR="00F625FD" w:rsidRDefault="00537032" w:rsidP="00F625FD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A37CF">
        <w:rPr>
          <w:rFonts w:ascii="Arial" w:hAnsi="Arial" w:cs="Arial"/>
          <w:sz w:val="24"/>
          <w:szCs w:val="24"/>
        </w:rPr>
        <w:t xml:space="preserve"> Constituição da República Federativa do Brasil</w:t>
      </w:r>
      <w:r w:rsidR="00F625FD">
        <w:rPr>
          <w:rFonts w:ascii="Arial" w:hAnsi="Arial" w:cs="Arial"/>
          <w:sz w:val="24"/>
          <w:szCs w:val="24"/>
        </w:rPr>
        <w:t>,</w:t>
      </w:r>
      <w:r w:rsidR="001A37CF">
        <w:rPr>
          <w:rFonts w:ascii="Arial" w:hAnsi="Arial" w:cs="Arial"/>
          <w:sz w:val="24"/>
          <w:szCs w:val="24"/>
        </w:rPr>
        <w:t xml:space="preserve"> quanto à revisão geral anual</w:t>
      </w:r>
      <w:r w:rsidR="00F625FD">
        <w:rPr>
          <w:rFonts w:ascii="Arial" w:hAnsi="Arial" w:cs="Arial"/>
          <w:sz w:val="24"/>
          <w:szCs w:val="24"/>
        </w:rPr>
        <w:t>,</w:t>
      </w:r>
      <w:r w:rsidR="001A37CF">
        <w:rPr>
          <w:rFonts w:ascii="Arial" w:hAnsi="Arial" w:cs="Arial"/>
          <w:sz w:val="24"/>
          <w:szCs w:val="24"/>
        </w:rPr>
        <w:t xml:space="preserve"> estabelece que tal revisão deve ser concedida </w:t>
      </w:r>
      <w:r w:rsidR="001A37CF">
        <w:rPr>
          <w:rFonts w:ascii="Arial" w:hAnsi="Arial" w:cs="Arial"/>
          <w:b/>
          <w:sz w:val="24"/>
          <w:szCs w:val="24"/>
          <w:u w:val="single"/>
        </w:rPr>
        <w:t>sem distinção de índices</w:t>
      </w:r>
      <w:r w:rsidR="00FF4222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A37CF">
        <w:rPr>
          <w:rFonts w:ascii="Arial" w:hAnsi="Arial" w:cs="Arial"/>
          <w:b/>
          <w:sz w:val="24"/>
          <w:szCs w:val="24"/>
        </w:rPr>
        <w:t>nos termos do art. 37, X da Constituição da República</w:t>
      </w:r>
      <w:r w:rsidR="00F625FD">
        <w:rPr>
          <w:rFonts w:ascii="Arial" w:hAnsi="Arial" w:cs="Arial"/>
          <w:b/>
          <w:sz w:val="24"/>
          <w:szCs w:val="24"/>
        </w:rPr>
        <w:t>.</w:t>
      </w:r>
    </w:p>
    <w:p w14:paraId="24204C03" w14:textId="77777777" w:rsidR="00F625FD" w:rsidRPr="00F625FD" w:rsidRDefault="00F625FD" w:rsidP="00F625FD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0610D3F4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 ao dispositivo constitucional, assim está disposto:</w:t>
      </w:r>
    </w:p>
    <w:p w14:paraId="4E9FE858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7A1545A" w14:textId="77777777" w:rsidR="001A37CF" w:rsidRPr="003B00B2" w:rsidRDefault="001A37CF" w:rsidP="001A37CF">
      <w:pPr>
        <w:ind w:left="2268"/>
        <w:jc w:val="both"/>
        <w:rPr>
          <w:b/>
          <w:i/>
          <w:sz w:val="24"/>
          <w:szCs w:val="24"/>
        </w:rPr>
      </w:pPr>
      <w:r w:rsidRPr="003B00B2">
        <w:rPr>
          <w:b/>
          <w:bCs/>
          <w:i/>
          <w:sz w:val="24"/>
          <w:szCs w:val="24"/>
        </w:rPr>
        <w:lastRenderedPageBreak/>
        <w:t>Art. 37.</w:t>
      </w:r>
      <w:r w:rsidRPr="00F63F71">
        <w:rPr>
          <w:b/>
          <w:i/>
          <w:sz w:val="24"/>
          <w:szCs w:val="24"/>
        </w:rPr>
        <w:t> A administração pública direta e indireta de qualquer dos Poderes da União, dos Estados, do Distrito Federal e dos Municípios obedecerá aos princípios de legalidade, impessoalidade, moralidade, publicidade e eficiência e, também, ao seguinte: (Redação dada pela Emenda Constitucional nº 19, de 1998)</w:t>
      </w:r>
      <w:r>
        <w:rPr>
          <w:b/>
          <w:i/>
          <w:sz w:val="24"/>
          <w:szCs w:val="24"/>
        </w:rPr>
        <w:t>.</w:t>
      </w:r>
    </w:p>
    <w:p w14:paraId="332DFF7A" w14:textId="77777777" w:rsidR="001A37CF" w:rsidRDefault="001A37CF" w:rsidP="001A37CF">
      <w:pPr>
        <w:ind w:left="2268"/>
        <w:jc w:val="both"/>
        <w:rPr>
          <w:b/>
          <w:i/>
          <w:sz w:val="24"/>
          <w:szCs w:val="24"/>
        </w:rPr>
      </w:pPr>
    </w:p>
    <w:p w14:paraId="06AEABB0" w14:textId="77777777" w:rsidR="001A37CF" w:rsidRPr="003B00B2" w:rsidRDefault="001A37CF" w:rsidP="001A37CF">
      <w:pPr>
        <w:ind w:left="2268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(...)</w:t>
      </w:r>
    </w:p>
    <w:p w14:paraId="75FD3389" w14:textId="77777777" w:rsidR="001A37CF" w:rsidRDefault="001A37CF" w:rsidP="001A37CF">
      <w:pPr>
        <w:ind w:left="2268"/>
        <w:jc w:val="both"/>
        <w:rPr>
          <w:b/>
          <w:bCs/>
          <w:i/>
          <w:sz w:val="24"/>
          <w:szCs w:val="24"/>
        </w:rPr>
      </w:pPr>
    </w:p>
    <w:p w14:paraId="0DAEFC3E" w14:textId="77777777" w:rsidR="001A37CF" w:rsidRPr="00F63F71" w:rsidRDefault="001A37CF" w:rsidP="001A37CF">
      <w:pPr>
        <w:ind w:left="2268"/>
        <w:jc w:val="both"/>
        <w:rPr>
          <w:b/>
          <w:i/>
          <w:sz w:val="24"/>
          <w:szCs w:val="24"/>
        </w:rPr>
      </w:pPr>
      <w:r w:rsidRPr="003B00B2">
        <w:rPr>
          <w:b/>
          <w:bCs/>
          <w:i/>
          <w:sz w:val="24"/>
          <w:szCs w:val="24"/>
        </w:rPr>
        <w:t>X</w:t>
      </w:r>
      <w:r w:rsidRPr="00F63F71">
        <w:rPr>
          <w:b/>
          <w:i/>
          <w:sz w:val="24"/>
          <w:szCs w:val="24"/>
        </w:rPr>
        <w:t xml:space="preserve"> - a </w:t>
      </w:r>
      <w:r w:rsidRPr="00F63F71">
        <w:rPr>
          <w:b/>
          <w:i/>
          <w:sz w:val="24"/>
          <w:szCs w:val="24"/>
          <w:u w:val="single"/>
        </w:rPr>
        <w:t xml:space="preserve">remuneração dos servidores públicos </w:t>
      </w:r>
      <w:r w:rsidRPr="00F63F71">
        <w:rPr>
          <w:b/>
          <w:i/>
          <w:sz w:val="24"/>
          <w:szCs w:val="24"/>
        </w:rPr>
        <w:t xml:space="preserve">e o </w:t>
      </w:r>
      <w:r w:rsidRPr="00F63F71">
        <w:rPr>
          <w:b/>
          <w:i/>
          <w:sz w:val="24"/>
          <w:szCs w:val="24"/>
          <w:u w:val="single"/>
        </w:rPr>
        <w:t>subsídio</w:t>
      </w:r>
      <w:r w:rsidRPr="00F63F71">
        <w:rPr>
          <w:b/>
          <w:i/>
          <w:sz w:val="24"/>
          <w:szCs w:val="24"/>
        </w:rPr>
        <w:t xml:space="preserve"> de que trata o § 4º do art. 39 somente poderão ser fixados ou </w:t>
      </w:r>
      <w:r w:rsidRPr="00F63F71">
        <w:rPr>
          <w:b/>
          <w:i/>
          <w:sz w:val="24"/>
          <w:szCs w:val="24"/>
          <w:u w:val="single"/>
        </w:rPr>
        <w:t>alterados</w:t>
      </w:r>
      <w:r w:rsidRPr="00F63F71">
        <w:rPr>
          <w:b/>
          <w:i/>
          <w:sz w:val="24"/>
          <w:szCs w:val="24"/>
        </w:rPr>
        <w:t xml:space="preserve"> por </w:t>
      </w:r>
      <w:r w:rsidRPr="00F63F71">
        <w:rPr>
          <w:b/>
          <w:i/>
          <w:sz w:val="24"/>
          <w:szCs w:val="24"/>
          <w:u w:val="single"/>
        </w:rPr>
        <w:t>lei específica</w:t>
      </w:r>
      <w:r w:rsidRPr="00F63F71">
        <w:rPr>
          <w:b/>
          <w:i/>
          <w:sz w:val="24"/>
          <w:szCs w:val="24"/>
        </w:rPr>
        <w:t xml:space="preserve">, observada a </w:t>
      </w:r>
      <w:r w:rsidRPr="00F63F71">
        <w:rPr>
          <w:b/>
          <w:i/>
          <w:sz w:val="24"/>
          <w:szCs w:val="24"/>
          <w:u w:val="single"/>
        </w:rPr>
        <w:t>iniciativa privativa em cada caso</w:t>
      </w:r>
      <w:r w:rsidRPr="00F63F71">
        <w:rPr>
          <w:b/>
          <w:i/>
          <w:sz w:val="24"/>
          <w:szCs w:val="24"/>
        </w:rPr>
        <w:t xml:space="preserve">, </w:t>
      </w:r>
      <w:r w:rsidRPr="00F63F71">
        <w:rPr>
          <w:b/>
          <w:i/>
          <w:sz w:val="24"/>
          <w:szCs w:val="24"/>
          <w:u w:val="single"/>
        </w:rPr>
        <w:t>assegurada revisão geral anual</w:t>
      </w:r>
      <w:r w:rsidRPr="00F63F71">
        <w:rPr>
          <w:b/>
          <w:i/>
          <w:sz w:val="24"/>
          <w:szCs w:val="24"/>
        </w:rPr>
        <w:t xml:space="preserve">, sempre na </w:t>
      </w:r>
      <w:r w:rsidRPr="00F63F71">
        <w:rPr>
          <w:b/>
          <w:i/>
          <w:sz w:val="24"/>
          <w:szCs w:val="24"/>
          <w:u w:val="single"/>
        </w:rPr>
        <w:t>mesma data</w:t>
      </w:r>
      <w:r w:rsidRPr="00F63F71">
        <w:rPr>
          <w:b/>
          <w:i/>
          <w:sz w:val="24"/>
          <w:szCs w:val="24"/>
        </w:rPr>
        <w:t xml:space="preserve"> e </w:t>
      </w:r>
      <w:r w:rsidRPr="00F63F71">
        <w:rPr>
          <w:b/>
          <w:i/>
          <w:sz w:val="24"/>
          <w:szCs w:val="24"/>
          <w:u w:val="single"/>
        </w:rPr>
        <w:t>sem distinção de índices</w:t>
      </w:r>
      <w:r w:rsidRPr="00F63F71">
        <w:rPr>
          <w:b/>
          <w:i/>
          <w:sz w:val="24"/>
          <w:szCs w:val="24"/>
        </w:rPr>
        <w:t>; (Redação dada pela Emenda Constitucional nº 19, de 1998) (Regulamento)</w:t>
      </w:r>
      <w:r>
        <w:rPr>
          <w:b/>
          <w:i/>
          <w:sz w:val="24"/>
          <w:szCs w:val="24"/>
        </w:rPr>
        <w:t xml:space="preserve"> (grifos nossos).</w:t>
      </w:r>
    </w:p>
    <w:p w14:paraId="0D0F988A" w14:textId="77777777" w:rsidR="001A37CF" w:rsidRPr="003B00B2" w:rsidRDefault="001A37CF" w:rsidP="001A37CF">
      <w:pPr>
        <w:spacing w:line="360" w:lineRule="auto"/>
        <w:ind w:firstLine="708"/>
        <w:jc w:val="both"/>
        <w:rPr>
          <w:b/>
          <w:i/>
          <w:sz w:val="24"/>
          <w:szCs w:val="24"/>
        </w:rPr>
      </w:pPr>
    </w:p>
    <w:p w14:paraId="2A5B9A96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Devemos observar que o artigo 85 presta obediência em subordinação ao texto constitucional</w:t>
      </w:r>
      <w:r w:rsidR="009835CB">
        <w:rPr>
          <w:rFonts w:ascii="Arial" w:hAnsi="Arial" w:cs="Arial"/>
          <w:sz w:val="24"/>
          <w:szCs w:val="24"/>
        </w:rPr>
        <w:t xml:space="preserve"> e assim deve ser cumprido pelo Poder</w:t>
      </w:r>
      <w:r>
        <w:rPr>
          <w:rFonts w:ascii="Arial" w:hAnsi="Arial" w:cs="Arial"/>
          <w:sz w:val="24"/>
          <w:szCs w:val="24"/>
        </w:rPr>
        <w:t xml:space="preserve"> Executivo.</w:t>
      </w:r>
    </w:p>
    <w:p w14:paraId="174625AA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91FB4EF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as considerações legislativas que permitem a </w:t>
      </w:r>
      <w:r w:rsidR="00F625FD">
        <w:rPr>
          <w:rFonts w:ascii="Arial" w:hAnsi="Arial" w:cs="Arial"/>
          <w:sz w:val="24"/>
          <w:szCs w:val="24"/>
        </w:rPr>
        <w:t>recomposição dos subsídios</w:t>
      </w:r>
      <w:r>
        <w:rPr>
          <w:rFonts w:ascii="Arial" w:hAnsi="Arial" w:cs="Arial"/>
          <w:sz w:val="24"/>
          <w:szCs w:val="24"/>
        </w:rPr>
        <w:t>, e, após estudos internos junto à Secretaria Municipal de Administração e Secretaria Municipal de Fazenda, principalmente quanto ao estudo de impacto orçamentário e financeiro, verificando e atestando a viabilidade da concessão do índice de revisão geral anual da remuneração dos servidores públicos levando-se em consideração o exercício de 2025, serão concedidos os seguintes percentuais:</w:t>
      </w:r>
    </w:p>
    <w:p w14:paraId="506D2E48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7956AEF" w14:textId="77777777" w:rsidR="001A37CF" w:rsidRPr="001711B2" w:rsidRDefault="001A37CF" w:rsidP="001A37C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711B2"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b/>
          <w:sz w:val="24"/>
          <w:szCs w:val="24"/>
        </w:rPr>
        <w:t>–4,18</w:t>
      </w:r>
      <w:r w:rsidRPr="001711B2">
        <w:rPr>
          <w:rFonts w:ascii="Arial" w:hAnsi="Arial" w:cs="Arial"/>
          <w:b/>
          <w:sz w:val="24"/>
          <w:szCs w:val="24"/>
        </w:rPr>
        <w:t xml:space="preserve">%, a </w:t>
      </w:r>
      <w:r>
        <w:rPr>
          <w:rFonts w:ascii="Arial" w:hAnsi="Arial" w:cs="Arial"/>
          <w:b/>
          <w:sz w:val="24"/>
          <w:szCs w:val="24"/>
        </w:rPr>
        <w:t xml:space="preserve">título de revisão geral anual para recomposição salarial </w:t>
      </w:r>
      <w:r w:rsidRPr="001711B2">
        <w:rPr>
          <w:rFonts w:ascii="Arial" w:hAnsi="Arial" w:cs="Arial"/>
          <w:b/>
          <w:sz w:val="24"/>
          <w:szCs w:val="24"/>
        </w:rPr>
        <w:t>incidindo sobre</w:t>
      </w:r>
      <w:r>
        <w:rPr>
          <w:rFonts w:ascii="Arial" w:hAnsi="Arial" w:cs="Arial"/>
          <w:b/>
          <w:sz w:val="24"/>
          <w:szCs w:val="24"/>
        </w:rPr>
        <w:t xml:space="preserve"> a remuneração de fevereiro/2026, a partir de 1º de março de 2026;</w:t>
      </w:r>
    </w:p>
    <w:p w14:paraId="0A340016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7F3F462" w14:textId="77777777" w:rsidR="00F625FD" w:rsidRDefault="00F625FD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Destaca-se que a recomposição está atrelada apenas ao percentual verificado a título da inflação calculada pelo </w:t>
      </w:r>
      <w:r w:rsidRPr="00F625FD">
        <w:rPr>
          <w:rFonts w:ascii="Arial" w:hAnsi="Arial" w:cs="Arial"/>
          <w:sz w:val="24"/>
          <w:szCs w:val="24"/>
        </w:rPr>
        <w:t>Índice Nacional de Preços ao Consumidor – INPC</w:t>
      </w:r>
      <w:r>
        <w:rPr>
          <w:rFonts w:ascii="Arial" w:hAnsi="Arial" w:cs="Arial"/>
          <w:sz w:val="24"/>
          <w:szCs w:val="24"/>
        </w:rPr>
        <w:t>.</w:t>
      </w:r>
    </w:p>
    <w:p w14:paraId="34F30368" w14:textId="77777777" w:rsidR="00F625FD" w:rsidRDefault="00F625FD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9D68246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Consideramos assim que o Poder Executivo com a concessão da recomposição </w:t>
      </w:r>
      <w:r w:rsidR="00F625FD">
        <w:rPr>
          <w:rFonts w:ascii="Arial" w:hAnsi="Arial" w:cs="Arial"/>
          <w:sz w:val="24"/>
          <w:szCs w:val="24"/>
        </w:rPr>
        <w:t xml:space="preserve">de subsídios </w:t>
      </w:r>
      <w:r>
        <w:rPr>
          <w:rFonts w:ascii="Arial" w:hAnsi="Arial" w:cs="Arial"/>
          <w:sz w:val="24"/>
          <w:szCs w:val="24"/>
        </w:rPr>
        <w:t xml:space="preserve">cumpre sua atribuição em seguir o determinado pela Constituição e </w:t>
      </w:r>
      <w:r w:rsidR="00F625FD">
        <w:rPr>
          <w:rFonts w:ascii="Arial" w:hAnsi="Arial" w:cs="Arial"/>
          <w:sz w:val="24"/>
          <w:szCs w:val="24"/>
        </w:rPr>
        <w:t>pela Lei Municipal que fixou os subsídios para o atual quadriênio.</w:t>
      </w:r>
    </w:p>
    <w:p w14:paraId="65509AEF" w14:textId="77777777" w:rsidR="001A37CF" w:rsidRDefault="001A37CF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054A50E" w14:textId="77777777" w:rsidR="00537032" w:rsidRPr="00537032" w:rsidRDefault="00537032" w:rsidP="0053703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i/>
        </w:rPr>
      </w:pPr>
      <w:r w:rsidRPr="00537032">
        <w:rPr>
          <w:rFonts w:ascii="Arial" w:hAnsi="Arial" w:cs="Arial"/>
        </w:rPr>
        <w:t xml:space="preserve">A Lei Municipal n.º 3.179, de 05 de setembro de 2024, que fixou os subsídios do Prefeito, Vice-Prefeito e dos Secretários Municipais para o mandato de 2025 à 2028, previu em seu art. 4º: </w:t>
      </w:r>
      <w:r w:rsidRPr="00537032">
        <w:rPr>
          <w:rFonts w:ascii="Arial" w:hAnsi="Arial" w:cs="Arial"/>
          <w:i/>
        </w:rPr>
        <w:t>“Os subsídios de que se trata esta lei serão revistos, anualmente, na mesma data da revisão dos vencimentos dos servidores públicos municipais, com exceção do primeiro ano de mandato.”</w:t>
      </w:r>
    </w:p>
    <w:p w14:paraId="2A4CE8F2" w14:textId="77777777" w:rsidR="00537032" w:rsidRPr="00537032" w:rsidRDefault="00537032" w:rsidP="00537032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</w:p>
    <w:p w14:paraId="6391641A" w14:textId="77777777" w:rsidR="00537032" w:rsidRPr="00537032" w:rsidRDefault="00537032" w:rsidP="0053703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</w:rPr>
      </w:pPr>
      <w:r w:rsidRPr="00537032">
        <w:rPr>
          <w:rFonts w:ascii="Arial" w:hAnsi="Arial" w:cs="Arial"/>
        </w:rPr>
        <w:t>Em 2025, primeiro ano de mandato, a Lei Municipal n.º 3.234, de 13 de março de 2025, não contemplou os agentes políticos, conforme determinado na Lei 3.179/2024.</w:t>
      </w:r>
    </w:p>
    <w:p w14:paraId="5BBA31A1" w14:textId="77777777" w:rsidR="00537032" w:rsidRDefault="00537032" w:rsidP="001A37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10ED4D1" w14:textId="77777777" w:rsidR="001A37CF" w:rsidRDefault="001A37CF" w:rsidP="001A37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estudo de viabilidade da concessão da </w:t>
      </w:r>
      <w:r w:rsidR="00F625FD">
        <w:rPr>
          <w:rFonts w:ascii="Arial" w:hAnsi="Arial" w:cs="Arial"/>
          <w:sz w:val="24"/>
          <w:szCs w:val="24"/>
        </w:rPr>
        <w:t>recomposição dos subsídios</w:t>
      </w:r>
      <w:r>
        <w:rPr>
          <w:rFonts w:ascii="Arial" w:hAnsi="Arial" w:cs="Arial"/>
          <w:sz w:val="24"/>
          <w:szCs w:val="24"/>
        </w:rPr>
        <w:t xml:space="preserve"> levou em consideração diversas questões e projeções orçamentárias e financeiras razão pela qual apresenta no projeto de lei o cronograma de pagamento buscando minimizar, ao máximo a recomposição e o poder de compra.</w:t>
      </w:r>
    </w:p>
    <w:p w14:paraId="01071BEA" w14:textId="77777777" w:rsidR="001A37CF" w:rsidRDefault="001A37CF" w:rsidP="001A37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8C68626" w14:textId="77777777" w:rsidR="001A37CF" w:rsidRDefault="001A37CF" w:rsidP="001A37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Os percentuais estabelecidos e fixados para a revisão geral anual e reajuste salarial levam em consideração a referência do salário mínimo nacional.</w:t>
      </w:r>
    </w:p>
    <w:p w14:paraId="431524BD" w14:textId="77777777" w:rsidR="001A37CF" w:rsidRDefault="001A37CF" w:rsidP="001A37C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2F5033" w14:textId="77777777" w:rsidR="001A37CF" w:rsidRDefault="001A37CF" w:rsidP="00F625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7D6F0F">
        <w:rPr>
          <w:rFonts w:ascii="Arial" w:hAnsi="Arial" w:cs="Arial"/>
          <w:sz w:val="24"/>
          <w:szCs w:val="24"/>
        </w:rPr>
        <w:t>Ao ensejo, cumprimentando os Nobres Edis renovo meus sinceros cumprimentos relevados de</w:t>
      </w:r>
      <w:r>
        <w:rPr>
          <w:rFonts w:ascii="Arial" w:hAnsi="Arial" w:cs="Arial"/>
          <w:sz w:val="24"/>
          <w:szCs w:val="24"/>
        </w:rPr>
        <w:t xml:space="preserve"> estima e distinta consideração</w:t>
      </w:r>
      <w:r w:rsidR="00F625FD">
        <w:rPr>
          <w:rFonts w:ascii="Arial" w:hAnsi="Arial" w:cs="Arial"/>
          <w:sz w:val="24"/>
          <w:szCs w:val="24"/>
        </w:rPr>
        <w:t>.</w:t>
      </w:r>
    </w:p>
    <w:p w14:paraId="3B24751E" w14:textId="77777777" w:rsidR="00F625FD" w:rsidRPr="00113E91" w:rsidRDefault="00F625FD" w:rsidP="00F625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ADC968" w14:textId="77777777" w:rsidR="001A37CF" w:rsidRPr="00113E91" w:rsidRDefault="001A37CF" w:rsidP="001A37CF">
      <w:pPr>
        <w:jc w:val="center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 xml:space="preserve">Paty do Alferes, </w:t>
      </w:r>
      <w:r>
        <w:rPr>
          <w:rFonts w:ascii="Arial" w:hAnsi="Arial" w:cs="Arial"/>
          <w:sz w:val="24"/>
          <w:szCs w:val="24"/>
        </w:rPr>
        <w:t>09</w:t>
      </w:r>
      <w:r w:rsidRPr="00113E9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113E91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r w:rsidRPr="00113E91">
        <w:rPr>
          <w:rFonts w:ascii="Arial" w:hAnsi="Arial" w:cs="Arial"/>
          <w:sz w:val="24"/>
          <w:szCs w:val="24"/>
        </w:rPr>
        <w:t>.</w:t>
      </w:r>
    </w:p>
    <w:p w14:paraId="26145587" w14:textId="77777777" w:rsidR="001A37CF" w:rsidRDefault="001A37CF" w:rsidP="001A37CF">
      <w:pPr>
        <w:jc w:val="center"/>
        <w:rPr>
          <w:rFonts w:ascii="Arial" w:hAnsi="Arial" w:cs="Arial"/>
          <w:sz w:val="24"/>
          <w:szCs w:val="24"/>
        </w:rPr>
      </w:pPr>
    </w:p>
    <w:p w14:paraId="7521DF1A" w14:textId="77777777" w:rsidR="001A37CF" w:rsidRPr="00113E91" w:rsidRDefault="001A37CF" w:rsidP="001A37CF">
      <w:pPr>
        <w:jc w:val="center"/>
        <w:rPr>
          <w:rFonts w:ascii="Arial" w:hAnsi="Arial" w:cs="Arial"/>
          <w:sz w:val="24"/>
          <w:szCs w:val="24"/>
        </w:rPr>
      </w:pPr>
    </w:p>
    <w:p w14:paraId="2F78E397" w14:textId="77777777" w:rsidR="001A37CF" w:rsidRPr="00113E91" w:rsidRDefault="001A37CF" w:rsidP="001A37CF">
      <w:pPr>
        <w:jc w:val="center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>JULIO AVELINO OLIVEIRA DE MOURA JUNIOR</w:t>
      </w:r>
    </w:p>
    <w:p w14:paraId="4BBFF2BE" w14:textId="77777777" w:rsidR="001A37CF" w:rsidRDefault="001A37CF" w:rsidP="001A37CF">
      <w:pPr>
        <w:jc w:val="center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>Prefeito Municipal</w:t>
      </w:r>
    </w:p>
    <w:p w14:paraId="1DD04987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5AA1861A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01A266EB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4E53062F" w14:textId="77777777" w:rsidR="00F625FD" w:rsidRDefault="00F625FD" w:rsidP="001A37CF">
      <w:pPr>
        <w:jc w:val="center"/>
        <w:rPr>
          <w:rFonts w:ascii="Arial" w:hAnsi="Arial" w:cs="Arial"/>
          <w:sz w:val="24"/>
          <w:szCs w:val="24"/>
        </w:rPr>
      </w:pPr>
    </w:p>
    <w:p w14:paraId="6221177C" w14:textId="77777777" w:rsidR="00F625FD" w:rsidRDefault="00F625FD" w:rsidP="001A37CF">
      <w:pPr>
        <w:jc w:val="center"/>
        <w:rPr>
          <w:rFonts w:ascii="Arial" w:hAnsi="Arial" w:cs="Arial"/>
          <w:sz w:val="24"/>
          <w:szCs w:val="24"/>
        </w:rPr>
      </w:pPr>
    </w:p>
    <w:p w14:paraId="2A8ED042" w14:textId="77777777" w:rsidR="00F625FD" w:rsidRDefault="00F625FD" w:rsidP="001A37CF">
      <w:pPr>
        <w:jc w:val="center"/>
        <w:rPr>
          <w:rFonts w:ascii="Arial" w:hAnsi="Arial" w:cs="Arial"/>
          <w:sz w:val="24"/>
          <w:szCs w:val="24"/>
        </w:rPr>
      </w:pPr>
    </w:p>
    <w:p w14:paraId="43D83025" w14:textId="77777777" w:rsidR="00F625FD" w:rsidRDefault="00F625FD" w:rsidP="001A37CF">
      <w:pPr>
        <w:jc w:val="center"/>
        <w:rPr>
          <w:rFonts w:ascii="Arial" w:hAnsi="Arial" w:cs="Arial"/>
          <w:sz w:val="24"/>
          <w:szCs w:val="24"/>
        </w:rPr>
      </w:pPr>
    </w:p>
    <w:p w14:paraId="57BBCFCF" w14:textId="77777777" w:rsidR="00F625FD" w:rsidRDefault="00F625FD" w:rsidP="001A37CF">
      <w:pPr>
        <w:jc w:val="center"/>
        <w:rPr>
          <w:rFonts w:ascii="Arial" w:hAnsi="Arial" w:cs="Arial"/>
          <w:sz w:val="24"/>
          <w:szCs w:val="24"/>
        </w:rPr>
      </w:pPr>
    </w:p>
    <w:p w14:paraId="5B202644" w14:textId="77777777" w:rsidR="00537032" w:rsidRPr="00D308AC" w:rsidRDefault="00537032" w:rsidP="00537032">
      <w:pPr>
        <w:spacing w:line="360" w:lineRule="auto"/>
        <w:ind w:right="282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PROJETO DE </w:t>
      </w:r>
      <w:r w:rsidRPr="00D308AC">
        <w:rPr>
          <w:rFonts w:ascii="Arial" w:hAnsi="Arial" w:cs="Arial"/>
          <w:b/>
          <w:sz w:val="28"/>
          <w:szCs w:val="28"/>
        </w:rPr>
        <w:t>LEI Nº                   DE         DEDE 2026</w:t>
      </w:r>
    </w:p>
    <w:p w14:paraId="7B68F862" w14:textId="77777777" w:rsidR="00537032" w:rsidRPr="00D308AC" w:rsidRDefault="00537032" w:rsidP="00537032">
      <w:pPr>
        <w:spacing w:line="360" w:lineRule="auto"/>
        <w:ind w:right="565"/>
        <w:jc w:val="both"/>
        <w:rPr>
          <w:rFonts w:ascii="Arial" w:hAnsi="Arial" w:cs="Arial"/>
          <w:sz w:val="24"/>
          <w:szCs w:val="24"/>
        </w:rPr>
      </w:pPr>
    </w:p>
    <w:p w14:paraId="050DC735" w14:textId="77777777" w:rsidR="00537032" w:rsidRPr="00D308AC" w:rsidRDefault="00537032" w:rsidP="00537032">
      <w:pPr>
        <w:ind w:left="2829" w:right="565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223949521"/>
      <w:r>
        <w:rPr>
          <w:rFonts w:ascii="Arial" w:hAnsi="Arial" w:cs="Arial"/>
          <w:b/>
          <w:bCs/>
          <w:sz w:val="24"/>
          <w:szCs w:val="24"/>
        </w:rPr>
        <w:t xml:space="preserve">AUTORIZA A CONCESSÃO DE RECOMPOSIÇÃO DE SUBSÍDIOS ATRAVÉS DA REVISÃO GERAL ANUAL AOS AGENTES POLÍTICOS DO MUNICÍPIO DE PATY DO ALFERES – PODER EXECUTIVO NA FORMA DO QUE DISPÕE O ARTIGO 37, X DA CF – EXERCÍCIO DE </w:t>
      </w:r>
      <w:r w:rsidRPr="007963C5">
        <w:rPr>
          <w:rFonts w:ascii="Arial" w:hAnsi="Arial" w:cs="Arial"/>
          <w:b/>
          <w:bCs/>
          <w:sz w:val="24"/>
          <w:szCs w:val="24"/>
        </w:rPr>
        <w:t>2026</w:t>
      </w:r>
      <w:r>
        <w:rPr>
          <w:rFonts w:ascii="Arial" w:hAnsi="Arial" w:cs="Arial"/>
          <w:b/>
          <w:bCs/>
          <w:sz w:val="24"/>
          <w:szCs w:val="24"/>
        </w:rPr>
        <w:t xml:space="preserve">, CONSIDERANDO A MESMA DATA E O MESMO ÍNDICE CONCEDIDOS AOS SERVIDORES PÚBLICOS MUNICIPAIS E DÁ OUTRAS PROVIDÊNCIAS. </w:t>
      </w:r>
    </w:p>
    <w:p w14:paraId="7C9FFC9D" w14:textId="77777777" w:rsidR="00537032" w:rsidRPr="00D308AC" w:rsidRDefault="00537032" w:rsidP="00537032">
      <w:pPr>
        <w:spacing w:line="360" w:lineRule="auto"/>
        <w:ind w:right="282"/>
        <w:jc w:val="both"/>
        <w:rPr>
          <w:rFonts w:ascii="Arial" w:hAnsi="Arial" w:cs="Arial"/>
          <w:b/>
          <w:sz w:val="24"/>
          <w:szCs w:val="24"/>
          <w:u w:val="single"/>
        </w:rPr>
      </w:pPr>
    </w:p>
    <w:bookmarkEnd w:id="0"/>
    <w:p w14:paraId="20AB145D" w14:textId="77777777" w:rsidR="00537032" w:rsidRPr="00D308AC" w:rsidRDefault="00537032" w:rsidP="00537032">
      <w:pPr>
        <w:pStyle w:val="Corpodetexto"/>
        <w:spacing w:line="360" w:lineRule="auto"/>
        <w:ind w:left="44" w:right="1132"/>
        <w:jc w:val="both"/>
        <w:rPr>
          <w:rFonts w:ascii="Arial" w:hAnsi="Arial" w:cs="Arial"/>
          <w:sz w:val="24"/>
          <w:szCs w:val="24"/>
        </w:rPr>
      </w:pPr>
      <w:r w:rsidRPr="00D308AC">
        <w:rPr>
          <w:rFonts w:ascii="Arial" w:hAnsi="Arial" w:cs="Arial"/>
          <w:color w:val="181818"/>
          <w:sz w:val="24"/>
          <w:szCs w:val="24"/>
        </w:rPr>
        <w:t>A</w:t>
      </w:r>
      <w:r w:rsidR="009835CB" w:rsidRPr="00D308AC">
        <w:rPr>
          <w:rFonts w:ascii="Arial" w:hAnsi="Arial" w:cs="Arial"/>
          <w:sz w:val="24"/>
          <w:szCs w:val="24"/>
        </w:rPr>
        <w:t>c</w:t>
      </w:r>
      <w:r w:rsidRPr="00D308AC">
        <w:rPr>
          <w:rFonts w:ascii="Arial" w:hAnsi="Arial" w:cs="Arial"/>
          <w:sz w:val="24"/>
          <w:szCs w:val="24"/>
        </w:rPr>
        <w:t>âmara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Municipal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de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Paty do Alferes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aprovou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e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eu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sanciono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e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promulgo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z w:val="24"/>
          <w:szCs w:val="24"/>
        </w:rPr>
        <w:t>a</w:t>
      </w:r>
      <w:r w:rsidR="009835CB">
        <w:rPr>
          <w:rFonts w:ascii="Arial" w:hAnsi="Arial" w:cs="Arial"/>
          <w:sz w:val="24"/>
          <w:szCs w:val="24"/>
        </w:rPr>
        <w:t xml:space="preserve"> </w:t>
      </w:r>
      <w:r w:rsidRPr="00D308AC">
        <w:rPr>
          <w:rFonts w:ascii="Arial" w:hAnsi="Arial" w:cs="Arial"/>
          <w:spacing w:val="-2"/>
          <w:sz w:val="24"/>
          <w:szCs w:val="24"/>
        </w:rPr>
        <w:t>seguinte:</w:t>
      </w:r>
    </w:p>
    <w:p w14:paraId="5E38FB0A" w14:textId="77777777" w:rsidR="00537032" w:rsidRPr="00D308AC" w:rsidRDefault="00537032" w:rsidP="00537032">
      <w:pPr>
        <w:spacing w:line="360" w:lineRule="auto"/>
        <w:ind w:right="282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B03A4DF" w14:textId="77777777" w:rsidR="00537032" w:rsidRPr="00D308AC" w:rsidRDefault="00537032" w:rsidP="00537032">
      <w:pPr>
        <w:spacing w:line="360" w:lineRule="auto"/>
        <w:ind w:right="28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308AC">
        <w:rPr>
          <w:rFonts w:ascii="Arial" w:hAnsi="Arial" w:cs="Arial"/>
          <w:b/>
          <w:sz w:val="24"/>
          <w:szCs w:val="24"/>
          <w:u w:val="single"/>
        </w:rPr>
        <w:t>LEI.</w:t>
      </w:r>
    </w:p>
    <w:p w14:paraId="65D8CA9D" w14:textId="77777777" w:rsidR="00537032" w:rsidRPr="00D308AC" w:rsidRDefault="00537032" w:rsidP="00537032">
      <w:pPr>
        <w:spacing w:line="360" w:lineRule="auto"/>
        <w:ind w:right="282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8E1CD70" w14:textId="77777777" w:rsidR="00537032" w:rsidRDefault="00537032" w:rsidP="00537032">
      <w:pPr>
        <w:spacing w:line="360" w:lineRule="auto"/>
        <w:ind w:right="707"/>
        <w:jc w:val="both"/>
        <w:rPr>
          <w:rFonts w:ascii="Arial" w:hAnsi="Arial" w:cs="Arial"/>
          <w:sz w:val="24"/>
          <w:szCs w:val="24"/>
        </w:rPr>
      </w:pPr>
      <w:r w:rsidRPr="002923C3">
        <w:rPr>
          <w:rFonts w:ascii="Arial" w:hAnsi="Arial" w:cs="Arial"/>
          <w:bCs/>
          <w:sz w:val="24"/>
          <w:szCs w:val="24"/>
        </w:rPr>
        <w:t>Art. 1º</w:t>
      </w:r>
      <w:r>
        <w:rPr>
          <w:rFonts w:ascii="Arial" w:hAnsi="Arial" w:cs="Arial"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>Fica au</w:t>
      </w:r>
      <w:r w:rsidR="009835CB">
        <w:rPr>
          <w:rFonts w:ascii="Arial" w:hAnsi="Arial" w:cs="Arial"/>
          <w:sz w:val="24"/>
          <w:szCs w:val="24"/>
        </w:rPr>
        <w:t>torizado ao</w:t>
      </w:r>
      <w:r w:rsidR="00593EE8">
        <w:rPr>
          <w:rFonts w:ascii="Arial" w:hAnsi="Arial" w:cs="Arial"/>
          <w:sz w:val="24"/>
          <w:szCs w:val="24"/>
        </w:rPr>
        <w:t xml:space="preserve"> Poder</w:t>
      </w:r>
      <w:r w:rsidR="009835CB">
        <w:rPr>
          <w:rFonts w:ascii="Arial" w:hAnsi="Arial" w:cs="Arial"/>
          <w:sz w:val="24"/>
          <w:szCs w:val="24"/>
        </w:rPr>
        <w:t xml:space="preserve"> Executivo</w:t>
      </w:r>
      <w:r>
        <w:rPr>
          <w:rFonts w:ascii="Arial" w:hAnsi="Arial" w:cs="Arial"/>
          <w:sz w:val="24"/>
          <w:szCs w:val="24"/>
        </w:rPr>
        <w:t xml:space="preserve"> do Município de Paty do Alferes a concessão de revisão geral anual dos subsídios dos Agentes Políticos Municipais na forma do que dispões o artigo 37, X da Constituição da República Federativa do Brasil considerando a mesma data e o mesmo índice aplicados para os servidores públicos municipais. </w:t>
      </w:r>
    </w:p>
    <w:p w14:paraId="19932AD1" w14:textId="77777777" w:rsidR="00537032" w:rsidRPr="002923C3" w:rsidRDefault="00537032" w:rsidP="00537032">
      <w:pPr>
        <w:spacing w:line="360" w:lineRule="auto"/>
        <w:ind w:right="707"/>
        <w:jc w:val="both"/>
        <w:rPr>
          <w:rFonts w:ascii="Arial" w:hAnsi="Arial" w:cs="Arial"/>
          <w:bCs/>
          <w:i/>
          <w:sz w:val="24"/>
          <w:szCs w:val="24"/>
        </w:rPr>
      </w:pPr>
    </w:p>
    <w:p w14:paraId="3DDE4155" w14:textId="77777777" w:rsidR="00537032" w:rsidRPr="007963C5" w:rsidRDefault="00537032" w:rsidP="00537032">
      <w:pPr>
        <w:spacing w:line="360" w:lineRule="auto"/>
        <w:ind w:right="707"/>
        <w:jc w:val="both"/>
        <w:rPr>
          <w:rFonts w:ascii="Arial" w:hAnsi="Arial" w:cs="Arial"/>
          <w:sz w:val="24"/>
          <w:szCs w:val="24"/>
        </w:rPr>
      </w:pPr>
      <w:r w:rsidRPr="002923C3">
        <w:rPr>
          <w:rFonts w:ascii="Arial" w:hAnsi="Arial" w:cs="Arial"/>
          <w:sz w:val="24"/>
          <w:szCs w:val="24"/>
        </w:rPr>
        <w:t xml:space="preserve">Art. 2º - </w:t>
      </w:r>
      <w:r>
        <w:rPr>
          <w:rFonts w:ascii="Arial" w:hAnsi="Arial" w:cs="Arial"/>
          <w:sz w:val="24"/>
          <w:szCs w:val="24"/>
        </w:rPr>
        <w:t xml:space="preserve">A revisão geral anual será concedida para o exercício de 2026 com o índice de 4,18%incidindo sobre os valores dos subsídios do mês de fevereiro de 2026 com pagamento a partir de 1º de março de 2026, conforme programação orçamentária e financeira. </w:t>
      </w:r>
    </w:p>
    <w:p w14:paraId="127D3691" w14:textId="77777777" w:rsidR="00537032" w:rsidRPr="002923C3" w:rsidRDefault="00537032" w:rsidP="00537032">
      <w:pPr>
        <w:spacing w:line="360" w:lineRule="auto"/>
        <w:ind w:right="707"/>
        <w:jc w:val="both"/>
        <w:rPr>
          <w:rFonts w:ascii="Arial" w:hAnsi="Arial" w:cs="Arial"/>
          <w:sz w:val="24"/>
          <w:szCs w:val="24"/>
        </w:rPr>
      </w:pPr>
    </w:p>
    <w:p w14:paraId="68A32699" w14:textId="77777777" w:rsidR="00537032" w:rsidRDefault="00537032" w:rsidP="00537032">
      <w:pPr>
        <w:spacing w:line="360" w:lineRule="auto"/>
        <w:ind w:right="707"/>
        <w:jc w:val="both"/>
        <w:rPr>
          <w:rFonts w:ascii="Arial" w:hAnsi="Arial" w:cs="Arial"/>
          <w:sz w:val="24"/>
          <w:szCs w:val="24"/>
        </w:rPr>
      </w:pPr>
      <w:r w:rsidRPr="002923C3">
        <w:rPr>
          <w:rFonts w:ascii="Arial" w:hAnsi="Arial" w:cs="Arial"/>
          <w:sz w:val="24"/>
          <w:szCs w:val="24"/>
        </w:rPr>
        <w:t xml:space="preserve">Art. 3º – </w:t>
      </w:r>
      <w:r>
        <w:rPr>
          <w:rFonts w:ascii="Arial" w:hAnsi="Arial" w:cs="Arial"/>
          <w:sz w:val="24"/>
          <w:szCs w:val="24"/>
        </w:rPr>
        <w:t>O Poder Executivo, em seu ato administrativo próprio, providenciar</w:t>
      </w:r>
      <w:r w:rsidR="00F325C5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 a atualização dos valores dos subsídios, respeitados os limites impostos mediante conveniência, oportunidade e disponibilidade orçamentária e financeira inclusive quanto ao pagamento de valores devidos em face do mês de vigência da referida revisão geral anual concedida na forma da Lei.</w:t>
      </w:r>
    </w:p>
    <w:p w14:paraId="560CB830" w14:textId="77777777" w:rsidR="00F325C5" w:rsidRPr="002923C3" w:rsidRDefault="00F325C5" w:rsidP="00537032">
      <w:pPr>
        <w:spacing w:line="360" w:lineRule="auto"/>
        <w:ind w:right="707"/>
        <w:jc w:val="both"/>
        <w:rPr>
          <w:rFonts w:ascii="Arial" w:hAnsi="Arial" w:cs="Arial"/>
          <w:sz w:val="24"/>
          <w:szCs w:val="24"/>
        </w:rPr>
      </w:pPr>
    </w:p>
    <w:p w14:paraId="4102E5E6" w14:textId="77777777" w:rsidR="00537032" w:rsidRPr="002923C3" w:rsidRDefault="00537032" w:rsidP="00537032">
      <w:pPr>
        <w:spacing w:line="360" w:lineRule="auto"/>
        <w:ind w:right="707"/>
        <w:jc w:val="both"/>
        <w:rPr>
          <w:rFonts w:ascii="Arial" w:hAnsi="Arial" w:cs="Arial"/>
          <w:sz w:val="24"/>
          <w:szCs w:val="24"/>
        </w:rPr>
      </w:pPr>
      <w:r w:rsidRPr="002923C3">
        <w:rPr>
          <w:rFonts w:ascii="Arial" w:hAnsi="Arial" w:cs="Arial"/>
          <w:sz w:val="24"/>
          <w:szCs w:val="24"/>
        </w:rPr>
        <w:t xml:space="preserve">Art. 4º – </w:t>
      </w:r>
      <w:r>
        <w:rPr>
          <w:rFonts w:ascii="Arial" w:hAnsi="Arial" w:cs="Arial"/>
          <w:sz w:val="24"/>
          <w:szCs w:val="24"/>
        </w:rPr>
        <w:t>As despesas decorrentes da presente lei correrão à conta de dotação orçamentária própria, suplementando-se, se necessário</w:t>
      </w:r>
      <w:r w:rsidRPr="002923C3">
        <w:rPr>
          <w:rFonts w:ascii="Arial" w:hAnsi="Arial" w:cs="Arial"/>
          <w:sz w:val="24"/>
          <w:szCs w:val="24"/>
        </w:rPr>
        <w:t>.</w:t>
      </w:r>
    </w:p>
    <w:p w14:paraId="273A87F1" w14:textId="77777777" w:rsidR="00537032" w:rsidRPr="002923C3" w:rsidRDefault="00537032" w:rsidP="00537032">
      <w:pPr>
        <w:spacing w:line="360" w:lineRule="auto"/>
        <w:ind w:right="707"/>
        <w:jc w:val="both"/>
        <w:rPr>
          <w:rFonts w:ascii="Arial" w:hAnsi="Arial" w:cs="Arial"/>
          <w:sz w:val="24"/>
          <w:szCs w:val="24"/>
        </w:rPr>
      </w:pPr>
    </w:p>
    <w:p w14:paraId="0B7DE4CC" w14:textId="77777777" w:rsidR="00537032" w:rsidRPr="002923C3" w:rsidRDefault="00537032" w:rsidP="00537032">
      <w:pPr>
        <w:spacing w:line="360" w:lineRule="auto"/>
        <w:ind w:right="707"/>
        <w:jc w:val="both"/>
        <w:rPr>
          <w:rFonts w:ascii="Arial" w:hAnsi="Arial" w:cs="Arial"/>
          <w:bCs/>
          <w:sz w:val="24"/>
          <w:szCs w:val="24"/>
        </w:rPr>
      </w:pPr>
      <w:r w:rsidRPr="002923C3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5</w:t>
      </w:r>
      <w:r w:rsidRPr="002923C3">
        <w:rPr>
          <w:rFonts w:ascii="Arial" w:hAnsi="Arial" w:cs="Arial"/>
          <w:sz w:val="24"/>
          <w:szCs w:val="24"/>
        </w:rPr>
        <w:t>º – Esta Lei entrará em vigor na data de sua publicação, revogadas as disposições em contrário.</w:t>
      </w:r>
    </w:p>
    <w:p w14:paraId="77BF1B15" w14:textId="77777777" w:rsidR="00537032" w:rsidRPr="00D308AC" w:rsidRDefault="00537032" w:rsidP="00537032">
      <w:pPr>
        <w:pBdr>
          <w:bottom w:val="single" w:sz="12" w:space="1" w:color="auto"/>
        </w:pBdr>
        <w:spacing w:line="360" w:lineRule="auto"/>
        <w:ind w:right="282"/>
        <w:jc w:val="center"/>
        <w:rPr>
          <w:rFonts w:ascii="Arial" w:hAnsi="Arial" w:cs="Arial"/>
          <w:bCs/>
          <w:sz w:val="24"/>
          <w:szCs w:val="24"/>
        </w:rPr>
      </w:pPr>
    </w:p>
    <w:p w14:paraId="797EDE93" w14:textId="77777777" w:rsidR="00537032" w:rsidRPr="00D308AC" w:rsidRDefault="00537032" w:rsidP="00537032">
      <w:pPr>
        <w:pBdr>
          <w:bottom w:val="single" w:sz="12" w:space="1" w:color="auto"/>
        </w:pBdr>
        <w:spacing w:line="360" w:lineRule="auto"/>
        <w:ind w:right="282"/>
        <w:jc w:val="center"/>
        <w:rPr>
          <w:rFonts w:ascii="Arial" w:hAnsi="Arial" w:cs="Arial"/>
          <w:sz w:val="24"/>
          <w:szCs w:val="24"/>
        </w:rPr>
      </w:pPr>
      <w:r w:rsidRPr="00D308AC">
        <w:rPr>
          <w:rFonts w:ascii="Arial" w:hAnsi="Arial" w:cs="Arial"/>
          <w:sz w:val="24"/>
          <w:szCs w:val="24"/>
        </w:rPr>
        <w:t xml:space="preserve">Paty do Alferes,      de                            </w:t>
      </w:r>
      <w:proofErr w:type="spellStart"/>
      <w:r w:rsidRPr="00D308AC">
        <w:rPr>
          <w:rFonts w:ascii="Arial" w:hAnsi="Arial" w:cs="Arial"/>
          <w:sz w:val="24"/>
          <w:szCs w:val="24"/>
        </w:rPr>
        <w:t>de</w:t>
      </w:r>
      <w:proofErr w:type="spellEnd"/>
      <w:r w:rsidRPr="00D308AC">
        <w:rPr>
          <w:rFonts w:ascii="Arial" w:hAnsi="Arial" w:cs="Arial"/>
          <w:sz w:val="24"/>
          <w:szCs w:val="24"/>
        </w:rPr>
        <w:t xml:space="preserve"> 2026.</w:t>
      </w:r>
    </w:p>
    <w:p w14:paraId="132DA79D" w14:textId="77777777" w:rsidR="00537032" w:rsidRPr="00D308AC" w:rsidRDefault="00537032" w:rsidP="00537032">
      <w:pPr>
        <w:pBdr>
          <w:bottom w:val="single" w:sz="12" w:space="1" w:color="auto"/>
        </w:pBdr>
        <w:spacing w:line="360" w:lineRule="auto"/>
        <w:ind w:right="282"/>
        <w:jc w:val="center"/>
        <w:rPr>
          <w:rFonts w:ascii="Arial" w:hAnsi="Arial" w:cs="Arial"/>
          <w:sz w:val="24"/>
          <w:szCs w:val="24"/>
        </w:rPr>
      </w:pPr>
    </w:p>
    <w:p w14:paraId="5983EF66" w14:textId="77777777" w:rsidR="00537032" w:rsidRPr="00D308AC" w:rsidRDefault="00537032" w:rsidP="00537032">
      <w:pPr>
        <w:pBdr>
          <w:bottom w:val="single" w:sz="12" w:space="1" w:color="auto"/>
        </w:pBdr>
        <w:spacing w:line="360" w:lineRule="auto"/>
        <w:ind w:right="282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308AC">
        <w:rPr>
          <w:rFonts w:ascii="Arial" w:hAnsi="Arial" w:cs="Arial"/>
          <w:b/>
          <w:sz w:val="24"/>
          <w:szCs w:val="24"/>
        </w:rPr>
        <w:t>Julio</w:t>
      </w:r>
      <w:proofErr w:type="spellEnd"/>
      <w:r w:rsidRPr="00D308AC">
        <w:rPr>
          <w:rFonts w:ascii="Arial" w:hAnsi="Arial" w:cs="Arial"/>
          <w:b/>
          <w:sz w:val="24"/>
          <w:szCs w:val="24"/>
        </w:rPr>
        <w:t xml:space="preserve"> Avelino Oliveira de Moura Júnior</w:t>
      </w:r>
    </w:p>
    <w:p w14:paraId="35841331" w14:textId="77777777" w:rsidR="00537032" w:rsidRDefault="00537032" w:rsidP="00537032">
      <w:pPr>
        <w:pBdr>
          <w:bottom w:val="single" w:sz="12" w:space="1" w:color="auto"/>
        </w:pBdr>
        <w:spacing w:line="360" w:lineRule="auto"/>
        <w:ind w:right="282"/>
        <w:jc w:val="center"/>
        <w:rPr>
          <w:rFonts w:ascii="Arial" w:hAnsi="Arial" w:cs="Arial"/>
          <w:b/>
          <w:sz w:val="24"/>
          <w:szCs w:val="24"/>
        </w:rPr>
      </w:pPr>
      <w:r w:rsidRPr="00D308AC">
        <w:rPr>
          <w:rFonts w:ascii="Arial" w:hAnsi="Arial" w:cs="Arial"/>
          <w:b/>
          <w:sz w:val="24"/>
          <w:szCs w:val="24"/>
        </w:rPr>
        <w:t>Prefeito</w:t>
      </w:r>
      <w:r>
        <w:rPr>
          <w:rFonts w:ascii="Arial" w:hAnsi="Arial" w:cs="Arial"/>
          <w:b/>
          <w:sz w:val="24"/>
          <w:szCs w:val="24"/>
        </w:rPr>
        <w:t xml:space="preserve"> Municipal</w:t>
      </w:r>
    </w:p>
    <w:p w14:paraId="26E1114C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236169ED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6B29705A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2FC822EF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2BF0F694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563057BE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17A2F4E9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619A3CCC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751B5A1D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355CFBFA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4B3B7FF5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44A8C78D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19FC3521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7B8F02B5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3867E426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04A84C2B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477EB03D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623BEADA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2FAD8D1B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300B0B78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32C3B916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19A04734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34D850EF" w14:textId="77777777" w:rsidR="00537032" w:rsidRPr="0095406E" w:rsidRDefault="00537032" w:rsidP="00537032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5406E">
        <w:rPr>
          <w:rFonts w:ascii="Arial" w:hAnsi="Arial" w:cs="Arial"/>
          <w:b/>
          <w:bCs/>
          <w:sz w:val="24"/>
          <w:szCs w:val="24"/>
          <w:u w:val="single"/>
        </w:rPr>
        <w:t>D E C L A R A Ç Ã O</w:t>
      </w:r>
    </w:p>
    <w:p w14:paraId="69A5BFC2" w14:textId="77777777" w:rsidR="00537032" w:rsidRPr="0095406E" w:rsidRDefault="00537032" w:rsidP="00537032">
      <w:pPr>
        <w:rPr>
          <w:rFonts w:ascii="Arial" w:hAnsi="Arial" w:cs="Arial"/>
          <w:sz w:val="24"/>
          <w:szCs w:val="24"/>
        </w:rPr>
      </w:pPr>
    </w:p>
    <w:p w14:paraId="16BA54A3" w14:textId="77777777" w:rsidR="00537032" w:rsidRPr="0095406E" w:rsidRDefault="00537032" w:rsidP="00537032">
      <w:pPr>
        <w:pStyle w:val="Cabealho"/>
        <w:tabs>
          <w:tab w:val="left" w:pos="708"/>
        </w:tabs>
        <w:rPr>
          <w:rFonts w:ascii="Arial" w:hAnsi="Arial" w:cs="Arial"/>
          <w:sz w:val="24"/>
          <w:szCs w:val="24"/>
        </w:rPr>
      </w:pPr>
    </w:p>
    <w:p w14:paraId="054DBEEB" w14:textId="77777777" w:rsidR="00537032" w:rsidRPr="0095406E" w:rsidRDefault="00537032" w:rsidP="00537032">
      <w:pPr>
        <w:rPr>
          <w:rFonts w:ascii="Arial" w:hAnsi="Arial" w:cs="Arial"/>
          <w:sz w:val="24"/>
          <w:szCs w:val="24"/>
        </w:rPr>
      </w:pPr>
    </w:p>
    <w:p w14:paraId="12A1FEB6" w14:textId="77777777" w:rsidR="00537032" w:rsidRPr="0095406E" w:rsidRDefault="00537032" w:rsidP="00537032">
      <w:pPr>
        <w:pStyle w:val="Cabealho"/>
        <w:tabs>
          <w:tab w:val="left" w:pos="708"/>
        </w:tabs>
        <w:rPr>
          <w:rFonts w:ascii="Arial" w:hAnsi="Arial" w:cs="Arial"/>
          <w:sz w:val="24"/>
          <w:szCs w:val="24"/>
        </w:rPr>
      </w:pPr>
    </w:p>
    <w:p w14:paraId="6BB54E94" w14:textId="77777777" w:rsidR="00537032" w:rsidRPr="0095406E" w:rsidRDefault="00537032" w:rsidP="00537032">
      <w:pPr>
        <w:rPr>
          <w:rFonts w:ascii="Arial" w:hAnsi="Arial" w:cs="Arial"/>
          <w:sz w:val="24"/>
          <w:szCs w:val="24"/>
        </w:rPr>
      </w:pPr>
    </w:p>
    <w:p w14:paraId="25946207" w14:textId="77777777" w:rsidR="00537032" w:rsidRPr="0095406E" w:rsidRDefault="00537032" w:rsidP="005370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 xml:space="preserve">D E C L A R O, para fins dispostos no Inciso II do art. 16, da Lei Complementar n. º 101, de 04 de maio de 2000 (Lei de Responsabilidade Fiscal), que o aumento da despesa decorrente </w:t>
      </w:r>
      <w:r>
        <w:rPr>
          <w:rFonts w:ascii="Arial" w:hAnsi="Arial" w:cs="Arial"/>
          <w:sz w:val="24"/>
          <w:szCs w:val="24"/>
        </w:rPr>
        <w:t>do Projeto de Lei que “</w:t>
      </w:r>
      <w:r w:rsidRPr="001A37CF">
        <w:rPr>
          <w:rFonts w:ascii="Arial" w:hAnsi="Arial" w:cs="Arial"/>
          <w:bCs/>
          <w:i/>
          <w:sz w:val="24"/>
          <w:szCs w:val="24"/>
        </w:rPr>
        <w:t>AUTORIZA A CONCESSÃO DE RECOMPOSIÇÃO DE SUBSÍDIOS ATRAVÉS DA REVISÃO GERAL ANUAL AOS AGENTES POLÍTICOS DO MUNICÍPIO DE PATY</w:t>
      </w:r>
      <w:r w:rsidR="009835CB">
        <w:rPr>
          <w:rFonts w:ascii="Arial" w:hAnsi="Arial" w:cs="Arial"/>
          <w:bCs/>
          <w:i/>
          <w:sz w:val="24"/>
          <w:szCs w:val="24"/>
        </w:rPr>
        <w:t xml:space="preserve"> DO ALFERES – PODER EXECUTIVO </w:t>
      </w:r>
      <w:r w:rsidRPr="001A37CF">
        <w:rPr>
          <w:rFonts w:ascii="Arial" w:hAnsi="Arial" w:cs="Arial"/>
          <w:bCs/>
          <w:i/>
          <w:sz w:val="24"/>
          <w:szCs w:val="24"/>
        </w:rPr>
        <w:t>NA FORMA DO QUE DISPÕE O ARTIGO 37, X DA CF – EXERCÍCIO DE 2026, CONSIDERANDO A MESMA DATA E O MESMO ÍNDICE CONCEDIDOS AOS SERVIDORES PÚBLICOS MUNICIPAIS E DÁ OUTRAS PROVIDÊNCIAS</w:t>
      </w:r>
      <w:r>
        <w:rPr>
          <w:rFonts w:ascii="Arial" w:hAnsi="Arial" w:cs="Arial"/>
          <w:bCs/>
          <w:i/>
          <w:sz w:val="24"/>
          <w:szCs w:val="24"/>
        </w:rPr>
        <w:t>”</w:t>
      </w:r>
      <w:r w:rsidRPr="0095406E">
        <w:rPr>
          <w:rFonts w:ascii="Arial" w:hAnsi="Arial" w:cs="Arial"/>
          <w:sz w:val="24"/>
          <w:szCs w:val="24"/>
        </w:rPr>
        <w:t>, de que trata a Mensagem nº 0</w:t>
      </w:r>
      <w:r>
        <w:rPr>
          <w:rFonts w:ascii="Arial" w:hAnsi="Arial" w:cs="Arial"/>
          <w:sz w:val="24"/>
          <w:szCs w:val="24"/>
        </w:rPr>
        <w:t>29</w:t>
      </w:r>
      <w:r w:rsidRPr="0095406E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6</w:t>
      </w:r>
      <w:r w:rsidRPr="0095406E">
        <w:rPr>
          <w:rFonts w:ascii="Arial" w:hAnsi="Arial" w:cs="Arial"/>
          <w:sz w:val="24"/>
          <w:szCs w:val="24"/>
        </w:rPr>
        <w:t>, tem adequação orçamentária e financeira com a Lei Orçamentária Anual e é compatível com o Plano Plurianual em vigor e com a Lei de Diretrizes Orçamentárias.</w:t>
      </w:r>
    </w:p>
    <w:p w14:paraId="48816D80" w14:textId="77777777" w:rsidR="00537032" w:rsidRPr="0095406E" w:rsidRDefault="00537032" w:rsidP="00537032">
      <w:pPr>
        <w:jc w:val="both"/>
        <w:rPr>
          <w:rFonts w:ascii="Arial" w:hAnsi="Arial" w:cs="Arial"/>
          <w:sz w:val="24"/>
          <w:szCs w:val="24"/>
        </w:rPr>
      </w:pPr>
    </w:p>
    <w:p w14:paraId="2852A1DE" w14:textId="77777777" w:rsidR="00537032" w:rsidRPr="0095406E" w:rsidRDefault="00537032" w:rsidP="00537032">
      <w:pPr>
        <w:jc w:val="center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 xml:space="preserve">Paty do Alferes, </w:t>
      </w:r>
      <w:r>
        <w:rPr>
          <w:rFonts w:ascii="Arial" w:hAnsi="Arial" w:cs="Arial"/>
          <w:sz w:val="24"/>
          <w:szCs w:val="24"/>
        </w:rPr>
        <w:t>09</w:t>
      </w:r>
      <w:r w:rsidRPr="0095406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95406E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r w:rsidRPr="0095406E">
        <w:rPr>
          <w:rFonts w:ascii="Arial" w:hAnsi="Arial" w:cs="Arial"/>
          <w:sz w:val="24"/>
          <w:szCs w:val="24"/>
        </w:rPr>
        <w:t>.</w:t>
      </w:r>
    </w:p>
    <w:p w14:paraId="05187760" w14:textId="77777777" w:rsidR="00537032" w:rsidRPr="0095406E" w:rsidRDefault="00537032" w:rsidP="00537032">
      <w:pPr>
        <w:jc w:val="center"/>
        <w:rPr>
          <w:rFonts w:ascii="Arial" w:hAnsi="Arial" w:cs="Arial"/>
          <w:sz w:val="24"/>
          <w:szCs w:val="24"/>
        </w:rPr>
      </w:pPr>
    </w:p>
    <w:p w14:paraId="16A85A6B" w14:textId="77777777" w:rsidR="00537032" w:rsidRPr="0095406E" w:rsidRDefault="00537032" w:rsidP="00537032">
      <w:pPr>
        <w:jc w:val="center"/>
        <w:rPr>
          <w:rFonts w:ascii="Arial" w:hAnsi="Arial" w:cs="Arial"/>
          <w:sz w:val="24"/>
          <w:szCs w:val="24"/>
        </w:rPr>
      </w:pPr>
    </w:p>
    <w:p w14:paraId="53A18BB8" w14:textId="77777777" w:rsidR="00537032" w:rsidRPr="0095406E" w:rsidRDefault="00537032" w:rsidP="00537032">
      <w:pPr>
        <w:jc w:val="center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>JULIO AVELINO OLIVEIRA DE MOURA JUNIOR</w:t>
      </w:r>
    </w:p>
    <w:p w14:paraId="7779EB4E" w14:textId="77777777" w:rsidR="00537032" w:rsidRPr="0095406E" w:rsidRDefault="00537032" w:rsidP="00537032">
      <w:pPr>
        <w:jc w:val="center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>Prefeito Municipal</w:t>
      </w:r>
    </w:p>
    <w:p w14:paraId="1B450AE5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p w14:paraId="42BFBAE6" w14:textId="77777777" w:rsidR="00537032" w:rsidRDefault="00537032" w:rsidP="001A37CF">
      <w:pPr>
        <w:jc w:val="center"/>
        <w:rPr>
          <w:rFonts w:ascii="Arial" w:hAnsi="Arial" w:cs="Arial"/>
          <w:sz w:val="24"/>
          <w:szCs w:val="24"/>
        </w:rPr>
      </w:pPr>
    </w:p>
    <w:sectPr w:rsidR="00537032" w:rsidSect="003C0B28">
      <w:headerReference w:type="default" r:id="rId7"/>
      <w:footerReference w:type="default" r:id="rId8"/>
      <w:pgSz w:w="11907" w:h="16840" w:code="9"/>
      <w:pgMar w:top="1134" w:right="1134" w:bottom="1162" w:left="1560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8B648" w14:textId="77777777" w:rsidR="004B5231" w:rsidRDefault="004B5231" w:rsidP="0097274D">
      <w:r>
        <w:separator/>
      </w:r>
    </w:p>
  </w:endnote>
  <w:endnote w:type="continuationSeparator" w:id="0">
    <w:p w14:paraId="0DF52C9C" w14:textId="77777777" w:rsidR="004B5231" w:rsidRDefault="004B5231" w:rsidP="009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Fashion BT">
    <w:altName w:val="Calibri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45D76" w14:textId="77777777" w:rsidR="00167F26" w:rsidRDefault="00F625FD">
    <w:pPr>
      <w:pStyle w:val="Rodap"/>
      <w:jc w:val="center"/>
      <w:rPr>
        <w:rFonts w:ascii="BernhardFashion BT" w:hAnsi="BernhardFashion BT"/>
      </w:rPr>
    </w:pPr>
    <w:r>
      <w:rPr>
        <w:rFonts w:ascii="BernhardFashion BT" w:hAnsi="BernhardFashion BT"/>
      </w:rPr>
      <w:t>__________________________________________________________________</w:t>
    </w:r>
  </w:p>
  <w:p w14:paraId="43027825" w14:textId="77777777" w:rsidR="00167F26" w:rsidRDefault="00F625FD" w:rsidP="00AC51AD">
    <w:pPr>
      <w:pStyle w:val="Rodap"/>
      <w:jc w:val="center"/>
    </w:pPr>
    <w:r w:rsidRPr="00DE3F72">
      <w:t xml:space="preserve">Rua Coronel Manoel Bernardes, nº 157 – </w:t>
    </w:r>
    <w:r>
      <w:t>Centro</w:t>
    </w:r>
  </w:p>
  <w:p w14:paraId="50C7FC15" w14:textId="77777777" w:rsidR="00167F26" w:rsidRDefault="00F625FD" w:rsidP="00AC51AD">
    <w:pPr>
      <w:pStyle w:val="Rodap"/>
      <w:jc w:val="center"/>
    </w:pPr>
    <w:r w:rsidRPr="00DE3F72">
      <w:t>Paty do Alf</w:t>
    </w:r>
    <w:r>
      <w:t xml:space="preserve">eres – RJ - </w:t>
    </w:r>
    <w:r w:rsidRPr="00DE3F72">
      <w:t>CEP: 26.950-000</w:t>
    </w:r>
  </w:p>
  <w:p w14:paraId="231E86E6" w14:textId="77777777" w:rsidR="00167F26" w:rsidRDefault="00F625FD" w:rsidP="00AC51AD">
    <w:pPr>
      <w:pStyle w:val="Rodap"/>
      <w:jc w:val="center"/>
    </w:pPr>
    <w:r>
      <w:t xml:space="preserve">E-mail: </w:t>
    </w:r>
    <w:hyperlink r:id="rId1" w:history="1">
      <w:r w:rsidRPr="00BE6105">
        <w:rPr>
          <w:rStyle w:val="Hyperlink"/>
        </w:rPr>
        <w:t>gabinete@patydoalferes.rj.gov.br</w:t>
      </w:r>
    </w:hyperlink>
  </w:p>
  <w:p w14:paraId="6529F427" w14:textId="77777777" w:rsidR="00167F26" w:rsidRPr="00DE3F72" w:rsidRDefault="00F625FD" w:rsidP="00AC51AD">
    <w:pPr>
      <w:pStyle w:val="Rodap"/>
      <w:jc w:val="center"/>
    </w:pPr>
    <w:r>
      <w:t>Site: www.patydoalferes.rj.gov,br</w:t>
    </w:r>
  </w:p>
  <w:p w14:paraId="15886AC4" w14:textId="77777777" w:rsidR="00167F26" w:rsidRDefault="00167F26" w:rsidP="00AC51AD">
    <w:pPr>
      <w:pStyle w:val="Rodap"/>
      <w:jc w:val="center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17735" w14:textId="77777777" w:rsidR="004B5231" w:rsidRDefault="004B5231" w:rsidP="0097274D">
      <w:r>
        <w:separator/>
      </w:r>
    </w:p>
  </w:footnote>
  <w:footnote w:type="continuationSeparator" w:id="0">
    <w:p w14:paraId="7190A3F5" w14:textId="77777777" w:rsidR="004B5231" w:rsidRDefault="004B5231" w:rsidP="0097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F27E9" w14:textId="77777777" w:rsidR="00167F26" w:rsidRDefault="003C0B28" w:rsidP="005300D4">
    <w:pPr>
      <w:pStyle w:val="Cabealho"/>
      <w:jc w:val="center"/>
      <w:rPr>
        <w:noProof/>
      </w:rPr>
    </w:pPr>
    <w:r w:rsidRPr="00F01BDF">
      <w:rPr>
        <w:noProof/>
      </w:rPr>
      <w:drawing>
        <wp:inline distT="0" distB="0" distL="0" distR="0" wp14:anchorId="524141CE" wp14:editId="2C865D9E">
          <wp:extent cx="574040" cy="6438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AE5F7" w14:textId="77777777" w:rsidR="00167F26" w:rsidRDefault="00F625FD" w:rsidP="005300D4">
    <w:pPr>
      <w:pStyle w:val="Cabealho"/>
      <w:jc w:val="center"/>
      <w:rPr>
        <w:noProof/>
      </w:rPr>
    </w:pPr>
    <w:r>
      <w:rPr>
        <w:noProof/>
      </w:rPr>
      <w:t>ESTADO DO RIO DE JANEIRO</w:t>
    </w:r>
  </w:p>
  <w:p w14:paraId="77352A24" w14:textId="77777777" w:rsidR="00167F26" w:rsidRDefault="00F625FD" w:rsidP="005300D4">
    <w:pPr>
      <w:pStyle w:val="Cabealho"/>
      <w:jc w:val="center"/>
      <w:rPr>
        <w:b/>
        <w:sz w:val="16"/>
      </w:rPr>
    </w:pPr>
    <w:r>
      <w:rPr>
        <w:b/>
      </w:rPr>
      <w:t>Município de Paty do Alferes</w:t>
    </w:r>
  </w:p>
  <w:p w14:paraId="4D9E991E" w14:textId="77777777" w:rsidR="00167F26" w:rsidRDefault="00F625FD" w:rsidP="005300D4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GABINETE DO PREFEITO</w:t>
    </w:r>
  </w:p>
  <w:p w14:paraId="5864FF6B" w14:textId="77777777" w:rsidR="00167F26" w:rsidRPr="00B874D7" w:rsidRDefault="00167F26" w:rsidP="005300D4">
    <w:pPr>
      <w:pStyle w:val="Cabealho"/>
      <w:jc w:val="center"/>
      <w:rPr>
        <w:rFonts w:ascii="Arial" w:hAnsi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B28"/>
    <w:rsid w:val="00167F26"/>
    <w:rsid w:val="001A37CF"/>
    <w:rsid w:val="003C03D2"/>
    <w:rsid w:val="003C0B28"/>
    <w:rsid w:val="004B5231"/>
    <w:rsid w:val="004E27B0"/>
    <w:rsid w:val="00537032"/>
    <w:rsid w:val="00593EE8"/>
    <w:rsid w:val="00603E20"/>
    <w:rsid w:val="007515D1"/>
    <w:rsid w:val="008B29FA"/>
    <w:rsid w:val="00925E33"/>
    <w:rsid w:val="00941DFD"/>
    <w:rsid w:val="0097274D"/>
    <w:rsid w:val="009835CB"/>
    <w:rsid w:val="009D7D10"/>
    <w:rsid w:val="00C602FE"/>
    <w:rsid w:val="00F325C5"/>
    <w:rsid w:val="00F46848"/>
    <w:rsid w:val="00F625FD"/>
    <w:rsid w:val="00FF4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9631D"/>
  <w15:docId w15:val="{4E874C51-8CE6-46BC-BF91-353FBAF81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C0B28"/>
    <w:pPr>
      <w:keepNext/>
      <w:jc w:val="center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C0B2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3C0B2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0B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C0B2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C0B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3C0B28"/>
    <w:pPr>
      <w:jc w:val="center"/>
    </w:pPr>
    <w:rPr>
      <w:rFonts w:ascii="Courier New" w:hAnsi="Courier New"/>
      <w:sz w:val="24"/>
    </w:rPr>
  </w:style>
  <w:style w:type="character" w:customStyle="1" w:styleId="TtuloChar">
    <w:name w:val="Título Char"/>
    <w:basedOn w:val="Fontepargpadro"/>
    <w:link w:val="Ttulo"/>
    <w:rsid w:val="003C0B28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C0B28"/>
    <w:rPr>
      <w:color w:val="0000FF"/>
      <w:u w:val="single"/>
    </w:rPr>
  </w:style>
  <w:style w:type="paragraph" w:styleId="Textoembloco">
    <w:name w:val="Block Text"/>
    <w:basedOn w:val="Normal"/>
    <w:unhideWhenUsed/>
    <w:rsid w:val="003C0B28"/>
    <w:pPr>
      <w:ind w:left="3261" w:right="-284"/>
      <w:jc w:val="both"/>
    </w:pPr>
    <w:rPr>
      <w:rFonts w:ascii="Courier New" w:hAnsi="Courier New" w:cs="Courier New"/>
      <w:b/>
      <w:sz w:val="22"/>
    </w:rPr>
  </w:style>
  <w:style w:type="paragraph" w:styleId="Corpodetexto">
    <w:name w:val="Body Text"/>
    <w:basedOn w:val="Normal"/>
    <w:link w:val="CorpodetextoChar"/>
    <w:uiPriority w:val="1"/>
    <w:qFormat/>
    <w:rsid w:val="00537032"/>
    <w:pPr>
      <w:widowControl w:val="0"/>
      <w:autoSpaceDE w:val="0"/>
      <w:autoSpaceDN w:val="0"/>
    </w:pPr>
    <w:rPr>
      <w:rFonts w:ascii="Arial Narrow" w:eastAsia="Arial Narrow" w:hAnsi="Arial Narrow" w:cs="Arial Narrow"/>
      <w:sz w:val="21"/>
      <w:szCs w:val="21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37032"/>
    <w:rPr>
      <w:rFonts w:ascii="Arial Narrow" w:eastAsia="Arial Narrow" w:hAnsi="Arial Narrow" w:cs="Arial Narrow"/>
      <w:sz w:val="21"/>
      <w:szCs w:val="21"/>
      <w:lang w:val="pt-PT"/>
    </w:rPr>
  </w:style>
  <w:style w:type="paragraph" w:styleId="NormalWeb">
    <w:name w:val="Normal (Web)"/>
    <w:basedOn w:val="Normal"/>
    <w:uiPriority w:val="99"/>
    <w:semiHidden/>
    <w:unhideWhenUsed/>
    <w:rsid w:val="00537032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27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27B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atydoalferes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9AF63-5D59-49A3-8E71-30BF894D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1268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Vinicius Canedo</dc:creator>
  <cp:lastModifiedBy>WORK</cp:lastModifiedBy>
  <cp:revision>3</cp:revision>
  <cp:lastPrinted>2026-03-09T16:05:00Z</cp:lastPrinted>
  <dcterms:created xsi:type="dcterms:W3CDTF">2026-03-09T22:01:00Z</dcterms:created>
  <dcterms:modified xsi:type="dcterms:W3CDTF">2026-03-09T22:02:00Z</dcterms:modified>
</cp:coreProperties>
</file>