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953E02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727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Default="00977DFA" w:rsidP="0028145A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953E02" w:rsidRPr="00953E02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, por meio da Secretaria competente a viabilidade da implantação de uma pista de </w:t>
      </w:r>
      <w:proofErr w:type="spellStart"/>
      <w:r w:rsidR="00953E02" w:rsidRPr="00953E02">
        <w:rPr>
          <w:rFonts w:asciiTheme="minorHAnsi" w:eastAsia="Times New Roman" w:hAnsiTheme="minorHAnsi" w:cstheme="minorHAnsi"/>
          <w:sz w:val="24"/>
          <w:szCs w:val="24"/>
          <w:lang w:eastAsia="pt-BR"/>
        </w:rPr>
        <w:t>cooper</w:t>
      </w:r>
      <w:proofErr w:type="spellEnd"/>
      <w:r w:rsidR="00953E02" w:rsidRPr="00953E02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e ciclismo ao longo da estrada que liga a localidade da Quinta do Sumidouro ao distrito da Lapinha, integrando o entorno do Parque Estadual do Sumidouro, nesse município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28145A" w:rsidRPr="00F86A48" w:rsidRDefault="0028145A" w:rsidP="0028145A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1C2D93" w:rsidRDefault="001C2D93" w:rsidP="0028145A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28145A" w:rsidRPr="00F86A48" w:rsidRDefault="0028145A" w:rsidP="0028145A">
      <w:pPr>
        <w:spacing w:after="0" w:line="240" w:lineRule="auto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953E02" w:rsidRPr="00953E02" w:rsidRDefault="00953E02" w:rsidP="0028145A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53E02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presente Indicação tem como objetivo sugerir ao Poder Executivo Municipal a criação de uma pista de </w:t>
      </w:r>
      <w:proofErr w:type="spellStart"/>
      <w:r w:rsidRPr="00953E02">
        <w:rPr>
          <w:rFonts w:asciiTheme="minorHAnsi" w:eastAsia="Times New Roman" w:hAnsiTheme="minorHAnsi" w:cstheme="minorHAnsi"/>
          <w:sz w:val="24"/>
          <w:szCs w:val="24"/>
          <w:lang w:eastAsia="pt-BR"/>
        </w:rPr>
        <w:t>cooper</w:t>
      </w:r>
      <w:proofErr w:type="spellEnd"/>
      <w:r w:rsidRPr="00953E02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e ciclismo, com infraestrutura adequada e segura, ao longo da estrada que conecta a localidade da Quinta do Sumidouro ao distrito da Lapinha, trajeto que passa pelo entorno do Parque Estadual do Sumidouro, importante área de preservação ambiental e patrimônio histórico-cultural do nosso município.</w:t>
      </w:r>
    </w:p>
    <w:p w:rsidR="00953E02" w:rsidRPr="00953E02" w:rsidRDefault="00953E02" w:rsidP="0028145A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53E02">
        <w:rPr>
          <w:rFonts w:asciiTheme="minorHAnsi" w:eastAsia="Times New Roman" w:hAnsiTheme="minorHAnsi" w:cstheme="minorHAnsi"/>
          <w:sz w:val="24"/>
          <w:szCs w:val="24"/>
          <w:lang w:eastAsia="pt-BR"/>
        </w:rPr>
        <w:t>Trata-se de uma iniciativa que visa:</w:t>
      </w:r>
    </w:p>
    <w:p w:rsidR="00953E02" w:rsidRPr="00953E02" w:rsidRDefault="00953E02" w:rsidP="0028145A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53E02">
        <w:rPr>
          <w:rFonts w:asciiTheme="minorHAnsi" w:eastAsia="Times New Roman" w:hAnsiTheme="minorHAnsi" w:cstheme="minorHAnsi"/>
          <w:sz w:val="24"/>
          <w:szCs w:val="24"/>
          <w:lang w:eastAsia="pt-BR"/>
        </w:rPr>
        <w:t>Fomentar o turismo ecológico e cultural, aproveitando o potencial do parque, das grutas e sítios arqueológicos da região, como a Gruta da Lapinha e a Lapa do Sumidouro.</w:t>
      </w:r>
    </w:p>
    <w:p w:rsidR="00953E02" w:rsidRPr="00953E02" w:rsidRDefault="00953E02" w:rsidP="0028145A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53E02">
        <w:rPr>
          <w:rFonts w:asciiTheme="minorHAnsi" w:eastAsia="Times New Roman" w:hAnsiTheme="minorHAnsi" w:cstheme="minorHAnsi"/>
          <w:sz w:val="24"/>
          <w:szCs w:val="24"/>
          <w:lang w:eastAsia="pt-BR"/>
        </w:rPr>
        <w:t>Promover saúde pública, oferecendo à população local e aos visitantes um espaço seguro para a prática de atividades físicas como caminhada, corrida (</w:t>
      </w:r>
      <w:proofErr w:type="spellStart"/>
      <w:r w:rsidRPr="00953E02">
        <w:rPr>
          <w:rFonts w:asciiTheme="minorHAnsi" w:eastAsia="Times New Roman" w:hAnsiTheme="minorHAnsi" w:cstheme="minorHAnsi"/>
          <w:sz w:val="24"/>
          <w:szCs w:val="24"/>
          <w:lang w:eastAsia="pt-BR"/>
        </w:rPr>
        <w:t>cooper</w:t>
      </w:r>
      <w:proofErr w:type="spellEnd"/>
      <w:r w:rsidRPr="00953E02">
        <w:rPr>
          <w:rFonts w:asciiTheme="minorHAnsi" w:eastAsia="Times New Roman" w:hAnsiTheme="minorHAnsi" w:cstheme="minorHAnsi"/>
          <w:sz w:val="24"/>
          <w:szCs w:val="24"/>
          <w:lang w:eastAsia="pt-BR"/>
        </w:rPr>
        <w:t>) e ciclismo.</w:t>
      </w:r>
    </w:p>
    <w:p w:rsidR="00953E02" w:rsidRPr="00953E02" w:rsidRDefault="00953E02" w:rsidP="0028145A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53E02">
        <w:rPr>
          <w:rFonts w:asciiTheme="minorHAnsi" w:eastAsia="Times New Roman" w:hAnsiTheme="minorHAnsi" w:cstheme="minorHAnsi"/>
          <w:sz w:val="24"/>
          <w:szCs w:val="24"/>
          <w:lang w:eastAsia="pt-BR"/>
        </w:rPr>
        <w:t>Estimular a mobilidade ativa e sustentável, contribuindo para a redução do uso de veículos automotores em áreas sensíveis do ponto de vista ambiental.</w:t>
      </w:r>
    </w:p>
    <w:p w:rsidR="00953E02" w:rsidRPr="00953E02" w:rsidRDefault="00953E02" w:rsidP="0028145A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53E02">
        <w:rPr>
          <w:rFonts w:asciiTheme="minorHAnsi" w:eastAsia="Times New Roman" w:hAnsiTheme="minorHAnsi" w:cstheme="minorHAnsi"/>
          <w:sz w:val="24"/>
          <w:szCs w:val="24"/>
          <w:lang w:eastAsia="pt-BR"/>
        </w:rPr>
        <w:t>Valorizar o patrimônio natural e histórico, com uma estrutura de acesso que respeite e se integre à preservação ambiental do parque, proporcionando conscientização ecológica.</w:t>
      </w:r>
    </w:p>
    <w:p w:rsidR="00953E02" w:rsidRPr="00953E02" w:rsidRDefault="00953E02" w:rsidP="0028145A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53E02">
        <w:rPr>
          <w:rFonts w:asciiTheme="minorHAnsi" w:eastAsia="Times New Roman" w:hAnsiTheme="minorHAnsi" w:cstheme="minorHAnsi"/>
          <w:sz w:val="24"/>
          <w:szCs w:val="24"/>
          <w:lang w:eastAsia="pt-BR"/>
        </w:rPr>
        <w:t>Além disso, a implantação da pista poderá contar com sinalização apropriada, pontos de descanso, bebedouros e iluminação com tecnologias sustentáveis (como luz solar), tornando o trajeto mais acessível e atrativo.</w:t>
      </w:r>
    </w:p>
    <w:p w:rsidR="00953E02" w:rsidRPr="00953E02" w:rsidRDefault="00953E02" w:rsidP="0028145A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53E02">
        <w:rPr>
          <w:rFonts w:asciiTheme="minorHAnsi" w:eastAsia="Times New Roman" w:hAnsiTheme="minorHAnsi" w:cstheme="minorHAnsi"/>
          <w:sz w:val="24"/>
          <w:szCs w:val="24"/>
          <w:lang w:eastAsia="pt-BR"/>
        </w:rPr>
        <w:t>Tal proposta também está alinhada com as diretrizes da Política Nacional de Mobilidade Urbana (Lei Federal nº 12.587/2012) e com objetivos da Agenda 2030 da ONU, como os Objetivos de Desenvolvimento Sustentável (ODS), especialmente os ODS 3 (Saúde e Bem-Estar), 11 (Cidades e Comunidades Sustentáveis) e 13 (Ação Contra a Mudança Global do Clima).</w:t>
      </w:r>
    </w:p>
    <w:p w:rsidR="00B94ED0" w:rsidRDefault="00953E02" w:rsidP="0028145A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53E02">
        <w:rPr>
          <w:rFonts w:asciiTheme="minorHAnsi" w:eastAsia="Times New Roman" w:hAnsiTheme="minorHAnsi" w:cstheme="minorHAnsi"/>
          <w:sz w:val="24"/>
          <w:szCs w:val="24"/>
          <w:lang w:eastAsia="pt-BR"/>
        </w:rPr>
        <w:t>Dessa forma, a proposta se alinha com diretrizes de saúde pública, sustentabilidade e desenvolvimento local, sendo altamente relevante e oportuna para o município</w:t>
      </w:r>
      <w:r w:rsidR="00B94ED0" w:rsidRPr="00B94ED0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28145A" w:rsidRDefault="0028145A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</w:p>
    <w:p w:rsidR="00CD27E4" w:rsidRPr="00F86A48" w:rsidRDefault="00D42376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bookmarkStart w:id="0" w:name="_GoBack"/>
      <w:bookmarkEnd w:id="0"/>
      <w:r w:rsidRPr="00D42376">
        <w:rPr>
          <w:rFonts w:asciiTheme="minorHAnsi" w:eastAsia="Arial" w:hAnsiTheme="minorHAnsi" w:cstheme="minorHAnsi"/>
          <w:b/>
          <w:sz w:val="24"/>
          <w:szCs w:val="24"/>
        </w:rPr>
        <w:t>Cynthia Salomão Bastos Faria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  <w:r w:rsidR="00935CE0">
        <w:rPr>
          <w:rFonts w:asciiTheme="minorHAnsi" w:eastAsia="Arial" w:hAnsiTheme="minorHAnsi" w:cstheme="minorHAnsi"/>
          <w:b/>
          <w:sz w:val="24"/>
          <w:szCs w:val="24"/>
        </w:rPr>
        <w:t>a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3" name="Imagem 3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968E4"/>
    <w:multiLevelType w:val="hybridMultilevel"/>
    <w:tmpl w:val="8026BC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72C4B07"/>
    <w:multiLevelType w:val="hybridMultilevel"/>
    <w:tmpl w:val="2496F858"/>
    <w:lvl w:ilvl="0" w:tplc="111E27E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DB20DD4"/>
    <w:multiLevelType w:val="hybridMultilevel"/>
    <w:tmpl w:val="5A7EFC16"/>
    <w:lvl w:ilvl="0" w:tplc="2966A16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6968063B"/>
    <w:multiLevelType w:val="hybridMultilevel"/>
    <w:tmpl w:val="865C0B1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"/>
  </w:num>
  <w:num w:numId="3">
    <w:abstractNumId w:val="9"/>
  </w:num>
  <w:num w:numId="4">
    <w:abstractNumId w:val="4"/>
  </w:num>
  <w:num w:numId="5">
    <w:abstractNumId w:val="16"/>
  </w:num>
  <w:num w:numId="6">
    <w:abstractNumId w:val="5"/>
  </w:num>
  <w:num w:numId="7">
    <w:abstractNumId w:val="17"/>
  </w:num>
  <w:num w:numId="8">
    <w:abstractNumId w:val="10"/>
  </w:num>
  <w:num w:numId="9">
    <w:abstractNumId w:val="13"/>
  </w:num>
  <w:num w:numId="10">
    <w:abstractNumId w:val="0"/>
  </w:num>
  <w:num w:numId="11">
    <w:abstractNumId w:val="12"/>
  </w:num>
  <w:num w:numId="12">
    <w:abstractNumId w:val="3"/>
  </w:num>
  <w:num w:numId="13">
    <w:abstractNumId w:val="6"/>
  </w:num>
  <w:num w:numId="14">
    <w:abstractNumId w:val="11"/>
  </w:num>
  <w:num w:numId="15">
    <w:abstractNumId w:val="15"/>
  </w:num>
  <w:num w:numId="16">
    <w:abstractNumId w:val="2"/>
  </w:num>
  <w:num w:numId="17">
    <w:abstractNumId w:val="8"/>
  </w:num>
  <w:num w:numId="18">
    <w:abstractNumId w:val="14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88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26482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145A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84C9A"/>
    <w:rsid w:val="00497B49"/>
    <w:rsid w:val="004A216B"/>
    <w:rsid w:val="004A602D"/>
    <w:rsid w:val="004B1C5E"/>
    <w:rsid w:val="004B54A2"/>
    <w:rsid w:val="004E7745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646F"/>
    <w:rsid w:val="00897D1C"/>
    <w:rsid w:val="008A0DFF"/>
    <w:rsid w:val="008B00F4"/>
    <w:rsid w:val="008B66B9"/>
    <w:rsid w:val="008C05E6"/>
    <w:rsid w:val="008C6E8B"/>
    <w:rsid w:val="008F5316"/>
    <w:rsid w:val="00900DEA"/>
    <w:rsid w:val="00915B0A"/>
    <w:rsid w:val="00931A1B"/>
    <w:rsid w:val="00935CE0"/>
    <w:rsid w:val="009427F3"/>
    <w:rsid w:val="00944C51"/>
    <w:rsid w:val="00946BE3"/>
    <w:rsid w:val="0094740D"/>
    <w:rsid w:val="0095238E"/>
    <w:rsid w:val="00952A83"/>
    <w:rsid w:val="00953E02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00073"/>
    <w:rsid w:val="00B13D06"/>
    <w:rsid w:val="00B15F67"/>
    <w:rsid w:val="00B16F43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94ED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2376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A6E84"/>
    <w:rsid w:val="00EB2ACD"/>
    <w:rsid w:val="00ED27D2"/>
    <w:rsid w:val="00ED55A2"/>
    <w:rsid w:val="00EE2296"/>
    <w:rsid w:val="00F06807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897"/>
    <o:shapelayout v:ext="edit">
      <o:idmap v:ext="edit" data="1"/>
    </o:shapelayout>
  </w:shapeDefaults>
  <w:decimalSymbol w:val=","/>
  <w:listSeparator w:val=";"/>
  <w14:docId w14:val="0E92F60D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69759A3-E0CC-4589-B6A4-B018A85CE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371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126</cp:revision>
  <cp:lastPrinted>2023-06-23T16:25:00Z</cp:lastPrinted>
  <dcterms:created xsi:type="dcterms:W3CDTF">2026-02-09T16:25:00Z</dcterms:created>
  <dcterms:modified xsi:type="dcterms:W3CDTF">2026-05-13T15:14:00Z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