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3DE" w:rsidRPr="00A51A9A" w:rsidRDefault="00B253DE" w:rsidP="00B253DE">
      <w:pPr>
        <w:spacing w:before="100" w:beforeAutospacing="1" w:after="100" w:afterAutospacing="1"/>
        <w:ind w:firstLine="1134"/>
        <w:jc w:val="both"/>
        <w:rPr>
          <w:rFonts w:cs="Arial"/>
          <w:b/>
          <w:sz w:val="24"/>
          <w:szCs w:val="24"/>
        </w:rPr>
      </w:pPr>
      <w:r w:rsidRPr="00A51A9A">
        <w:rPr>
          <w:rFonts w:cs="Arial"/>
          <w:b/>
          <w:sz w:val="24"/>
          <w:szCs w:val="24"/>
        </w:rPr>
        <w:t>PROJETO DE LEI ORDINÁRIA Nº ____/2025</w:t>
      </w:r>
    </w:p>
    <w:p w:rsidR="00B253DE" w:rsidRPr="007D2792" w:rsidRDefault="00B253DE" w:rsidP="00B253DE">
      <w:pPr>
        <w:spacing w:before="100" w:beforeAutospacing="1" w:after="100" w:afterAutospacing="1"/>
        <w:ind w:left="2835"/>
        <w:jc w:val="both"/>
        <w:rPr>
          <w:rFonts w:cs="Arial"/>
          <w:b/>
          <w:sz w:val="20"/>
        </w:rPr>
      </w:pPr>
      <w:r w:rsidRPr="007D2792">
        <w:rPr>
          <w:rFonts w:cs="Arial"/>
          <w:b/>
          <w:sz w:val="20"/>
        </w:rPr>
        <w:t>Institui o Programa de Incentivo ao Esporte, cria o Conselho Municipal de Esporte e dá outras providências.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A CÂMARA MUNICIPAL DE CAFEARA, ESTADO DO PARANÁ, APROVOU E EU, PREFEITO MUNICIPAL, SANCIONO A SEGUINTE LEI:</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CAPÍTULO I</w:t>
      </w:r>
      <w:r w:rsidRPr="00A51A9A">
        <w:rPr>
          <w:rFonts w:cs="Arial"/>
          <w:sz w:val="24"/>
          <w:szCs w:val="24"/>
        </w:rPr>
        <w:t xml:space="preserve"> </w:t>
      </w:r>
      <w:r w:rsidRPr="00077A03">
        <w:rPr>
          <w:rFonts w:cs="Arial"/>
          <w:b/>
          <w:bCs/>
          <w:sz w:val="24"/>
          <w:szCs w:val="24"/>
        </w:rPr>
        <w:t>DO PROGRAMA DE INCENTIVO AO ESPORTE</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1º</w:t>
      </w:r>
      <w:r w:rsidRPr="00A51A9A">
        <w:rPr>
          <w:rFonts w:cs="Arial"/>
          <w:sz w:val="24"/>
          <w:szCs w:val="24"/>
        </w:rPr>
        <w:t xml:space="preserve"> Fica instituído o Programa de Incentivo ao Esporte, organizado e executado pela Secretaria Municipal de Esporte e Lazer ou outro órgão ou Entidade da Administração Direta ou Indireta Municipal que venha a sucedê-lo.</w:t>
      </w:r>
    </w:p>
    <w:p w:rsidR="00B253DE" w:rsidRPr="00A51A9A" w:rsidRDefault="00B253DE" w:rsidP="00B253DE">
      <w:pPr>
        <w:spacing w:before="100" w:beforeAutospacing="1" w:after="100" w:afterAutospacing="1"/>
        <w:jc w:val="both"/>
        <w:rPr>
          <w:rFonts w:cs="Arial"/>
          <w:sz w:val="24"/>
          <w:szCs w:val="24"/>
        </w:rPr>
      </w:pPr>
      <w:r w:rsidRPr="00A51A9A">
        <w:rPr>
          <w:rFonts w:cs="Arial"/>
          <w:sz w:val="24"/>
          <w:szCs w:val="24"/>
        </w:rPr>
        <w:t>Parágrafo único. O Programa de Incentivo ao Esporte tem como objetivo geral a realização de ações consistentes no fomento e incentivo às práticas esportivas e de lazer em suas diversas modalidades e manifestações, buscando efetivar o direito constitucional às práticas esportivas formais e não formais, bem como a criação de oportunidades de tempo e espaço para vivências lúdicas para todos os cidadãos residentes no Município, por meio de ações intersetoriais desenvolvidas pelo próprio Poder Público Municipal ou mediante integração com a sociedade, por meio de parcerias e convênios com órgãos e entidades governamentais e privadas.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2º</w:t>
      </w:r>
      <w:r w:rsidRPr="00A51A9A">
        <w:rPr>
          <w:rFonts w:cs="Arial"/>
          <w:sz w:val="24"/>
          <w:szCs w:val="24"/>
        </w:rPr>
        <w:t xml:space="preserve"> Para os fins desta Lei, serão adotados os conceitos, princípios, finalidades e diretrizes previstos na Lei Federal nº 9.615, de 24 de março de 1998, e nas demais legislações aplicáveis às atividades desportivas e de lazer.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1º Definem-se como práticas desportivas formais aquelas reguladas por normas nacionais e internacionais e pelas regras de prática desportiva de cada modalidade, aceitas pelas respectivas entidades nacionais de administração do desporto.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2º Definem-se como práticas desportivas não formais, as caracterizadas pela liberdade lúdica de seus participantes e que abrangem múltiplas formas de atividades de recreação e lazer, relacionando-se com as áreas da cultura, turismo, saúde, assistência social, educação, meio ambiente e trabalho, dentre outras.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3º</w:t>
      </w:r>
      <w:r w:rsidRPr="00A51A9A">
        <w:rPr>
          <w:rFonts w:cs="Arial"/>
          <w:sz w:val="24"/>
          <w:szCs w:val="24"/>
        </w:rPr>
        <w:t xml:space="preserve"> O desporto, como atividade predominantemente física e intelectual, pode ser reconhecido em qualquer das seguintes manifestações: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 - Desporto educacional, praticado nos sistemas de ensino e em formas assistemáticas de educação, evitando-se a seletividade e a hipercompetitividade de seus praticantes, com a finalidade de alcançar o desenvolvimento integral do indivíduo e a sua formação para o exercício da cidadania e a prática do lazer;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xml:space="preserve">II - Desporto de participação, de modo voluntário, compreendendo as modalidades desportivas praticadas com a finalidade de contribuir para a integração </w:t>
      </w:r>
      <w:r w:rsidRPr="00A51A9A">
        <w:rPr>
          <w:rFonts w:cs="Arial"/>
          <w:sz w:val="24"/>
          <w:szCs w:val="24"/>
        </w:rPr>
        <w:lastRenderedPageBreak/>
        <w:t>dos praticantes na plenitude da vida social, na promoção da saúde e educação e na preservação do meio ambiente;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III - Desporto de rendimento, praticado segundo normas e regras nacionais e internacionais, com a finalidade de obter resultados e integrar pessoas e comunidades em nível municipal, intermunicipal, regional e nacional, dentre outros;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IV - Desporto de formação, caracterizado pelo fomento e aquisição inicial dos conhecimentos desportivos que garantam competência técnica na intervenção desportiva, com o objetivo de promover o aperfeiçoamento qualitativo e quantitativo da prática desportiva em termos recreativos, competitivos ou de alta competição.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4º</w:t>
      </w:r>
      <w:r w:rsidRPr="00A51A9A">
        <w:rPr>
          <w:rFonts w:cs="Arial"/>
          <w:sz w:val="24"/>
          <w:szCs w:val="24"/>
        </w:rPr>
        <w:t xml:space="preserve"> O Programa de Incentivo ao Esporte tem por finalidade dotar o Município de instrumentos articulados, democráticos e eficazes para garantir a promoção de práticas esportivas e de lazer integradas e permanentes, na perspectiva da democratização do acesso e ampliação dos recursos materiais e humanos destinados ao setor e à elevação do seu padrão de qualidade.</w:t>
      </w:r>
    </w:p>
    <w:p w:rsidR="00B253DE" w:rsidRPr="00A51A9A" w:rsidRDefault="00B253DE" w:rsidP="00B253DE">
      <w:pPr>
        <w:spacing w:before="100" w:beforeAutospacing="1" w:after="100" w:afterAutospacing="1"/>
        <w:jc w:val="both"/>
        <w:rPr>
          <w:rFonts w:cs="Arial"/>
          <w:sz w:val="24"/>
          <w:szCs w:val="24"/>
        </w:rPr>
      </w:pPr>
      <w:r w:rsidRPr="00A51A9A">
        <w:rPr>
          <w:rFonts w:cs="Arial"/>
          <w:sz w:val="24"/>
          <w:szCs w:val="24"/>
        </w:rPr>
        <w:t>Parágrafo único. O programa de que trata esta Lei será implementado por meio de um conjunto de ações governamentais e não governamentais, visando assegurar a prática esportiva e atividades de lazer em todos os âmbitos, conforme disposto nesta Lei e nas demais legislações que a complementem ou integrem.</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CAPÍTULO II</w:t>
      </w:r>
      <w:r w:rsidRPr="00A51A9A">
        <w:rPr>
          <w:rFonts w:cs="Arial"/>
          <w:sz w:val="24"/>
          <w:szCs w:val="24"/>
        </w:rPr>
        <w:t xml:space="preserve"> </w:t>
      </w:r>
      <w:r w:rsidRPr="00077A03">
        <w:rPr>
          <w:rFonts w:cs="Arial"/>
          <w:b/>
          <w:bCs/>
          <w:sz w:val="24"/>
          <w:szCs w:val="24"/>
        </w:rPr>
        <w:t>DO CONSELHO MUNICIPAL DE ESPORTE</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5º</w:t>
      </w:r>
      <w:r w:rsidRPr="00A51A9A">
        <w:rPr>
          <w:rFonts w:cs="Arial"/>
          <w:sz w:val="24"/>
          <w:szCs w:val="24"/>
        </w:rPr>
        <w:t xml:space="preserve"> Fica criado o Conselho Municipal de Esporte.</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6º</w:t>
      </w:r>
      <w:r w:rsidRPr="00A51A9A">
        <w:rPr>
          <w:rFonts w:cs="Arial"/>
          <w:sz w:val="24"/>
          <w:szCs w:val="24"/>
        </w:rPr>
        <w:t xml:space="preserve"> O Conselho Municipal de Esporte é órgão colegiado de caráter consultivo e deliberativo, vinculado à Secretaria Municipal de Esporte e Lazer.</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7º</w:t>
      </w:r>
      <w:r w:rsidRPr="00A51A9A">
        <w:rPr>
          <w:rFonts w:cs="Arial"/>
          <w:sz w:val="24"/>
          <w:szCs w:val="24"/>
        </w:rPr>
        <w:t xml:space="preserve"> O Conselho Municipal de Esporte tem por finalidade auxiliar na organização do esporte, na consolidação de políticas públicas e na melhoria do padrão de organização, gestão, qualidade e transparência do esporte municipal.</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8º</w:t>
      </w:r>
      <w:r w:rsidRPr="00A51A9A">
        <w:rPr>
          <w:rFonts w:cs="Arial"/>
          <w:sz w:val="24"/>
          <w:szCs w:val="24"/>
        </w:rPr>
        <w:t xml:space="preserve"> O Conselho Municipal de Esporte tem a seguinte estrutura:</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 - Plenário;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 - Mesa Diretora;</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III - Secretaria Executiva.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9º</w:t>
      </w:r>
      <w:r w:rsidRPr="00A51A9A">
        <w:rPr>
          <w:rFonts w:cs="Arial"/>
          <w:sz w:val="24"/>
          <w:szCs w:val="24"/>
        </w:rPr>
        <w:t xml:space="preserve"> Ao Conselho Municipal de Esporte compete: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 - Cooperar com o Conselho Estadual de Desporto e com os órgãos federais e estaduais incumbidos da execução das Políticas de Esporte;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lastRenderedPageBreak/>
        <w:t>II - Adotar medidas e apoiar iniciativas em favor do incremento da prática do esporte e de atividades físicas e de lazer, objetivando a saúde e o bem-estar do cidadão, observando o cumprimento dos princípios e normas legais;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III - Fornecer, quando solicitados, auxílio e informações ao Poder Público e à comunidade, quanto a programas e projetos que visem à melhoria da prática de atividades físicas e do esporte no Município;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IV - Opinar, quando consultado, sobre a concessão de auxílios e recursos financeiros às entidades e associações esportivas sediadas no Município;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V - Zelar pela memória do esporte;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VI - Contribuir para a formulação da política de integração entre o esporte, a saúde, a educação, a defesa social e o turismo, visando potencializar benefícios sociais gerados pela prática de atividade física e esportiva;</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VII - Acompanhar, a partir de análises orçamentárias, entre outras que se façam necessárias, a gestão de recursos públicos voltados para a prática de atividades físicas e de esporte, bem como avaliar os ganhos sociais obtidos;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VIII - Realizar os esforços necessários ao esclarecimento de dúvidas quanto à correta utilização, por parte das entidades beneficiárias, de recursos públicos voltados para a prática de atividades físicas e de esporte; 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IX - Elaborar e aprovar, em reunião plenária, o Regimento Interno do Conselho.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10.</w:t>
      </w:r>
      <w:r w:rsidRPr="00A51A9A">
        <w:rPr>
          <w:rFonts w:cs="Arial"/>
          <w:sz w:val="24"/>
          <w:szCs w:val="24"/>
        </w:rPr>
        <w:t xml:space="preserve"> O Regimento Interno do Conselho Municipal de Esporte disporá sobre a competência do Plenário, da Mesa Diretora e da Secretaria Executiva.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11.</w:t>
      </w:r>
      <w:r w:rsidRPr="00A51A9A">
        <w:rPr>
          <w:rFonts w:cs="Arial"/>
          <w:sz w:val="24"/>
          <w:szCs w:val="24"/>
        </w:rPr>
        <w:t xml:space="preserve"> O Conselho Municipal de Esporte compõe-se dos seguintes membros: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 - Representantes Governamentais: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a) 01 (um) titular e 01 (um) suplente da Secretaria Municipal de Esporte;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xml:space="preserve">b) 01 (um) titular e 01 (um) suplente da Secretaria Municipal de </w:t>
      </w:r>
      <w:r>
        <w:rPr>
          <w:rFonts w:cs="Arial"/>
          <w:sz w:val="24"/>
          <w:szCs w:val="24"/>
        </w:rPr>
        <w:t>Educação e Cultura</w:t>
      </w:r>
      <w:r w:rsidRPr="00A51A9A">
        <w:rPr>
          <w:rFonts w:cs="Arial"/>
          <w:sz w:val="24"/>
          <w:szCs w:val="24"/>
        </w:rPr>
        <w:t>;</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c) 01 (um) titular e 01 (um) suplente representante do Poder Legislativo</w:t>
      </w:r>
      <w:r>
        <w:rPr>
          <w:rFonts w:cs="Arial"/>
          <w:sz w:val="24"/>
          <w:szCs w:val="24"/>
        </w:rPr>
        <w:t>, podendo ser servidor</w:t>
      </w:r>
      <w:r w:rsidRPr="00A51A9A">
        <w:rPr>
          <w:rFonts w:cs="Arial"/>
          <w:sz w:val="24"/>
          <w:szCs w:val="24"/>
        </w:rPr>
        <w:t>.</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 - Representantes não-governamentais e da sociedade civil:</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lastRenderedPageBreak/>
        <w:t>a) 01 (um) titular e 01 (um) suplente da sociedade civil indicados pela associação comercial do Município de Cafeara/PR;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b) 01 (um) titular e 01 (um) suplente de academias,</w:t>
      </w:r>
      <w:r>
        <w:rPr>
          <w:rFonts w:cs="Arial"/>
          <w:sz w:val="24"/>
          <w:szCs w:val="24"/>
        </w:rPr>
        <w:t xml:space="preserve"> prestadores de serviços,</w:t>
      </w:r>
      <w:r w:rsidRPr="00A51A9A">
        <w:rPr>
          <w:rFonts w:cs="Arial"/>
          <w:sz w:val="24"/>
          <w:szCs w:val="24"/>
        </w:rPr>
        <w:t xml:space="preserve"> associações e clubes esportivos, recreativos e de lazer;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c) 01 (um) titular e 01 (um) suplente da classe de educadores físicos das instituições de ensino do Município de Cafeara/PR.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1º Os órgãos e entidades de que tratam as alíneas do inciso I deste artigo indicarão seus representantes à Secretaria Municipal de Esporte e Lazer, para posterior designação do Prefeito Municipal.</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2º As funções dos membros do Conselho Municipal de Esporte e de membro de suas comissões são consideradas serviço público relevante, não lhes cabendo qualquer remuneração.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3º Representante do poder público ou de entidade da sociedade civil poderá ser substituído a qualquer tempo por nova indicação do representado.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12.</w:t>
      </w:r>
      <w:r w:rsidRPr="00A51A9A">
        <w:rPr>
          <w:rFonts w:cs="Arial"/>
          <w:sz w:val="24"/>
          <w:szCs w:val="24"/>
        </w:rPr>
        <w:t xml:space="preserve"> A Mesa Diretora do Conselho será eleita por meio de votação secreta.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13.</w:t>
      </w:r>
      <w:r w:rsidRPr="00A51A9A">
        <w:rPr>
          <w:rFonts w:cs="Arial"/>
          <w:sz w:val="24"/>
          <w:szCs w:val="24"/>
        </w:rPr>
        <w:t xml:space="preserve"> O mandato dos membros do Conselho Municipal de Esporte é de 02 (dois) anos, permitida uma recondução.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Parágrafo único. O membro do Conselho que deixar de comparecer, sem justificativa, a 03 (três) sessões consecutivas ou à metade das sessões plenárias realizadas no período de 01 (um) ano, perderá o seu mandato.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14.</w:t>
      </w:r>
      <w:r w:rsidRPr="00A51A9A">
        <w:rPr>
          <w:rFonts w:cs="Arial"/>
          <w:sz w:val="24"/>
          <w:szCs w:val="24"/>
        </w:rPr>
        <w:t xml:space="preserve"> O Conselho Municipal de Esporte reunir-se-á a cada bimestre e, extraordinariamente, por convocação da Mesa Diretora ou da maioria dos conselheiros.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15.</w:t>
      </w:r>
      <w:r w:rsidRPr="00A51A9A">
        <w:rPr>
          <w:rFonts w:cs="Arial"/>
          <w:sz w:val="24"/>
          <w:szCs w:val="24"/>
        </w:rPr>
        <w:t xml:space="preserve"> As deliberações do Conselho serão tomadas pelo voto da maioria dos conselheiros presentes às sessões, cabendo ao Presidente o voto de qualidade.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Parágrafo único. As sessões do Conselho serão instaladas com a presença mínima de 04 (quatro) conselheiros.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16.</w:t>
      </w:r>
      <w:r w:rsidRPr="00A51A9A">
        <w:rPr>
          <w:rFonts w:cs="Arial"/>
          <w:sz w:val="24"/>
          <w:szCs w:val="24"/>
        </w:rPr>
        <w:t xml:space="preserve"> Das sessões do Conselho serão lavradas as atas, assinadas pelos presentes e pelo Secretário Executivo.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17.</w:t>
      </w:r>
      <w:r w:rsidRPr="00A51A9A">
        <w:rPr>
          <w:rFonts w:cs="Arial"/>
          <w:sz w:val="24"/>
          <w:szCs w:val="24"/>
        </w:rPr>
        <w:t xml:space="preserve"> O Conselho Municipal de Esporte pode constituir Comissões integradas por, no mínimo, um de seus membros e por profissionais de notório saber ou representantes de órgãos e entidades diretamente relacionadas com o tema.</w:t>
      </w:r>
    </w:p>
    <w:p w:rsidR="00B253DE" w:rsidRPr="00A51A9A" w:rsidRDefault="00B253DE" w:rsidP="00B253DE">
      <w:pPr>
        <w:spacing w:before="100" w:beforeAutospacing="1" w:after="100" w:afterAutospacing="1"/>
        <w:jc w:val="both"/>
        <w:rPr>
          <w:rFonts w:cs="Arial"/>
          <w:sz w:val="24"/>
          <w:szCs w:val="24"/>
        </w:rPr>
      </w:pPr>
      <w:r w:rsidRPr="00A51A9A">
        <w:rPr>
          <w:rFonts w:cs="Arial"/>
          <w:sz w:val="24"/>
          <w:szCs w:val="24"/>
        </w:rPr>
        <w:lastRenderedPageBreak/>
        <w:t>Parágrafo único. Cabe à Presidência do Conselho estabelecer a composição das comissões, bem como convidar profissionais ou órgãos e entidades a indicarem seus representantes.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18.</w:t>
      </w:r>
      <w:r w:rsidRPr="00A51A9A">
        <w:rPr>
          <w:rFonts w:cs="Arial"/>
          <w:sz w:val="24"/>
          <w:szCs w:val="24"/>
        </w:rPr>
        <w:t xml:space="preserve"> A Secretaria Executiva será exercida por servidor da Secretaria Municipal de Esporte e Lazer, especialmente designado para tal função.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19.</w:t>
      </w:r>
      <w:r w:rsidRPr="00A51A9A">
        <w:rPr>
          <w:rFonts w:cs="Arial"/>
          <w:sz w:val="24"/>
          <w:szCs w:val="24"/>
        </w:rPr>
        <w:t xml:space="preserve"> No prazo de 90 (noventa) dias contados da data da publicação desta Lei, o Conselho aprovará o seu regimento interno.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20.</w:t>
      </w:r>
      <w:r w:rsidRPr="00A51A9A">
        <w:rPr>
          <w:rFonts w:cs="Arial"/>
          <w:sz w:val="24"/>
          <w:szCs w:val="24"/>
        </w:rPr>
        <w:t xml:space="preserve"> Para a consecução de suas finalidades, o Conselho Municipal de Esporte articular-se-á com órgãos e entidades federais, estaduais e municipais.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CAPÍTULO III</w:t>
      </w:r>
      <w:r w:rsidRPr="00A51A9A">
        <w:rPr>
          <w:rFonts w:cs="Arial"/>
          <w:sz w:val="24"/>
          <w:szCs w:val="24"/>
        </w:rPr>
        <w:t xml:space="preserve"> </w:t>
      </w:r>
      <w:r w:rsidRPr="00077A03">
        <w:rPr>
          <w:rFonts w:cs="Arial"/>
          <w:b/>
          <w:bCs/>
          <w:sz w:val="24"/>
          <w:szCs w:val="24"/>
        </w:rPr>
        <w:t>DAS AÇÕES DO PROGRAMA DE INCENTIVO AO ESPORTE</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21.</w:t>
      </w:r>
      <w:r w:rsidRPr="00A51A9A">
        <w:rPr>
          <w:rFonts w:cs="Arial"/>
          <w:sz w:val="24"/>
          <w:szCs w:val="24"/>
        </w:rPr>
        <w:t xml:space="preserve"> Para a consecução dos objetivos descritos nesta Lei, a Secretaria Municipal de Esporte e Lazer promoverá o direito do cidadão às práticas esportivas e de lazer, para o desenvolvimento integral da pessoa humana, através das seguintes ações: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 - Disponibilização de recursos, bens ou serviços;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 - Organização, realização e apoio a competições esportivas nas mais diversas modalidades;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III - Criação de outras medidas de incentivo ao esporte e lazer.</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22.</w:t>
      </w:r>
      <w:r w:rsidRPr="00A51A9A">
        <w:rPr>
          <w:rFonts w:cs="Arial"/>
          <w:sz w:val="24"/>
          <w:szCs w:val="24"/>
        </w:rPr>
        <w:t xml:space="preserve"> Decreto Municipal poderá regulamentar os valores a serem disponibilizados a cada exercício financeiro para execução das ações mencionadas nesta Lei, bem como criar regras específicas para a efetivação das políticas aqui mencionadas.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23.</w:t>
      </w:r>
      <w:r w:rsidRPr="00A51A9A">
        <w:rPr>
          <w:rFonts w:cs="Arial"/>
          <w:sz w:val="24"/>
          <w:szCs w:val="24"/>
        </w:rPr>
        <w:t xml:space="preserve"> Fica o Poder Executivo Municipal autorizado a fornecer, mediante doação, materiais esportivos e de lazer, bem como disponibilizar bens e serviços, na forma regulamentada na presente seção, tendo por base as manifestações de práticas esportivas de desporto, seguindo os princípios insculpidos na Lei Federal nº 9.615/98.</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1º Para os fins desta Lei, consideram-se: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xml:space="preserve">I - Materiais esportivos e de lazer: bolas, redes, cones, bombas (de encher bola), bico de bomba, apito, uniformes (camisetas, shorts, meias, tênis), coletes esportivos, bolsa de atleta, saco de transporte de materiais esportivos, garrafa tipo "squeeze", bambolê, corda de pular, jogos de tabuleiro (xadrez, dama, trilha, etc.), jogo de dominó, jogo completo de </w:t>
      </w:r>
      <w:r w:rsidRPr="00077A03">
        <w:rPr>
          <w:rFonts w:cs="Arial"/>
          <w:i/>
          <w:iCs/>
          <w:sz w:val="24"/>
          <w:szCs w:val="24"/>
        </w:rPr>
        <w:t>beach tennis</w:t>
      </w:r>
      <w:r w:rsidRPr="00A51A9A">
        <w:rPr>
          <w:rFonts w:cs="Arial"/>
          <w:sz w:val="24"/>
          <w:szCs w:val="24"/>
        </w:rPr>
        <w:t>, entre outros;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lastRenderedPageBreak/>
        <w:t>II - Disponibilização de bens: a cessão de uso de espaços esportivos de propriedade municipal;</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III - Disponibilização de serviços: a oferta de transporte para atletas ou equipes que representem o Município de Cafeara, por intermédio de utilização de veículos da frota municipal, vedado o uso para tal finalidade dos meios de transporte adquiridos com repasses financeiros de programas federais ou estaduais com destinação específica;</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IV - Auxílio financeiro: custeio de despesas decorrentes da participação de atletas e equipes em competições oficiais, relativas a inscrição, arbitragem e alimentação.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2º A doação de quaisquer materiais esportivos deverá ser previamente analisada e aprovada pelo Conselho Municipal de Esporte e pelo Secretário Municipal de Esporte e Lazer e se destinará exclusivamente a entidades sem fins lucrativos regularmente inscritas no Conselho Municipal de Esporte.</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3º Fica vedada a doação de materiais para pessoas físicas, sendo permitida a sua disponibilização para uso em programas esportivos ou de lazer desenvolvidos pela Secretaria Municipal de Esporte e Lazer e seus parceiros, nos locais definidos nos projetos.</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4º Quando mais de um interessado apresentar requerimento de utilização de veículos da frota municipal para transporte em competições, em datas idênticas ou coincidentes, a escolha se dará por meio de sorteio, ressalvada a possibilidade de acordo entre os interessados.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24.</w:t>
      </w:r>
      <w:r w:rsidRPr="00A51A9A">
        <w:rPr>
          <w:rFonts w:cs="Arial"/>
          <w:sz w:val="24"/>
          <w:szCs w:val="24"/>
        </w:rPr>
        <w:t xml:space="preserve"> A cessão de uso de espaços públicos será regulamentada pela Secretaria Municipal de Esporte e Lazer, que definirá as regras para utilização e disponibilização, mantendo cronograma atualizado quanto aos dias e horários disponibilizados.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25.</w:t>
      </w:r>
      <w:r w:rsidRPr="00A51A9A">
        <w:rPr>
          <w:rFonts w:cs="Arial"/>
          <w:sz w:val="24"/>
          <w:szCs w:val="24"/>
        </w:rPr>
        <w:t xml:space="preserve"> Os atletas e equipes interessados nos benefícios de que tratam os incisos I, II e III do art. 23 desta Lei deverão apresentar requerimento dirigido à Secretaria Municipal de Esporte e Lazer, com antecedência mínima de 15 (quinze) dias em relação à data prevista para início do evento, contendo os dados pessoais dos participantes, acompanhado de cópia da identidade (RG), CPF e comprovante de endereço.</w:t>
      </w:r>
    </w:p>
    <w:p w:rsidR="00B253DE" w:rsidRPr="00A51A9A" w:rsidRDefault="00B253DE" w:rsidP="00B253DE">
      <w:pPr>
        <w:spacing w:before="100" w:beforeAutospacing="1" w:after="100" w:afterAutospacing="1"/>
        <w:jc w:val="both"/>
        <w:rPr>
          <w:rFonts w:cs="Arial"/>
          <w:sz w:val="24"/>
          <w:szCs w:val="24"/>
        </w:rPr>
      </w:pPr>
      <w:r w:rsidRPr="00A51A9A">
        <w:rPr>
          <w:rFonts w:cs="Arial"/>
          <w:sz w:val="24"/>
          <w:szCs w:val="24"/>
        </w:rPr>
        <w:t>Parágrafo único. Os requerimentos poderão ser submetidos à prévia apreciação e aprovação do Conselho Municipal de Esporte, a critério do Secretário Municipal de Esporte e Lazer.</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26.</w:t>
      </w:r>
      <w:r w:rsidRPr="00A51A9A">
        <w:rPr>
          <w:rFonts w:cs="Arial"/>
          <w:sz w:val="24"/>
          <w:szCs w:val="24"/>
        </w:rPr>
        <w:t xml:space="preserve"> Fica o Poder Executivo Municipal autorizado a fornecer auxílio financeiro aos atletas e equipes que participem de competições organizadas pelo Governo do Estado, Federações ou Confederações Esportivas, ou em demais </w:t>
      </w:r>
      <w:r w:rsidRPr="00A51A9A">
        <w:rPr>
          <w:rFonts w:cs="Arial"/>
          <w:sz w:val="24"/>
          <w:szCs w:val="24"/>
        </w:rPr>
        <w:lastRenderedPageBreak/>
        <w:t>eventos esportivos organizados por associações esportivas permanentes e ligas desportivas, desde que em representação oficial do Município e obedecendo ao planejamento anual da Secretaria Municipal de Esporte e Lazer.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xml:space="preserve">§ 1º O auxílio financeiro de que trata o </w:t>
      </w:r>
      <w:r w:rsidRPr="00077A03">
        <w:rPr>
          <w:rFonts w:cs="Arial"/>
          <w:i/>
          <w:iCs/>
          <w:sz w:val="24"/>
          <w:szCs w:val="24"/>
        </w:rPr>
        <w:t>caput</w:t>
      </w:r>
      <w:r w:rsidRPr="00A51A9A">
        <w:rPr>
          <w:rFonts w:cs="Arial"/>
          <w:sz w:val="24"/>
          <w:szCs w:val="24"/>
        </w:rPr>
        <w:t xml:space="preserve"> deste artigo poderá custear despesas decorrentes da participação de atletas e equipes em competições oficiais, relativas a inscrição, arbitragem e alimentação.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2º Para deferimento do auxílio financeiro, o interessado deverá realizar solicitação formal à Secretaria Municipal de Esporte e Lazer, a quem caberá, após aprovação pelo Conselho Municipal de Esporte, autorizar o seu custeio.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 3º O atleta ou equipe beneficiada deverá prestar contas do valor recebido a título de auxílio financeiro junto à Secretaria Municipal de Esporte e Lazer, por meio de apresentação de relatório descritivo das atividades e documentos fiscais, no prazo de 10 (dez) dias da emissão destes, sem prejuízo de outros documentos solicitados a fim de comprovar a despesa.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27.</w:t>
      </w:r>
      <w:r w:rsidRPr="00A51A9A">
        <w:rPr>
          <w:rFonts w:cs="Arial"/>
          <w:sz w:val="24"/>
          <w:szCs w:val="24"/>
        </w:rPr>
        <w:t xml:space="preserve"> Somente poderão ser contemplados com os benefícios previstos nesta Lei:</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a) Atletas que residam no Município de Cafeara/PR;</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b) Associação esportiva com sede no Município de Cafeara/PR, em situação regular, que não possuam fins lucrativos e que tenham sido declaradas de utilidade pública pelo Município.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CAPÍTULO IV</w:t>
      </w:r>
      <w:r w:rsidRPr="00A51A9A">
        <w:rPr>
          <w:rFonts w:cs="Arial"/>
          <w:sz w:val="24"/>
          <w:szCs w:val="24"/>
        </w:rPr>
        <w:t xml:space="preserve"> </w:t>
      </w:r>
      <w:r w:rsidRPr="00077A03">
        <w:rPr>
          <w:rFonts w:cs="Arial"/>
          <w:b/>
          <w:bCs/>
          <w:sz w:val="24"/>
          <w:szCs w:val="24"/>
        </w:rPr>
        <w:t>DA CONTRAPARTIDA SOCIAL</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28.</w:t>
      </w:r>
      <w:r w:rsidRPr="00A51A9A">
        <w:rPr>
          <w:rFonts w:cs="Arial"/>
          <w:sz w:val="24"/>
          <w:szCs w:val="24"/>
        </w:rPr>
        <w:t xml:space="preserve"> Os beneficiários do presente programa deverão apresentar ao Conselho Municipal de Esporte proposta de contrapartida social, entendida como ação a ser desenvolvida como retorno ao apoio recebido.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29.</w:t>
      </w:r>
      <w:r w:rsidRPr="00A51A9A">
        <w:rPr>
          <w:rFonts w:cs="Arial"/>
          <w:sz w:val="24"/>
          <w:szCs w:val="24"/>
        </w:rPr>
        <w:t xml:space="preserve"> O atleta ou equipe beneficiado com as ações previstas no presente programa oferecerá também em contrapartida, a autorização para o uso de sua imagem, voz, nome e apelido esportivo em imagens e anúncios oficiais do Município.</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30.</w:t>
      </w:r>
      <w:r w:rsidRPr="00A51A9A">
        <w:rPr>
          <w:rFonts w:cs="Arial"/>
          <w:sz w:val="24"/>
          <w:szCs w:val="24"/>
        </w:rPr>
        <w:t xml:space="preserve"> Fica autorizada a divulgação institucional em competições municipais a que alude a presente Lei.</w:t>
      </w:r>
    </w:p>
    <w:p w:rsidR="00B253DE"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31.</w:t>
      </w:r>
      <w:r w:rsidRPr="00A51A9A">
        <w:rPr>
          <w:rFonts w:cs="Arial"/>
          <w:sz w:val="24"/>
          <w:szCs w:val="24"/>
        </w:rPr>
        <w:t xml:space="preserve"> Na hipótese de descumprimento da contrapartida social, o atleta ou equipe ficará impedido de receber incentivos previstos nesta Lei pelo período de 02 (dois) anos, sem prejuízo de outras sanções administrativas, cíveis e penais cabíveis.</w:t>
      </w:r>
    </w:p>
    <w:p w:rsidR="0094063F" w:rsidRPr="00A51A9A" w:rsidRDefault="0094063F" w:rsidP="00B253DE">
      <w:pPr>
        <w:spacing w:before="100" w:beforeAutospacing="1" w:after="100" w:afterAutospacing="1"/>
        <w:ind w:firstLine="1134"/>
        <w:jc w:val="both"/>
        <w:rPr>
          <w:rFonts w:cs="Arial"/>
          <w:sz w:val="24"/>
          <w:szCs w:val="24"/>
        </w:rPr>
      </w:pP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lastRenderedPageBreak/>
        <w:t>CAPÍTULO V</w:t>
      </w:r>
      <w:r w:rsidRPr="00A51A9A">
        <w:rPr>
          <w:rFonts w:cs="Arial"/>
          <w:sz w:val="24"/>
          <w:szCs w:val="24"/>
        </w:rPr>
        <w:t xml:space="preserve"> </w:t>
      </w:r>
      <w:r w:rsidRPr="00077A03">
        <w:rPr>
          <w:rFonts w:cs="Arial"/>
          <w:b/>
          <w:bCs/>
          <w:sz w:val="24"/>
          <w:szCs w:val="24"/>
        </w:rPr>
        <w:t>DAS DISPOSIÇÕES FINAIS</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32.</w:t>
      </w:r>
      <w:r w:rsidRPr="00A51A9A">
        <w:rPr>
          <w:rFonts w:cs="Arial"/>
          <w:sz w:val="24"/>
          <w:szCs w:val="24"/>
        </w:rPr>
        <w:t xml:space="preserve"> Os benefícios previstos nos arts. 21 a 26 desta Lei ficam condicionados à existência de disponibilidade orçamentária e financeira.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33.</w:t>
      </w:r>
      <w:r w:rsidRPr="00A51A9A">
        <w:rPr>
          <w:rFonts w:cs="Arial"/>
          <w:sz w:val="24"/>
          <w:szCs w:val="24"/>
        </w:rPr>
        <w:t xml:space="preserve"> As despesas decorrentes do Programa de Incentivo ao Esporte dependerão de disponibilidade orçamentária e financeira e correrão por conta dos recursos da Secretaria Municipal de Esporte e Lazer, limitado ao definido na Lei Orçamentária Anual.</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34.</w:t>
      </w:r>
      <w:r w:rsidRPr="00A51A9A">
        <w:rPr>
          <w:rFonts w:cs="Arial"/>
          <w:sz w:val="24"/>
          <w:szCs w:val="24"/>
        </w:rPr>
        <w:t xml:space="preserve"> A concessão dos benefícios previstos não gera qualquer vínculo entre as associações, entidades parceiras ou atletas beneficiários e a Administração Pública Municipal.</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35.</w:t>
      </w:r>
      <w:r w:rsidRPr="00A51A9A">
        <w:rPr>
          <w:rFonts w:cs="Arial"/>
          <w:sz w:val="24"/>
          <w:szCs w:val="24"/>
        </w:rPr>
        <w:t xml:space="preserve"> O uso indevido dos benefícios desta Lei sujeitará o infrator à responsabilização nas searas administrativa, cível e penal, garantido o contraditório e a ampla defesa.</w:t>
      </w:r>
    </w:p>
    <w:p w:rsidR="00B253DE" w:rsidRPr="00A51A9A" w:rsidRDefault="00B253DE" w:rsidP="00B253DE">
      <w:pPr>
        <w:spacing w:before="100" w:beforeAutospacing="1" w:after="100" w:afterAutospacing="1"/>
        <w:ind w:firstLine="1134"/>
        <w:jc w:val="both"/>
        <w:rPr>
          <w:rFonts w:cs="Arial"/>
          <w:sz w:val="24"/>
          <w:szCs w:val="24"/>
        </w:rPr>
      </w:pPr>
      <w:r w:rsidRPr="00077A03">
        <w:rPr>
          <w:rFonts w:cs="Arial"/>
          <w:b/>
          <w:bCs/>
          <w:sz w:val="24"/>
          <w:szCs w:val="24"/>
        </w:rPr>
        <w:t>Art. 36.</w:t>
      </w:r>
      <w:r w:rsidRPr="00A51A9A">
        <w:rPr>
          <w:rFonts w:cs="Arial"/>
          <w:sz w:val="24"/>
          <w:szCs w:val="24"/>
        </w:rPr>
        <w:t xml:space="preserve"> Esta Lei entra em vigor na data de sua publicação.</w:t>
      </w:r>
    </w:p>
    <w:p w:rsidR="00B253DE" w:rsidRPr="00A51A9A" w:rsidRDefault="00B253DE" w:rsidP="00B253DE">
      <w:pPr>
        <w:spacing w:before="100" w:beforeAutospacing="1" w:after="100" w:afterAutospacing="1"/>
        <w:ind w:firstLine="1134"/>
        <w:jc w:val="both"/>
        <w:rPr>
          <w:rFonts w:cs="Arial"/>
          <w:sz w:val="24"/>
          <w:szCs w:val="24"/>
        </w:rPr>
      </w:pPr>
      <w:r w:rsidRPr="00A51A9A">
        <w:rPr>
          <w:rFonts w:cs="Arial"/>
          <w:sz w:val="24"/>
          <w:szCs w:val="24"/>
        </w:rPr>
        <w:t>Cafeara, 13 de junho de 2025.</w:t>
      </w:r>
    </w:p>
    <w:p w:rsidR="00B253DE" w:rsidRPr="00A51A9A" w:rsidRDefault="00B253DE" w:rsidP="00B253DE">
      <w:pPr>
        <w:spacing w:before="100" w:beforeAutospacing="1" w:after="100" w:afterAutospacing="1"/>
        <w:ind w:firstLine="1134"/>
        <w:jc w:val="center"/>
        <w:rPr>
          <w:rFonts w:cs="Arial"/>
          <w:sz w:val="24"/>
          <w:szCs w:val="24"/>
        </w:rPr>
      </w:pPr>
      <w:r w:rsidRPr="00A51A9A">
        <w:rPr>
          <w:rFonts w:cs="Arial"/>
          <w:sz w:val="24"/>
          <w:szCs w:val="24"/>
        </w:rPr>
        <w:t>Elton Fábio Lazaretti</w:t>
      </w:r>
    </w:p>
    <w:p w:rsidR="00B253DE" w:rsidRPr="00A51A9A" w:rsidRDefault="00B253DE" w:rsidP="00B253DE">
      <w:pPr>
        <w:spacing w:before="100" w:beforeAutospacing="1" w:after="100" w:afterAutospacing="1"/>
        <w:ind w:firstLine="1134"/>
        <w:jc w:val="center"/>
        <w:rPr>
          <w:rFonts w:cs="Arial"/>
          <w:sz w:val="24"/>
          <w:szCs w:val="24"/>
        </w:rPr>
      </w:pPr>
      <w:r w:rsidRPr="00A51A9A">
        <w:rPr>
          <w:rFonts w:cs="Arial"/>
          <w:sz w:val="24"/>
          <w:szCs w:val="24"/>
        </w:rPr>
        <w:t>Prefeito Municipal</w:t>
      </w:r>
    </w:p>
    <w:p w:rsidR="00B253DE" w:rsidRPr="00077A03" w:rsidRDefault="00B253DE" w:rsidP="00B253DE">
      <w:pPr>
        <w:jc w:val="both"/>
        <w:rPr>
          <w:rFonts w:cs="Arial"/>
          <w:sz w:val="24"/>
          <w:szCs w:val="24"/>
        </w:rPr>
      </w:pPr>
    </w:p>
    <w:p w:rsidR="0011315A" w:rsidRPr="008F2BB2" w:rsidRDefault="0011315A" w:rsidP="008F2BB2">
      <w:pPr>
        <w:rPr>
          <w:szCs w:val="24"/>
        </w:rPr>
      </w:pPr>
    </w:p>
    <w:sectPr w:rsidR="0011315A" w:rsidRPr="008F2BB2" w:rsidSect="00374967">
      <w:headerReference w:type="default" r:id="rId7"/>
      <w:footerReference w:type="default" r:id="rId8"/>
      <w:pgSz w:w="11907" w:h="16840" w:code="9"/>
      <w:pgMar w:top="1985" w:right="1134"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740F" w:rsidRDefault="0015740F">
      <w:r>
        <w:separator/>
      </w:r>
    </w:p>
  </w:endnote>
  <w:endnote w:type="continuationSeparator" w:id="1">
    <w:p w:rsidR="0015740F" w:rsidRDefault="0015740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default"/>
    <w:sig w:usb0="00000000" w:usb1="00000000" w:usb2="00000000" w:usb3="00000000" w:csb0="00000000" w:csb1="00000000"/>
  </w:font>
  <w:font w:name="Meiryo UI">
    <w:panose1 w:val="020B0604030504040204"/>
    <w:charset w:val="80"/>
    <w:family w:val="swiss"/>
    <w:pitch w:val="variable"/>
    <w:sig w:usb0="E10102FF" w:usb1="EAC7FFFF" w:usb2="0001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C2" w:rsidRDefault="002F68C2" w:rsidP="00374967">
    <w:pPr>
      <w:pStyle w:val="Rodap"/>
      <w:jc w:val="center"/>
    </w:pPr>
    <w:r>
      <w:rPr>
        <w:rFonts w:cs="Arial"/>
        <w:b/>
        <w:bCs/>
        <w:sz w:val="22"/>
      </w:rPr>
      <w:t>AVENIDA BRASIL, 188-FONE/FAX (43) 3625-1000-CEP 86640-000</w:t>
    </w:r>
  </w:p>
  <w:p w:rsidR="002F68C2" w:rsidRDefault="002F68C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740F" w:rsidRDefault="0015740F">
      <w:r>
        <w:separator/>
      </w:r>
    </w:p>
  </w:footnote>
  <w:footnote w:type="continuationSeparator" w:id="1">
    <w:p w:rsidR="0015740F" w:rsidRDefault="001574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8C2" w:rsidRDefault="002F68C2" w:rsidP="00374967">
    <w:pPr>
      <w:pStyle w:val="Cabealho"/>
      <w:ind w:firstLine="1620"/>
      <w:rPr>
        <w:rFonts w:cs="Arial"/>
        <w:b/>
        <w:bCs/>
      </w:rPr>
    </w:pPr>
    <w:r>
      <w:t xml:space="preserve">             </w:t>
    </w:r>
    <w:r w:rsidR="005B6F47">
      <w:rPr>
        <w:noProof/>
      </w:rPr>
      <w:drawing>
        <wp:anchor distT="0" distB="0" distL="114300" distR="114300" simplePos="0" relativeHeight="251656704" behindDoc="1" locked="0" layoutInCell="1" allowOverlap="1">
          <wp:simplePos x="0" y="0"/>
          <wp:positionH relativeFrom="column">
            <wp:posOffset>0</wp:posOffset>
          </wp:positionH>
          <wp:positionV relativeFrom="paragraph">
            <wp:posOffset>-200025</wp:posOffset>
          </wp:positionV>
          <wp:extent cx="914400" cy="1143000"/>
          <wp:effectExtent l="19050" t="0" r="0" b="0"/>
          <wp:wrapNone/>
          <wp:docPr id="2" name="Imagem 2" descr="Brasão Cafe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Cafeara"/>
                  <pic:cNvPicPr>
                    <a:picLocks noChangeAspect="1" noChangeArrowheads="1"/>
                  </pic:cNvPicPr>
                </pic:nvPicPr>
                <pic:blipFill>
                  <a:blip r:embed="rId1"/>
                  <a:srcRect/>
                  <a:stretch>
                    <a:fillRect/>
                  </a:stretch>
                </pic:blipFill>
                <pic:spPr bwMode="auto">
                  <a:xfrm>
                    <a:off x="0" y="0"/>
                    <a:ext cx="914400" cy="1143000"/>
                  </a:xfrm>
                  <a:prstGeom prst="rect">
                    <a:avLst/>
                  </a:prstGeom>
                  <a:noFill/>
                  <a:ln w="9525">
                    <a:noFill/>
                    <a:miter lim="800000"/>
                    <a:headEnd/>
                    <a:tailEnd/>
                  </a:ln>
                </pic:spPr>
              </pic:pic>
            </a:graphicData>
          </a:graphic>
        </wp:anchor>
      </w:drawing>
    </w:r>
    <w:r>
      <w:rPr>
        <w:rFonts w:cs="Arial"/>
        <w:b/>
        <w:bCs/>
      </w:rPr>
      <w:t>ESTADO DO PARANÁ</w:t>
    </w:r>
  </w:p>
  <w:p w:rsidR="002F68C2" w:rsidRPr="00780041" w:rsidRDefault="002F68C2" w:rsidP="00374967">
    <w:pPr>
      <w:pStyle w:val="Cabealho"/>
      <w:tabs>
        <w:tab w:val="right" w:pos="9360"/>
      </w:tabs>
      <w:ind w:firstLine="1620"/>
      <w:rPr>
        <w:rFonts w:cs="Arial"/>
        <w:b/>
        <w:bCs/>
        <w:spacing w:val="20"/>
        <w:sz w:val="34"/>
        <w:szCs w:val="34"/>
      </w:rPr>
    </w:pPr>
    <w:r w:rsidRPr="00780041">
      <w:rPr>
        <w:rFonts w:cs="Arial"/>
        <w:b/>
        <w:bCs/>
        <w:spacing w:val="20"/>
        <w:sz w:val="34"/>
        <w:szCs w:val="34"/>
      </w:rPr>
      <w:t>PREFEITURA MUNICIPAL DE CAFEARA</w:t>
    </w:r>
  </w:p>
  <w:p w:rsidR="002F68C2" w:rsidRDefault="002F68C2" w:rsidP="00374967">
    <w:pPr>
      <w:pStyle w:val="Cabealho"/>
      <w:tabs>
        <w:tab w:val="clear" w:pos="8504"/>
        <w:tab w:val="right" w:pos="8415"/>
      </w:tabs>
      <w:ind w:right="432"/>
      <w:jc w:val="right"/>
      <w:rPr>
        <w:rFonts w:cs="Arial"/>
        <w:b/>
        <w:bCs/>
      </w:rPr>
    </w:pPr>
    <w:r>
      <w:rPr>
        <w:rFonts w:cs="Arial"/>
        <w:b/>
        <w:bCs/>
      </w:rPr>
      <w:t xml:space="preserve">CNPJ 75.845.545/0001-06 </w:t>
    </w:r>
  </w:p>
  <w:p w:rsidR="00D10A1B" w:rsidRDefault="00D10A1B" w:rsidP="00374967">
    <w:pPr>
      <w:pStyle w:val="Cabealho"/>
      <w:tabs>
        <w:tab w:val="clear" w:pos="8504"/>
        <w:tab w:val="right" w:pos="8415"/>
      </w:tabs>
      <w:ind w:right="432"/>
      <w:jc w:val="right"/>
      <w:rPr>
        <w:rFonts w:cs="Arial"/>
        <w:b/>
        <w:bCs/>
      </w:rPr>
    </w:pPr>
  </w:p>
  <w:p w:rsidR="002F68C2" w:rsidRPr="00061C30" w:rsidRDefault="002F68C2" w:rsidP="00061C30">
    <w:pPr>
      <w:pStyle w:val="Cabealho"/>
      <w:ind w:firstLine="180"/>
      <w:rPr>
        <w:rFonts w:ascii="Meiryo UI" w:eastAsia="Meiryo UI" w:hAnsi="Meiryo UI" w:cs="Meiryo U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C5625"/>
    <w:multiLevelType w:val="multilevel"/>
    <w:tmpl w:val="2B42E3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45619B7"/>
    <w:multiLevelType w:val="hybridMultilevel"/>
    <w:tmpl w:val="85A8EF34"/>
    <w:lvl w:ilvl="0" w:tplc="3D8C75CA">
      <w:start w:val="1"/>
      <w:numFmt w:val="upperRoman"/>
      <w:lvlText w:val="%1"/>
      <w:lvlJc w:val="left"/>
      <w:pPr>
        <w:ind w:left="4205" w:hanging="123"/>
      </w:pPr>
      <w:rPr>
        <w:rFonts w:ascii="Arial" w:eastAsia="Arial" w:hAnsi="Arial" w:cs="Arial" w:hint="default"/>
        <w:b w:val="0"/>
        <w:bCs w:val="0"/>
        <w:i/>
        <w:iCs/>
        <w:spacing w:val="0"/>
        <w:w w:val="100"/>
        <w:sz w:val="22"/>
        <w:szCs w:val="22"/>
        <w:lang w:val="pt-PT" w:eastAsia="en-US" w:bidi="ar-SA"/>
      </w:rPr>
    </w:lvl>
    <w:lvl w:ilvl="1" w:tplc="27C88B20">
      <w:numFmt w:val="bullet"/>
      <w:lvlText w:val="•"/>
      <w:lvlJc w:val="left"/>
      <w:pPr>
        <w:ind w:left="4808" w:hanging="123"/>
      </w:pPr>
      <w:rPr>
        <w:rFonts w:hint="default"/>
        <w:lang w:val="pt-PT" w:eastAsia="en-US" w:bidi="ar-SA"/>
      </w:rPr>
    </w:lvl>
    <w:lvl w:ilvl="2" w:tplc="B372D1AA">
      <w:numFmt w:val="bullet"/>
      <w:lvlText w:val="•"/>
      <w:lvlJc w:val="left"/>
      <w:pPr>
        <w:ind w:left="5417" w:hanging="123"/>
      </w:pPr>
      <w:rPr>
        <w:rFonts w:hint="default"/>
        <w:lang w:val="pt-PT" w:eastAsia="en-US" w:bidi="ar-SA"/>
      </w:rPr>
    </w:lvl>
    <w:lvl w:ilvl="3" w:tplc="E6F4E45E">
      <w:numFmt w:val="bullet"/>
      <w:lvlText w:val="•"/>
      <w:lvlJc w:val="left"/>
      <w:pPr>
        <w:ind w:left="6025" w:hanging="123"/>
      </w:pPr>
      <w:rPr>
        <w:rFonts w:hint="default"/>
        <w:lang w:val="pt-PT" w:eastAsia="en-US" w:bidi="ar-SA"/>
      </w:rPr>
    </w:lvl>
    <w:lvl w:ilvl="4" w:tplc="79CC157E">
      <w:numFmt w:val="bullet"/>
      <w:lvlText w:val="•"/>
      <w:lvlJc w:val="left"/>
      <w:pPr>
        <w:ind w:left="6634" w:hanging="123"/>
      </w:pPr>
      <w:rPr>
        <w:rFonts w:hint="default"/>
        <w:lang w:val="pt-PT" w:eastAsia="en-US" w:bidi="ar-SA"/>
      </w:rPr>
    </w:lvl>
    <w:lvl w:ilvl="5" w:tplc="070A5C26">
      <w:numFmt w:val="bullet"/>
      <w:lvlText w:val="•"/>
      <w:lvlJc w:val="left"/>
      <w:pPr>
        <w:ind w:left="7243" w:hanging="123"/>
      </w:pPr>
      <w:rPr>
        <w:rFonts w:hint="default"/>
        <w:lang w:val="pt-PT" w:eastAsia="en-US" w:bidi="ar-SA"/>
      </w:rPr>
    </w:lvl>
    <w:lvl w:ilvl="6" w:tplc="B6B6DD28">
      <w:numFmt w:val="bullet"/>
      <w:lvlText w:val="•"/>
      <w:lvlJc w:val="left"/>
      <w:pPr>
        <w:ind w:left="7851" w:hanging="123"/>
      </w:pPr>
      <w:rPr>
        <w:rFonts w:hint="default"/>
        <w:lang w:val="pt-PT" w:eastAsia="en-US" w:bidi="ar-SA"/>
      </w:rPr>
    </w:lvl>
    <w:lvl w:ilvl="7" w:tplc="CFA8F166">
      <w:numFmt w:val="bullet"/>
      <w:lvlText w:val="•"/>
      <w:lvlJc w:val="left"/>
      <w:pPr>
        <w:ind w:left="8460" w:hanging="123"/>
      </w:pPr>
      <w:rPr>
        <w:rFonts w:hint="default"/>
        <w:lang w:val="pt-PT" w:eastAsia="en-US" w:bidi="ar-SA"/>
      </w:rPr>
    </w:lvl>
    <w:lvl w:ilvl="8" w:tplc="8F5412D6">
      <w:numFmt w:val="bullet"/>
      <w:lvlText w:val="•"/>
      <w:lvlJc w:val="left"/>
      <w:pPr>
        <w:ind w:left="9069" w:hanging="123"/>
      </w:pPr>
      <w:rPr>
        <w:rFonts w:hint="default"/>
        <w:lang w:val="pt-PT" w:eastAsia="en-US" w:bidi="ar-SA"/>
      </w:rPr>
    </w:lvl>
  </w:abstractNum>
  <w:abstractNum w:abstractNumId="2">
    <w:nsid w:val="04927595"/>
    <w:multiLevelType w:val="multilevel"/>
    <w:tmpl w:val="6C2EB4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7950ECE"/>
    <w:multiLevelType w:val="multilevel"/>
    <w:tmpl w:val="4AAE5C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7981445"/>
    <w:multiLevelType w:val="hybridMultilevel"/>
    <w:tmpl w:val="BA3C3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8B705B5"/>
    <w:multiLevelType w:val="multilevel"/>
    <w:tmpl w:val="1B084F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09E263AF"/>
    <w:multiLevelType w:val="multilevel"/>
    <w:tmpl w:val="F1E437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9F114F9"/>
    <w:multiLevelType w:val="hybridMultilevel"/>
    <w:tmpl w:val="7E4E1824"/>
    <w:lvl w:ilvl="0" w:tplc="92C077E0">
      <w:start w:val="1"/>
      <w:numFmt w:val="upperRoman"/>
      <w:lvlText w:val="%1"/>
      <w:lvlJc w:val="left"/>
      <w:pPr>
        <w:ind w:left="3625" w:hanging="123"/>
      </w:pPr>
      <w:rPr>
        <w:rFonts w:ascii="Times New Roman" w:eastAsia="Times New Roman" w:hAnsi="Times New Roman" w:cs="Times New Roman" w:hint="default"/>
        <w:b w:val="0"/>
        <w:bCs w:val="0"/>
        <w:i/>
        <w:iCs/>
        <w:w w:val="99"/>
        <w:sz w:val="20"/>
        <w:szCs w:val="20"/>
        <w:lang w:val="pt-PT" w:eastAsia="en-US" w:bidi="ar-SA"/>
      </w:rPr>
    </w:lvl>
    <w:lvl w:ilvl="1" w:tplc="3258A3F8">
      <w:numFmt w:val="bullet"/>
      <w:lvlText w:val="•"/>
      <w:lvlJc w:val="left"/>
      <w:pPr>
        <w:ind w:left="4234" w:hanging="123"/>
      </w:pPr>
      <w:rPr>
        <w:rFonts w:hint="default"/>
        <w:lang w:val="pt-PT" w:eastAsia="en-US" w:bidi="ar-SA"/>
      </w:rPr>
    </w:lvl>
    <w:lvl w:ilvl="2" w:tplc="D01A261C">
      <w:numFmt w:val="bullet"/>
      <w:lvlText w:val="•"/>
      <w:lvlJc w:val="left"/>
      <w:pPr>
        <w:ind w:left="4849" w:hanging="123"/>
      </w:pPr>
      <w:rPr>
        <w:rFonts w:hint="default"/>
        <w:lang w:val="pt-PT" w:eastAsia="en-US" w:bidi="ar-SA"/>
      </w:rPr>
    </w:lvl>
    <w:lvl w:ilvl="3" w:tplc="4610542E">
      <w:numFmt w:val="bullet"/>
      <w:lvlText w:val="•"/>
      <w:lvlJc w:val="left"/>
      <w:pPr>
        <w:ind w:left="5463" w:hanging="123"/>
      </w:pPr>
      <w:rPr>
        <w:rFonts w:hint="default"/>
        <w:lang w:val="pt-PT" w:eastAsia="en-US" w:bidi="ar-SA"/>
      </w:rPr>
    </w:lvl>
    <w:lvl w:ilvl="4" w:tplc="E81E722A">
      <w:numFmt w:val="bullet"/>
      <w:lvlText w:val="•"/>
      <w:lvlJc w:val="left"/>
      <w:pPr>
        <w:ind w:left="6078" w:hanging="123"/>
      </w:pPr>
      <w:rPr>
        <w:rFonts w:hint="default"/>
        <w:lang w:val="pt-PT" w:eastAsia="en-US" w:bidi="ar-SA"/>
      </w:rPr>
    </w:lvl>
    <w:lvl w:ilvl="5" w:tplc="353E00E2">
      <w:numFmt w:val="bullet"/>
      <w:lvlText w:val="•"/>
      <w:lvlJc w:val="left"/>
      <w:pPr>
        <w:ind w:left="6693" w:hanging="123"/>
      </w:pPr>
      <w:rPr>
        <w:rFonts w:hint="default"/>
        <w:lang w:val="pt-PT" w:eastAsia="en-US" w:bidi="ar-SA"/>
      </w:rPr>
    </w:lvl>
    <w:lvl w:ilvl="6" w:tplc="5D3E8024">
      <w:numFmt w:val="bullet"/>
      <w:lvlText w:val="•"/>
      <w:lvlJc w:val="left"/>
      <w:pPr>
        <w:ind w:left="7307" w:hanging="123"/>
      </w:pPr>
      <w:rPr>
        <w:rFonts w:hint="default"/>
        <w:lang w:val="pt-PT" w:eastAsia="en-US" w:bidi="ar-SA"/>
      </w:rPr>
    </w:lvl>
    <w:lvl w:ilvl="7" w:tplc="7F626B26">
      <w:numFmt w:val="bullet"/>
      <w:lvlText w:val="•"/>
      <w:lvlJc w:val="left"/>
      <w:pPr>
        <w:ind w:left="7922" w:hanging="123"/>
      </w:pPr>
      <w:rPr>
        <w:rFonts w:hint="default"/>
        <w:lang w:val="pt-PT" w:eastAsia="en-US" w:bidi="ar-SA"/>
      </w:rPr>
    </w:lvl>
    <w:lvl w:ilvl="8" w:tplc="1AE898F8">
      <w:numFmt w:val="bullet"/>
      <w:lvlText w:val="•"/>
      <w:lvlJc w:val="left"/>
      <w:pPr>
        <w:ind w:left="8537" w:hanging="123"/>
      </w:pPr>
      <w:rPr>
        <w:rFonts w:hint="default"/>
        <w:lang w:val="pt-PT" w:eastAsia="en-US" w:bidi="ar-SA"/>
      </w:rPr>
    </w:lvl>
  </w:abstractNum>
  <w:abstractNum w:abstractNumId="8">
    <w:nsid w:val="16A57425"/>
    <w:multiLevelType w:val="hybridMultilevel"/>
    <w:tmpl w:val="E6EEE16A"/>
    <w:lvl w:ilvl="0" w:tplc="1DAC8FEE">
      <w:start w:val="1"/>
      <w:numFmt w:val="decimal"/>
      <w:lvlText w:val="%1."/>
      <w:lvlJc w:val="left"/>
      <w:pPr>
        <w:ind w:left="359" w:hanging="248"/>
      </w:pPr>
      <w:rPr>
        <w:rFonts w:hint="default"/>
        <w:spacing w:val="0"/>
        <w:w w:val="89"/>
        <w:u w:val="single" w:color="000000"/>
        <w:lang w:val="pt-PT" w:eastAsia="en-US" w:bidi="ar-SA"/>
      </w:rPr>
    </w:lvl>
    <w:lvl w:ilvl="1" w:tplc="37426D7A">
      <w:numFmt w:val="bullet"/>
      <w:lvlText w:val="•"/>
      <w:lvlJc w:val="left"/>
      <w:pPr>
        <w:ind w:left="1352" w:hanging="248"/>
      </w:pPr>
      <w:rPr>
        <w:rFonts w:hint="default"/>
        <w:lang w:val="pt-PT" w:eastAsia="en-US" w:bidi="ar-SA"/>
      </w:rPr>
    </w:lvl>
    <w:lvl w:ilvl="2" w:tplc="568E1FD8">
      <w:numFmt w:val="bullet"/>
      <w:lvlText w:val="•"/>
      <w:lvlJc w:val="left"/>
      <w:pPr>
        <w:ind w:left="2345" w:hanging="248"/>
      </w:pPr>
      <w:rPr>
        <w:rFonts w:hint="default"/>
        <w:lang w:val="pt-PT" w:eastAsia="en-US" w:bidi="ar-SA"/>
      </w:rPr>
    </w:lvl>
    <w:lvl w:ilvl="3" w:tplc="21BA20D8">
      <w:numFmt w:val="bullet"/>
      <w:lvlText w:val="•"/>
      <w:lvlJc w:val="left"/>
      <w:pPr>
        <w:ind w:left="3337" w:hanging="248"/>
      </w:pPr>
      <w:rPr>
        <w:rFonts w:hint="default"/>
        <w:lang w:val="pt-PT" w:eastAsia="en-US" w:bidi="ar-SA"/>
      </w:rPr>
    </w:lvl>
    <w:lvl w:ilvl="4" w:tplc="496625D2">
      <w:numFmt w:val="bullet"/>
      <w:lvlText w:val="•"/>
      <w:lvlJc w:val="left"/>
      <w:pPr>
        <w:ind w:left="4330" w:hanging="248"/>
      </w:pPr>
      <w:rPr>
        <w:rFonts w:hint="default"/>
        <w:lang w:val="pt-PT" w:eastAsia="en-US" w:bidi="ar-SA"/>
      </w:rPr>
    </w:lvl>
    <w:lvl w:ilvl="5" w:tplc="30CECA88">
      <w:numFmt w:val="bullet"/>
      <w:lvlText w:val="•"/>
      <w:lvlJc w:val="left"/>
      <w:pPr>
        <w:ind w:left="5323" w:hanging="248"/>
      </w:pPr>
      <w:rPr>
        <w:rFonts w:hint="default"/>
        <w:lang w:val="pt-PT" w:eastAsia="en-US" w:bidi="ar-SA"/>
      </w:rPr>
    </w:lvl>
    <w:lvl w:ilvl="6" w:tplc="671C0B5A">
      <w:numFmt w:val="bullet"/>
      <w:lvlText w:val="•"/>
      <w:lvlJc w:val="left"/>
      <w:pPr>
        <w:ind w:left="6315" w:hanging="248"/>
      </w:pPr>
      <w:rPr>
        <w:rFonts w:hint="default"/>
        <w:lang w:val="pt-PT" w:eastAsia="en-US" w:bidi="ar-SA"/>
      </w:rPr>
    </w:lvl>
    <w:lvl w:ilvl="7" w:tplc="EA684C14">
      <w:numFmt w:val="bullet"/>
      <w:lvlText w:val="•"/>
      <w:lvlJc w:val="left"/>
      <w:pPr>
        <w:ind w:left="7308" w:hanging="248"/>
      </w:pPr>
      <w:rPr>
        <w:rFonts w:hint="default"/>
        <w:lang w:val="pt-PT" w:eastAsia="en-US" w:bidi="ar-SA"/>
      </w:rPr>
    </w:lvl>
    <w:lvl w:ilvl="8" w:tplc="EB360EDE">
      <w:numFmt w:val="bullet"/>
      <w:lvlText w:val="•"/>
      <w:lvlJc w:val="left"/>
      <w:pPr>
        <w:ind w:left="8301" w:hanging="248"/>
      </w:pPr>
      <w:rPr>
        <w:rFonts w:hint="default"/>
        <w:lang w:val="pt-PT" w:eastAsia="en-US" w:bidi="ar-SA"/>
      </w:rPr>
    </w:lvl>
  </w:abstractNum>
  <w:abstractNum w:abstractNumId="9">
    <w:nsid w:val="18762E3B"/>
    <w:multiLevelType w:val="multilevel"/>
    <w:tmpl w:val="9D983B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1DE5034A"/>
    <w:multiLevelType w:val="multilevel"/>
    <w:tmpl w:val="C36481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256D03B6"/>
    <w:multiLevelType w:val="multilevel"/>
    <w:tmpl w:val="2512AF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27454D42"/>
    <w:multiLevelType w:val="multilevel"/>
    <w:tmpl w:val="55B0BC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28CA0337"/>
    <w:multiLevelType w:val="multilevel"/>
    <w:tmpl w:val="F7EA8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2B9536C4"/>
    <w:multiLevelType w:val="multilevel"/>
    <w:tmpl w:val="52029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2C446065"/>
    <w:multiLevelType w:val="hybridMultilevel"/>
    <w:tmpl w:val="79ECD0AA"/>
    <w:lvl w:ilvl="0" w:tplc="8EF268D6">
      <w:start w:val="1"/>
      <w:numFmt w:val="upperRoman"/>
      <w:lvlText w:val="%1"/>
      <w:lvlJc w:val="left"/>
      <w:pPr>
        <w:ind w:left="2624" w:hanging="165"/>
      </w:pPr>
      <w:rPr>
        <w:rFonts w:ascii="Times New Roman" w:eastAsia="Times New Roman" w:hAnsi="Times New Roman" w:cs="Times New Roman" w:hint="default"/>
        <w:b/>
        <w:bCs/>
        <w:w w:val="102"/>
        <w:sz w:val="25"/>
        <w:szCs w:val="25"/>
        <w:lang w:val="pt-PT" w:eastAsia="en-US" w:bidi="ar-SA"/>
      </w:rPr>
    </w:lvl>
    <w:lvl w:ilvl="1" w:tplc="3EF6C682">
      <w:numFmt w:val="bullet"/>
      <w:lvlText w:val="•"/>
      <w:lvlJc w:val="left"/>
      <w:pPr>
        <w:ind w:left="3222" w:hanging="165"/>
      </w:pPr>
      <w:rPr>
        <w:lang w:val="pt-PT" w:eastAsia="en-US" w:bidi="ar-SA"/>
      </w:rPr>
    </w:lvl>
    <w:lvl w:ilvl="2" w:tplc="F5627B72">
      <w:numFmt w:val="bullet"/>
      <w:lvlText w:val="•"/>
      <w:lvlJc w:val="left"/>
      <w:pPr>
        <w:ind w:left="3824" w:hanging="165"/>
      </w:pPr>
      <w:rPr>
        <w:lang w:val="pt-PT" w:eastAsia="en-US" w:bidi="ar-SA"/>
      </w:rPr>
    </w:lvl>
    <w:lvl w:ilvl="3" w:tplc="54EA0312">
      <w:numFmt w:val="bullet"/>
      <w:lvlText w:val="•"/>
      <w:lvlJc w:val="left"/>
      <w:pPr>
        <w:ind w:left="4426" w:hanging="165"/>
      </w:pPr>
      <w:rPr>
        <w:lang w:val="pt-PT" w:eastAsia="en-US" w:bidi="ar-SA"/>
      </w:rPr>
    </w:lvl>
    <w:lvl w:ilvl="4" w:tplc="1B6C725A">
      <w:numFmt w:val="bullet"/>
      <w:lvlText w:val="•"/>
      <w:lvlJc w:val="left"/>
      <w:pPr>
        <w:ind w:left="5028" w:hanging="165"/>
      </w:pPr>
      <w:rPr>
        <w:lang w:val="pt-PT" w:eastAsia="en-US" w:bidi="ar-SA"/>
      </w:rPr>
    </w:lvl>
    <w:lvl w:ilvl="5" w:tplc="5C582A7A">
      <w:numFmt w:val="bullet"/>
      <w:lvlText w:val="•"/>
      <w:lvlJc w:val="left"/>
      <w:pPr>
        <w:ind w:left="5630" w:hanging="165"/>
      </w:pPr>
      <w:rPr>
        <w:lang w:val="pt-PT" w:eastAsia="en-US" w:bidi="ar-SA"/>
      </w:rPr>
    </w:lvl>
    <w:lvl w:ilvl="6" w:tplc="F56A7456">
      <w:numFmt w:val="bullet"/>
      <w:lvlText w:val="•"/>
      <w:lvlJc w:val="left"/>
      <w:pPr>
        <w:ind w:left="6232" w:hanging="165"/>
      </w:pPr>
      <w:rPr>
        <w:lang w:val="pt-PT" w:eastAsia="en-US" w:bidi="ar-SA"/>
      </w:rPr>
    </w:lvl>
    <w:lvl w:ilvl="7" w:tplc="A86827F2">
      <w:numFmt w:val="bullet"/>
      <w:lvlText w:val="•"/>
      <w:lvlJc w:val="left"/>
      <w:pPr>
        <w:ind w:left="6834" w:hanging="165"/>
      </w:pPr>
      <w:rPr>
        <w:lang w:val="pt-PT" w:eastAsia="en-US" w:bidi="ar-SA"/>
      </w:rPr>
    </w:lvl>
    <w:lvl w:ilvl="8" w:tplc="D954094A">
      <w:numFmt w:val="bullet"/>
      <w:lvlText w:val="•"/>
      <w:lvlJc w:val="left"/>
      <w:pPr>
        <w:ind w:left="7436" w:hanging="165"/>
      </w:pPr>
      <w:rPr>
        <w:lang w:val="pt-PT" w:eastAsia="en-US" w:bidi="ar-SA"/>
      </w:rPr>
    </w:lvl>
  </w:abstractNum>
  <w:abstractNum w:abstractNumId="16">
    <w:nsid w:val="30BD0397"/>
    <w:multiLevelType w:val="hybridMultilevel"/>
    <w:tmpl w:val="E4A4F1E6"/>
    <w:lvl w:ilvl="0" w:tplc="9B9E71FE">
      <w:start w:val="1"/>
      <w:numFmt w:val="upperRoman"/>
      <w:lvlText w:val="%1"/>
      <w:lvlJc w:val="left"/>
      <w:pPr>
        <w:ind w:left="4082" w:hanging="144"/>
      </w:pPr>
      <w:rPr>
        <w:rFonts w:ascii="Arial" w:eastAsia="Arial" w:hAnsi="Arial" w:cs="Arial" w:hint="default"/>
        <w:b w:val="0"/>
        <w:bCs w:val="0"/>
        <w:i/>
        <w:iCs/>
        <w:spacing w:val="0"/>
        <w:w w:val="100"/>
        <w:sz w:val="22"/>
        <w:szCs w:val="22"/>
        <w:lang w:val="pt-PT" w:eastAsia="en-US" w:bidi="ar-SA"/>
      </w:rPr>
    </w:lvl>
    <w:lvl w:ilvl="1" w:tplc="BB7875A2">
      <w:numFmt w:val="bullet"/>
      <w:lvlText w:val="•"/>
      <w:lvlJc w:val="left"/>
      <w:pPr>
        <w:ind w:left="4700" w:hanging="144"/>
      </w:pPr>
      <w:rPr>
        <w:rFonts w:hint="default"/>
        <w:lang w:val="pt-PT" w:eastAsia="en-US" w:bidi="ar-SA"/>
      </w:rPr>
    </w:lvl>
    <w:lvl w:ilvl="2" w:tplc="575C0098">
      <w:numFmt w:val="bullet"/>
      <w:lvlText w:val="•"/>
      <w:lvlJc w:val="left"/>
      <w:pPr>
        <w:ind w:left="5321" w:hanging="144"/>
      </w:pPr>
      <w:rPr>
        <w:rFonts w:hint="default"/>
        <w:lang w:val="pt-PT" w:eastAsia="en-US" w:bidi="ar-SA"/>
      </w:rPr>
    </w:lvl>
    <w:lvl w:ilvl="3" w:tplc="1C1CAAA0">
      <w:numFmt w:val="bullet"/>
      <w:lvlText w:val="•"/>
      <w:lvlJc w:val="left"/>
      <w:pPr>
        <w:ind w:left="5941" w:hanging="144"/>
      </w:pPr>
      <w:rPr>
        <w:rFonts w:hint="default"/>
        <w:lang w:val="pt-PT" w:eastAsia="en-US" w:bidi="ar-SA"/>
      </w:rPr>
    </w:lvl>
    <w:lvl w:ilvl="4" w:tplc="45A671CC">
      <w:numFmt w:val="bullet"/>
      <w:lvlText w:val="•"/>
      <w:lvlJc w:val="left"/>
      <w:pPr>
        <w:ind w:left="6562" w:hanging="144"/>
      </w:pPr>
      <w:rPr>
        <w:rFonts w:hint="default"/>
        <w:lang w:val="pt-PT" w:eastAsia="en-US" w:bidi="ar-SA"/>
      </w:rPr>
    </w:lvl>
    <w:lvl w:ilvl="5" w:tplc="1B9CB0B4">
      <w:numFmt w:val="bullet"/>
      <w:lvlText w:val="•"/>
      <w:lvlJc w:val="left"/>
      <w:pPr>
        <w:ind w:left="7183" w:hanging="144"/>
      </w:pPr>
      <w:rPr>
        <w:rFonts w:hint="default"/>
        <w:lang w:val="pt-PT" w:eastAsia="en-US" w:bidi="ar-SA"/>
      </w:rPr>
    </w:lvl>
    <w:lvl w:ilvl="6" w:tplc="6AF0D724">
      <w:numFmt w:val="bullet"/>
      <w:lvlText w:val="•"/>
      <w:lvlJc w:val="left"/>
      <w:pPr>
        <w:ind w:left="7803" w:hanging="144"/>
      </w:pPr>
      <w:rPr>
        <w:rFonts w:hint="default"/>
        <w:lang w:val="pt-PT" w:eastAsia="en-US" w:bidi="ar-SA"/>
      </w:rPr>
    </w:lvl>
    <w:lvl w:ilvl="7" w:tplc="2B84ED4E">
      <w:numFmt w:val="bullet"/>
      <w:lvlText w:val="•"/>
      <w:lvlJc w:val="left"/>
      <w:pPr>
        <w:ind w:left="8424" w:hanging="144"/>
      </w:pPr>
      <w:rPr>
        <w:rFonts w:hint="default"/>
        <w:lang w:val="pt-PT" w:eastAsia="en-US" w:bidi="ar-SA"/>
      </w:rPr>
    </w:lvl>
    <w:lvl w:ilvl="8" w:tplc="78F61B1A">
      <w:numFmt w:val="bullet"/>
      <w:lvlText w:val="•"/>
      <w:lvlJc w:val="left"/>
      <w:pPr>
        <w:ind w:left="9045" w:hanging="144"/>
      </w:pPr>
      <w:rPr>
        <w:rFonts w:hint="default"/>
        <w:lang w:val="pt-PT" w:eastAsia="en-US" w:bidi="ar-SA"/>
      </w:rPr>
    </w:lvl>
  </w:abstractNum>
  <w:abstractNum w:abstractNumId="17">
    <w:nsid w:val="34DC1821"/>
    <w:multiLevelType w:val="multilevel"/>
    <w:tmpl w:val="9AB6A7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421E4663"/>
    <w:multiLevelType w:val="hybridMultilevel"/>
    <w:tmpl w:val="0B1A2A16"/>
    <w:lvl w:ilvl="0" w:tplc="02F6E5EE">
      <w:start w:val="1"/>
      <w:numFmt w:val="upperRoman"/>
      <w:lvlText w:val="%1"/>
      <w:lvlJc w:val="left"/>
      <w:pPr>
        <w:ind w:left="3625" w:hanging="123"/>
      </w:pPr>
      <w:rPr>
        <w:rFonts w:ascii="Times New Roman" w:eastAsia="Times New Roman" w:hAnsi="Times New Roman" w:cs="Times New Roman" w:hint="default"/>
        <w:b w:val="0"/>
        <w:bCs w:val="0"/>
        <w:i/>
        <w:iCs/>
        <w:w w:val="99"/>
        <w:sz w:val="20"/>
        <w:szCs w:val="20"/>
        <w:lang w:val="pt-PT" w:eastAsia="en-US" w:bidi="ar-SA"/>
      </w:rPr>
    </w:lvl>
    <w:lvl w:ilvl="1" w:tplc="6FC8E3B8">
      <w:numFmt w:val="bullet"/>
      <w:lvlText w:val="•"/>
      <w:lvlJc w:val="left"/>
      <w:pPr>
        <w:ind w:left="4234" w:hanging="123"/>
      </w:pPr>
      <w:rPr>
        <w:rFonts w:hint="default"/>
        <w:lang w:val="pt-PT" w:eastAsia="en-US" w:bidi="ar-SA"/>
      </w:rPr>
    </w:lvl>
    <w:lvl w:ilvl="2" w:tplc="88E65FCC">
      <w:numFmt w:val="bullet"/>
      <w:lvlText w:val="•"/>
      <w:lvlJc w:val="left"/>
      <w:pPr>
        <w:ind w:left="4849" w:hanging="123"/>
      </w:pPr>
      <w:rPr>
        <w:rFonts w:hint="default"/>
        <w:lang w:val="pt-PT" w:eastAsia="en-US" w:bidi="ar-SA"/>
      </w:rPr>
    </w:lvl>
    <w:lvl w:ilvl="3" w:tplc="6FB4D698">
      <w:numFmt w:val="bullet"/>
      <w:lvlText w:val="•"/>
      <w:lvlJc w:val="left"/>
      <w:pPr>
        <w:ind w:left="5463" w:hanging="123"/>
      </w:pPr>
      <w:rPr>
        <w:rFonts w:hint="default"/>
        <w:lang w:val="pt-PT" w:eastAsia="en-US" w:bidi="ar-SA"/>
      </w:rPr>
    </w:lvl>
    <w:lvl w:ilvl="4" w:tplc="190C5DA4">
      <w:numFmt w:val="bullet"/>
      <w:lvlText w:val="•"/>
      <w:lvlJc w:val="left"/>
      <w:pPr>
        <w:ind w:left="6078" w:hanging="123"/>
      </w:pPr>
      <w:rPr>
        <w:rFonts w:hint="default"/>
        <w:lang w:val="pt-PT" w:eastAsia="en-US" w:bidi="ar-SA"/>
      </w:rPr>
    </w:lvl>
    <w:lvl w:ilvl="5" w:tplc="C406BAAC">
      <w:numFmt w:val="bullet"/>
      <w:lvlText w:val="•"/>
      <w:lvlJc w:val="left"/>
      <w:pPr>
        <w:ind w:left="6693" w:hanging="123"/>
      </w:pPr>
      <w:rPr>
        <w:rFonts w:hint="default"/>
        <w:lang w:val="pt-PT" w:eastAsia="en-US" w:bidi="ar-SA"/>
      </w:rPr>
    </w:lvl>
    <w:lvl w:ilvl="6" w:tplc="D8142886">
      <w:numFmt w:val="bullet"/>
      <w:lvlText w:val="•"/>
      <w:lvlJc w:val="left"/>
      <w:pPr>
        <w:ind w:left="7307" w:hanging="123"/>
      </w:pPr>
      <w:rPr>
        <w:rFonts w:hint="default"/>
        <w:lang w:val="pt-PT" w:eastAsia="en-US" w:bidi="ar-SA"/>
      </w:rPr>
    </w:lvl>
    <w:lvl w:ilvl="7" w:tplc="E8360BEE">
      <w:numFmt w:val="bullet"/>
      <w:lvlText w:val="•"/>
      <w:lvlJc w:val="left"/>
      <w:pPr>
        <w:ind w:left="7922" w:hanging="123"/>
      </w:pPr>
      <w:rPr>
        <w:rFonts w:hint="default"/>
        <w:lang w:val="pt-PT" w:eastAsia="en-US" w:bidi="ar-SA"/>
      </w:rPr>
    </w:lvl>
    <w:lvl w:ilvl="8" w:tplc="E346A6CA">
      <w:numFmt w:val="bullet"/>
      <w:lvlText w:val="•"/>
      <w:lvlJc w:val="left"/>
      <w:pPr>
        <w:ind w:left="8537" w:hanging="123"/>
      </w:pPr>
      <w:rPr>
        <w:rFonts w:hint="default"/>
        <w:lang w:val="pt-PT" w:eastAsia="en-US" w:bidi="ar-SA"/>
      </w:rPr>
    </w:lvl>
  </w:abstractNum>
  <w:abstractNum w:abstractNumId="19">
    <w:nsid w:val="45116F8F"/>
    <w:multiLevelType w:val="multilevel"/>
    <w:tmpl w:val="3C0E74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45602916"/>
    <w:multiLevelType w:val="multilevel"/>
    <w:tmpl w:val="EF52DB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458A0930"/>
    <w:multiLevelType w:val="multilevel"/>
    <w:tmpl w:val="29FE69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45DC4ADF"/>
    <w:multiLevelType w:val="multilevel"/>
    <w:tmpl w:val="3934FC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468C3E51"/>
    <w:multiLevelType w:val="multilevel"/>
    <w:tmpl w:val="DBB421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47012B91"/>
    <w:multiLevelType w:val="multilevel"/>
    <w:tmpl w:val="0F26A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4A932368"/>
    <w:multiLevelType w:val="multilevel"/>
    <w:tmpl w:val="2DFEB8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4BBB13BA"/>
    <w:multiLevelType w:val="multilevel"/>
    <w:tmpl w:val="19FAF2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nsid w:val="54730616"/>
    <w:multiLevelType w:val="hybridMultilevel"/>
    <w:tmpl w:val="50228B5E"/>
    <w:lvl w:ilvl="0" w:tplc="0F80F0F2">
      <w:start w:val="3"/>
      <w:numFmt w:val="upperRoman"/>
      <w:lvlText w:val="%1."/>
      <w:lvlJc w:val="left"/>
      <w:pPr>
        <w:ind w:left="1498" w:hanging="454"/>
        <w:jc w:val="right"/>
      </w:pPr>
      <w:rPr>
        <w:rFonts w:ascii="Times New Roman" w:eastAsia="Times New Roman" w:hAnsi="Times New Roman" w:cs="Times New Roman" w:hint="default"/>
        <w:b w:val="0"/>
        <w:bCs w:val="0"/>
        <w:i w:val="0"/>
        <w:iCs w:val="0"/>
        <w:spacing w:val="-4"/>
        <w:w w:val="99"/>
        <w:sz w:val="24"/>
        <w:szCs w:val="24"/>
        <w:lang w:val="pt-PT" w:eastAsia="en-US" w:bidi="ar-SA"/>
      </w:rPr>
    </w:lvl>
    <w:lvl w:ilvl="1" w:tplc="13505C8C">
      <w:numFmt w:val="bullet"/>
      <w:lvlText w:val="•"/>
      <w:lvlJc w:val="left"/>
      <w:pPr>
        <w:ind w:left="2326" w:hanging="454"/>
      </w:pPr>
      <w:rPr>
        <w:rFonts w:hint="default"/>
        <w:lang w:val="pt-PT" w:eastAsia="en-US" w:bidi="ar-SA"/>
      </w:rPr>
    </w:lvl>
    <w:lvl w:ilvl="2" w:tplc="C596AE46">
      <w:numFmt w:val="bullet"/>
      <w:lvlText w:val="•"/>
      <w:lvlJc w:val="left"/>
      <w:pPr>
        <w:ind w:left="3153" w:hanging="454"/>
      </w:pPr>
      <w:rPr>
        <w:rFonts w:hint="default"/>
        <w:lang w:val="pt-PT" w:eastAsia="en-US" w:bidi="ar-SA"/>
      </w:rPr>
    </w:lvl>
    <w:lvl w:ilvl="3" w:tplc="3F40DF6C">
      <w:numFmt w:val="bullet"/>
      <w:lvlText w:val="•"/>
      <w:lvlJc w:val="left"/>
      <w:pPr>
        <w:ind w:left="3979" w:hanging="454"/>
      </w:pPr>
      <w:rPr>
        <w:rFonts w:hint="default"/>
        <w:lang w:val="pt-PT" w:eastAsia="en-US" w:bidi="ar-SA"/>
      </w:rPr>
    </w:lvl>
    <w:lvl w:ilvl="4" w:tplc="F30EFF52">
      <w:numFmt w:val="bullet"/>
      <w:lvlText w:val="•"/>
      <w:lvlJc w:val="left"/>
      <w:pPr>
        <w:ind w:left="4806" w:hanging="454"/>
      </w:pPr>
      <w:rPr>
        <w:rFonts w:hint="default"/>
        <w:lang w:val="pt-PT" w:eastAsia="en-US" w:bidi="ar-SA"/>
      </w:rPr>
    </w:lvl>
    <w:lvl w:ilvl="5" w:tplc="7752E0DA">
      <w:numFmt w:val="bullet"/>
      <w:lvlText w:val="•"/>
      <w:lvlJc w:val="left"/>
      <w:pPr>
        <w:ind w:left="5633" w:hanging="454"/>
      </w:pPr>
      <w:rPr>
        <w:rFonts w:hint="default"/>
        <w:lang w:val="pt-PT" w:eastAsia="en-US" w:bidi="ar-SA"/>
      </w:rPr>
    </w:lvl>
    <w:lvl w:ilvl="6" w:tplc="8878DEC6">
      <w:numFmt w:val="bullet"/>
      <w:lvlText w:val="•"/>
      <w:lvlJc w:val="left"/>
      <w:pPr>
        <w:ind w:left="6459" w:hanging="454"/>
      </w:pPr>
      <w:rPr>
        <w:rFonts w:hint="default"/>
        <w:lang w:val="pt-PT" w:eastAsia="en-US" w:bidi="ar-SA"/>
      </w:rPr>
    </w:lvl>
    <w:lvl w:ilvl="7" w:tplc="F0E87754">
      <w:numFmt w:val="bullet"/>
      <w:lvlText w:val="•"/>
      <w:lvlJc w:val="left"/>
      <w:pPr>
        <w:ind w:left="7286" w:hanging="454"/>
      </w:pPr>
      <w:rPr>
        <w:rFonts w:hint="default"/>
        <w:lang w:val="pt-PT" w:eastAsia="en-US" w:bidi="ar-SA"/>
      </w:rPr>
    </w:lvl>
    <w:lvl w:ilvl="8" w:tplc="40E02D9E">
      <w:numFmt w:val="bullet"/>
      <w:lvlText w:val="•"/>
      <w:lvlJc w:val="left"/>
      <w:pPr>
        <w:ind w:left="8113" w:hanging="454"/>
      </w:pPr>
      <w:rPr>
        <w:rFonts w:hint="default"/>
        <w:lang w:val="pt-PT" w:eastAsia="en-US" w:bidi="ar-SA"/>
      </w:rPr>
    </w:lvl>
  </w:abstractNum>
  <w:abstractNum w:abstractNumId="28">
    <w:nsid w:val="55C112CF"/>
    <w:multiLevelType w:val="multilevel"/>
    <w:tmpl w:val="91FE56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59F54C06"/>
    <w:multiLevelType w:val="multilevel"/>
    <w:tmpl w:val="AA725C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60252A92"/>
    <w:multiLevelType w:val="multilevel"/>
    <w:tmpl w:val="AD08B2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6037732C"/>
    <w:multiLevelType w:val="multilevel"/>
    <w:tmpl w:val="788AC2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nsid w:val="62A471EF"/>
    <w:multiLevelType w:val="multilevel"/>
    <w:tmpl w:val="561E30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6D8E34A0"/>
    <w:multiLevelType w:val="multilevel"/>
    <w:tmpl w:val="C9C089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6EB27601"/>
    <w:multiLevelType w:val="multilevel"/>
    <w:tmpl w:val="ABA427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6F1264A7"/>
    <w:multiLevelType w:val="multilevel"/>
    <w:tmpl w:val="60F4E8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70D90C74"/>
    <w:multiLevelType w:val="hybridMultilevel"/>
    <w:tmpl w:val="E9E6D58A"/>
    <w:lvl w:ilvl="0" w:tplc="A4CEF4CC">
      <w:numFmt w:val="bullet"/>
      <w:lvlText w:val=""/>
      <w:lvlJc w:val="left"/>
      <w:pPr>
        <w:ind w:left="2074" w:hanging="360"/>
      </w:pPr>
      <w:rPr>
        <w:rFonts w:ascii="Symbol" w:eastAsia="Symbol" w:hAnsi="Symbol" w:cs="Symbol" w:hint="default"/>
        <w:b w:val="0"/>
        <w:bCs w:val="0"/>
        <w:i w:val="0"/>
        <w:iCs w:val="0"/>
        <w:w w:val="100"/>
        <w:sz w:val="24"/>
        <w:szCs w:val="24"/>
        <w:lang w:val="pt-PT" w:eastAsia="en-US" w:bidi="ar-SA"/>
      </w:rPr>
    </w:lvl>
    <w:lvl w:ilvl="1" w:tplc="F6BE867C">
      <w:numFmt w:val="bullet"/>
      <w:lvlText w:val="•"/>
      <w:lvlJc w:val="left"/>
      <w:pPr>
        <w:ind w:left="2848" w:hanging="360"/>
      </w:pPr>
      <w:rPr>
        <w:rFonts w:hint="default"/>
        <w:lang w:val="pt-PT" w:eastAsia="en-US" w:bidi="ar-SA"/>
      </w:rPr>
    </w:lvl>
    <w:lvl w:ilvl="2" w:tplc="ABBCC3AC">
      <w:numFmt w:val="bullet"/>
      <w:lvlText w:val="•"/>
      <w:lvlJc w:val="left"/>
      <w:pPr>
        <w:ind w:left="3617" w:hanging="360"/>
      </w:pPr>
      <w:rPr>
        <w:rFonts w:hint="default"/>
        <w:lang w:val="pt-PT" w:eastAsia="en-US" w:bidi="ar-SA"/>
      </w:rPr>
    </w:lvl>
    <w:lvl w:ilvl="3" w:tplc="1122B3D6">
      <w:numFmt w:val="bullet"/>
      <w:lvlText w:val="•"/>
      <w:lvlJc w:val="left"/>
      <w:pPr>
        <w:ind w:left="4385" w:hanging="360"/>
      </w:pPr>
      <w:rPr>
        <w:rFonts w:hint="default"/>
        <w:lang w:val="pt-PT" w:eastAsia="en-US" w:bidi="ar-SA"/>
      </w:rPr>
    </w:lvl>
    <w:lvl w:ilvl="4" w:tplc="AB2898E8">
      <w:numFmt w:val="bullet"/>
      <w:lvlText w:val="•"/>
      <w:lvlJc w:val="left"/>
      <w:pPr>
        <w:ind w:left="5154" w:hanging="360"/>
      </w:pPr>
      <w:rPr>
        <w:rFonts w:hint="default"/>
        <w:lang w:val="pt-PT" w:eastAsia="en-US" w:bidi="ar-SA"/>
      </w:rPr>
    </w:lvl>
    <w:lvl w:ilvl="5" w:tplc="679C32DE">
      <w:numFmt w:val="bullet"/>
      <w:lvlText w:val="•"/>
      <w:lvlJc w:val="left"/>
      <w:pPr>
        <w:ind w:left="5923" w:hanging="360"/>
      </w:pPr>
      <w:rPr>
        <w:rFonts w:hint="default"/>
        <w:lang w:val="pt-PT" w:eastAsia="en-US" w:bidi="ar-SA"/>
      </w:rPr>
    </w:lvl>
    <w:lvl w:ilvl="6" w:tplc="F57ACD74">
      <w:numFmt w:val="bullet"/>
      <w:lvlText w:val="•"/>
      <w:lvlJc w:val="left"/>
      <w:pPr>
        <w:ind w:left="6691" w:hanging="360"/>
      </w:pPr>
      <w:rPr>
        <w:rFonts w:hint="default"/>
        <w:lang w:val="pt-PT" w:eastAsia="en-US" w:bidi="ar-SA"/>
      </w:rPr>
    </w:lvl>
    <w:lvl w:ilvl="7" w:tplc="8FA88842">
      <w:numFmt w:val="bullet"/>
      <w:lvlText w:val="•"/>
      <w:lvlJc w:val="left"/>
      <w:pPr>
        <w:ind w:left="7460" w:hanging="360"/>
      </w:pPr>
      <w:rPr>
        <w:rFonts w:hint="default"/>
        <w:lang w:val="pt-PT" w:eastAsia="en-US" w:bidi="ar-SA"/>
      </w:rPr>
    </w:lvl>
    <w:lvl w:ilvl="8" w:tplc="DAAEDBDE">
      <w:numFmt w:val="bullet"/>
      <w:lvlText w:val="•"/>
      <w:lvlJc w:val="left"/>
      <w:pPr>
        <w:ind w:left="8229" w:hanging="360"/>
      </w:pPr>
      <w:rPr>
        <w:rFonts w:hint="default"/>
        <w:lang w:val="pt-PT" w:eastAsia="en-US" w:bidi="ar-SA"/>
      </w:rPr>
    </w:lvl>
  </w:abstractNum>
  <w:abstractNum w:abstractNumId="37">
    <w:nsid w:val="78745305"/>
    <w:multiLevelType w:val="hybridMultilevel"/>
    <w:tmpl w:val="48AEAB7A"/>
    <w:lvl w:ilvl="0" w:tplc="1BACFA94">
      <w:start w:val="6"/>
      <w:numFmt w:val="upperRoman"/>
      <w:lvlText w:val="%1"/>
      <w:lvlJc w:val="left"/>
      <w:pPr>
        <w:ind w:left="4353" w:hanging="272"/>
      </w:pPr>
      <w:rPr>
        <w:rFonts w:ascii="Arial" w:eastAsia="Arial" w:hAnsi="Arial" w:cs="Arial" w:hint="default"/>
        <w:b w:val="0"/>
        <w:bCs w:val="0"/>
        <w:i/>
        <w:iCs/>
        <w:spacing w:val="-1"/>
        <w:w w:val="100"/>
        <w:sz w:val="22"/>
        <w:szCs w:val="22"/>
        <w:lang w:val="pt-PT" w:eastAsia="en-US" w:bidi="ar-SA"/>
      </w:rPr>
    </w:lvl>
    <w:lvl w:ilvl="1" w:tplc="A6BE3D52">
      <w:numFmt w:val="bullet"/>
      <w:lvlText w:val="•"/>
      <w:lvlJc w:val="left"/>
      <w:pPr>
        <w:ind w:left="4952" w:hanging="272"/>
      </w:pPr>
      <w:rPr>
        <w:rFonts w:hint="default"/>
        <w:lang w:val="pt-PT" w:eastAsia="en-US" w:bidi="ar-SA"/>
      </w:rPr>
    </w:lvl>
    <w:lvl w:ilvl="2" w:tplc="E18E8DE4">
      <w:numFmt w:val="bullet"/>
      <w:lvlText w:val="•"/>
      <w:lvlJc w:val="left"/>
      <w:pPr>
        <w:ind w:left="5545" w:hanging="272"/>
      </w:pPr>
      <w:rPr>
        <w:rFonts w:hint="default"/>
        <w:lang w:val="pt-PT" w:eastAsia="en-US" w:bidi="ar-SA"/>
      </w:rPr>
    </w:lvl>
    <w:lvl w:ilvl="3" w:tplc="E4808BE0">
      <w:numFmt w:val="bullet"/>
      <w:lvlText w:val="•"/>
      <w:lvlJc w:val="left"/>
      <w:pPr>
        <w:ind w:left="6137" w:hanging="272"/>
      </w:pPr>
      <w:rPr>
        <w:rFonts w:hint="default"/>
        <w:lang w:val="pt-PT" w:eastAsia="en-US" w:bidi="ar-SA"/>
      </w:rPr>
    </w:lvl>
    <w:lvl w:ilvl="4" w:tplc="7598E19E">
      <w:numFmt w:val="bullet"/>
      <w:lvlText w:val="•"/>
      <w:lvlJc w:val="left"/>
      <w:pPr>
        <w:ind w:left="6730" w:hanging="272"/>
      </w:pPr>
      <w:rPr>
        <w:rFonts w:hint="default"/>
        <w:lang w:val="pt-PT" w:eastAsia="en-US" w:bidi="ar-SA"/>
      </w:rPr>
    </w:lvl>
    <w:lvl w:ilvl="5" w:tplc="E5A45D06">
      <w:numFmt w:val="bullet"/>
      <w:lvlText w:val="•"/>
      <w:lvlJc w:val="left"/>
      <w:pPr>
        <w:ind w:left="7323" w:hanging="272"/>
      </w:pPr>
      <w:rPr>
        <w:rFonts w:hint="default"/>
        <w:lang w:val="pt-PT" w:eastAsia="en-US" w:bidi="ar-SA"/>
      </w:rPr>
    </w:lvl>
    <w:lvl w:ilvl="6" w:tplc="3912F5CC">
      <w:numFmt w:val="bullet"/>
      <w:lvlText w:val="•"/>
      <w:lvlJc w:val="left"/>
      <w:pPr>
        <w:ind w:left="7915" w:hanging="272"/>
      </w:pPr>
      <w:rPr>
        <w:rFonts w:hint="default"/>
        <w:lang w:val="pt-PT" w:eastAsia="en-US" w:bidi="ar-SA"/>
      </w:rPr>
    </w:lvl>
    <w:lvl w:ilvl="7" w:tplc="1C0EC75E">
      <w:numFmt w:val="bullet"/>
      <w:lvlText w:val="•"/>
      <w:lvlJc w:val="left"/>
      <w:pPr>
        <w:ind w:left="8508" w:hanging="272"/>
      </w:pPr>
      <w:rPr>
        <w:rFonts w:hint="default"/>
        <w:lang w:val="pt-PT" w:eastAsia="en-US" w:bidi="ar-SA"/>
      </w:rPr>
    </w:lvl>
    <w:lvl w:ilvl="8" w:tplc="DFBE3C58">
      <w:numFmt w:val="bullet"/>
      <w:lvlText w:val="•"/>
      <w:lvlJc w:val="left"/>
      <w:pPr>
        <w:ind w:left="9101" w:hanging="272"/>
      </w:pPr>
      <w:rPr>
        <w:rFonts w:hint="default"/>
        <w:lang w:val="pt-PT" w:eastAsia="en-US" w:bidi="ar-SA"/>
      </w:rPr>
    </w:lvl>
  </w:abstractNum>
  <w:abstractNum w:abstractNumId="38">
    <w:nsid w:val="7D0C021B"/>
    <w:multiLevelType w:val="multilevel"/>
    <w:tmpl w:val="FAC611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nsid w:val="7F744B7C"/>
    <w:multiLevelType w:val="multilevel"/>
    <w:tmpl w:val="468023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3"/>
  </w:num>
  <w:num w:numId="2">
    <w:abstractNumId w:val="22"/>
  </w:num>
  <w:num w:numId="3">
    <w:abstractNumId w:val="24"/>
  </w:num>
  <w:num w:numId="4">
    <w:abstractNumId w:val="9"/>
  </w:num>
  <w:num w:numId="5">
    <w:abstractNumId w:val="30"/>
  </w:num>
  <w:num w:numId="6">
    <w:abstractNumId w:val="10"/>
  </w:num>
  <w:num w:numId="7">
    <w:abstractNumId w:val="0"/>
  </w:num>
  <w:num w:numId="8">
    <w:abstractNumId w:val="39"/>
  </w:num>
  <w:num w:numId="9">
    <w:abstractNumId w:val="21"/>
  </w:num>
  <w:num w:numId="10">
    <w:abstractNumId w:val="29"/>
  </w:num>
  <w:num w:numId="11">
    <w:abstractNumId w:val="12"/>
  </w:num>
  <w:num w:numId="12">
    <w:abstractNumId w:val="3"/>
  </w:num>
  <w:num w:numId="13">
    <w:abstractNumId w:val="5"/>
  </w:num>
  <w:num w:numId="14">
    <w:abstractNumId w:val="28"/>
  </w:num>
  <w:num w:numId="15">
    <w:abstractNumId w:val="6"/>
  </w:num>
  <w:num w:numId="16">
    <w:abstractNumId w:val="35"/>
  </w:num>
  <w:num w:numId="17">
    <w:abstractNumId w:val="26"/>
  </w:num>
  <w:num w:numId="18">
    <w:abstractNumId w:val="13"/>
  </w:num>
  <w:num w:numId="19">
    <w:abstractNumId w:val="20"/>
  </w:num>
  <w:num w:numId="20">
    <w:abstractNumId w:val="2"/>
  </w:num>
  <w:num w:numId="21">
    <w:abstractNumId w:val="19"/>
  </w:num>
  <w:num w:numId="22">
    <w:abstractNumId w:val="17"/>
  </w:num>
  <w:num w:numId="23">
    <w:abstractNumId w:val="38"/>
  </w:num>
  <w:num w:numId="24">
    <w:abstractNumId w:val="11"/>
  </w:num>
  <w:num w:numId="25">
    <w:abstractNumId w:val="14"/>
  </w:num>
  <w:num w:numId="26">
    <w:abstractNumId w:val="23"/>
  </w:num>
  <w:num w:numId="27">
    <w:abstractNumId w:val="25"/>
  </w:num>
  <w:num w:numId="28">
    <w:abstractNumId w:val="32"/>
  </w:num>
  <w:num w:numId="29">
    <w:abstractNumId w:val="31"/>
  </w:num>
  <w:num w:numId="30">
    <w:abstractNumId w:val="34"/>
  </w:num>
  <w:num w:numId="31">
    <w:abstractNumId w:val="27"/>
  </w:num>
  <w:num w:numId="32">
    <w:abstractNumId w:val="18"/>
  </w:num>
  <w:num w:numId="33">
    <w:abstractNumId w:val="7"/>
  </w:num>
  <w:num w:numId="34">
    <w:abstractNumId w:val="36"/>
  </w:num>
  <w:num w:numId="35">
    <w:abstractNumId w:val="15"/>
    <w:lvlOverride w:ilvl="0">
      <w:startOverride w:val="1"/>
    </w:lvlOverride>
    <w:lvlOverride w:ilvl="1"/>
    <w:lvlOverride w:ilvl="2"/>
    <w:lvlOverride w:ilvl="3"/>
    <w:lvlOverride w:ilvl="4"/>
    <w:lvlOverride w:ilvl="5"/>
    <w:lvlOverride w:ilvl="6"/>
    <w:lvlOverride w:ilvl="7"/>
    <w:lvlOverride w:ilvl="8"/>
  </w:num>
  <w:num w:numId="36">
    <w:abstractNumId w:val="4"/>
  </w:num>
  <w:num w:numId="37">
    <w:abstractNumId w:val="1"/>
  </w:num>
  <w:num w:numId="38">
    <w:abstractNumId w:val="37"/>
  </w:num>
  <w:num w:numId="39">
    <w:abstractNumId w:val="16"/>
  </w:num>
  <w:num w:numId="4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hyphenationZone w:val="425"/>
  <w:noPunctuationKerning/>
  <w:characterSpacingControl w:val="doNotCompress"/>
  <w:hdrShapeDefaults>
    <o:shapedefaults v:ext="edit" spidmax="119810"/>
  </w:hdrShapeDefaults>
  <w:footnotePr>
    <w:footnote w:id="0"/>
    <w:footnote w:id="1"/>
  </w:footnotePr>
  <w:endnotePr>
    <w:endnote w:id="0"/>
    <w:endnote w:id="1"/>
  </w:endnotePr>
  <w:compat/>
  <w:rsids>
    <w:rsidRoot w:val="00BC6366"/>
    <w:rsid w:val="0000307E"/>
    <w:rsid w:val="00007102"/>
    <w:rsid w:val="00016053"/>
    <w:rsid w:val="00021217"/>
    <w:rsid w:val="00060279"/>
    <w:rsid w:val="00061C30"/>
    <w:rsid w:val="00076C8E"/>
    <w:rsid w:val="00083CC8"/>
    <w:rsid w:val="00084EE0"/>
    <w:rsid w:val="000A1EA0"/>
    <w:rsid w:val="000A667B"/>
    <w:rsid w:val="000B1C1B"/>
    <w:rsid w:val="000B3DC3"/>
    <w:rsid w:val="000C4864"/>
    <w:rsid w:val="000D3DD8"/>
    <w:rsid w:val="000D5686"/>
    <w:rsid w:val="000F3D03"/>
    <w:rsid w:val="00111F81"/>
    <w:rsid w:val="00112FCA"/>
    <w:rsid w:val="0011315A"/>
    <w:rsid w:val="00114756"/>
    <w:rsid w:val="00115EAC"/>
    <w:rsid w:val="0011731A"/>
    <w:rsid w:val="00117D82"/>
    <w:rsid w:val="00130C4C"/>
    <w:rsid w:val="0015740F"/>
    <w:rsid w:val="00160D9D"/>
    <w:rsid w:val="001725AB"/>
    <w:rsid w:val="00183BEF"/>
    <w:rsid w:val="0018655E"/>
    <w:rsid w:val="0019374A"/>
    <w:rsid w:val="001A2348"/>
    <w:rsid w:val="001A5553"/>
    <w:rsid w:val="001B19FF"/>
    <w:rsid w:val="001B35B0"/>
    <w:rsid w:val="001B7D6A"/>
    <w:rsid w:val="001C7388"/>
    <w:rsid w:val="001D2B4C"/>
    <w:rsid w:val="001E313E"/>
    <w:rsid w:val="001F6636"/>
    <w:rsid w:val="002036B7"/>
    <w:rsid w:val="00205FE0"/>
    <w:rsid w:val="002115EF"/>
    <w:rsid w:val="002156D9"/>
    <w:rsid w:val="0022568A"/>
    <w:rsid w:val="00227D89"/>
    <w:rsid w:val="00234B22"/>
    <w:rsid w:val="00237604"/>
    <w:rsid w:val="002445E2"/>
    <w:rsid w:val="002561CD"/>
    <w:rsid w:val="00260D0D"/>
    <w:rsid w:val="002737A3"/>
    <w:rsid w:val="0027422D"/>
    <w:rsid w:val="00284067"/>
    <w:rsid w:val="00297051"/>
    <w:rsid w:val="002B2080"/>
    <w:rsid w:val="002B5122"/>
    <w:rsid w:val="002C311B"/>
    <w:rsid w:val="002C4F0B"/>
    <w:rsid w:val="002C73DF"/>
    <w:rsid w:val="002D5351"/>
    <w:rsid w:val="002D5805"/>
    <w:rsid w:val="002E0034"/>
    <w:rsid w:val="002E157E"/>
    <w:rsid w:val="002E6C36"/>
    <w:rsid w:val="002E70E3"/>
    <w:rsid w:val="002F5195"/>
    <w:rsid w:val="002F68C2"/>
    <w:rsid w:val="00315297"/>
    <w:rsid w:val="003207F4"/>
    <w:rsid w:val="0032305E"/>
    <w:rsid w:val="003332E3"/>
    <w:rsid w:val="003353AE"/>
    <w:rsid w:val="00347B93"/>
    <w:rsid w:val="003659AF"/>
    <w:rsid w:val="00372AC2"/>
    <w:rsid w:val="00374967"/>
    <w:rsid w:val="00381317"/>
    <w:rsid w:val="003916F2"/>
    <w:rsid w:val="003A3B90"/>
    <w:rsid w:val="003C0333"/>
    <w:rsid w:val="003C7667"/>
    <w:rsid w:val="003E098F"/>
    <w:rsid w:val="003E0C29"/>
    <w:rsid w:val="003F794C"/>
    <w:rsid w:val="004049A0"/>
    <w:rsid w:val="00415A16"/>
    <w:rsid w:val="00425663"/>
    <w:rsid w:val="0044047B"/>
    <w:rsid w:val="00440C95"/>
    <w:rsid w:val="004436C4"/>
    <w:rsid w:val="004446B2"/>
    <w:rsid w:val="004546A0"/>
    <w:rsid w:val="00461DE8"/>
    <w:rsid w:val="00475B68"/>
    <w:rsid w:val="004A6A09"/>
    <w:rsid w:val="004A6FAC"/>
    <w:rsid w:val="004B0BAA"/>
    <w:rsid w:val="004B22D8"/>
    <w:rsid w:val="004B7D63"/>
    <w:rsid w:val="004C3A4D"/>
    <w:rsid w:val="004D3C33"/>
    <w:rsid w:val="004D6CF5"/>
    <w:rsid w:val="004F3C50"/>
    <w:rsid w:val="004F688D"/>
    <w:rsid w:val="00505090"/>
    <w:rsid w:val="0050533C"/>
    <w:rsid w:val="0050796A"/>
    <w:rsid w:val="00510A0F"/>
    <w:rsid w:val="005146DD"/>
    <w:rsid w:val="00535C0A"/>
    <w:rsid w:val="005443D9"/>
    <w:rsid w:val="00546456"/>
    <w:rsid w:val="00546F98"/>
    <w:rsid w:val="005770B0"/>
    <w:rsid w:val="0057717D"/>
    <w:rsid w:val="005A264C"/>
    <w:rsid w:val="005B4649"/>
    <w:rsid w:val="005B6F47"/>
    <w:rsid w:val="005C315F"/>
    <w:rsid w:val="005F0510"/>
    <w:rsid w:val="005F40BE"/>
    <w:rsid w:val="00603C01"/>
    <w:rsid w:val="006114BC"/>
    <w:rsid w:val="00614D15"/>
    <w:rsid w:val="00615379"/>
    <w:rsid w:val="0062654D"/>
    <w:rsid w:val="006359AA"/>
    <w:rsid w:val="006653F5"/>
    <w:rsid w:val="00665C96"/>
    <w:rsid w:val="00666161"/>
    <w:rsid w:val="0068101B"/>
    <w:rsid w:val="00683C75"/>
    <w:rsid w:val="006859D2"/>
    <w:rsid w:val="00692E01"/>
    <w:rsid w:val="006A6510"/>
    <w:rsid w:val="006B1474"/>
    <w:rsid w:val="006C033F"/>
    <w:rsid w:val="006C19AE"/>
    <w:rsid w:val="006C3AF3"/>
    <w:rsid w:val="006C6A9C"/>
    <w:rsid w:val="006D078F"/>
    <w:rsid w:val="006D6247"/>
    <w:rsid w:val="006E3411"/>
    <w:rsid w:val="006E3593"/>
    <w:rsid w:val="006E3B83"/>
    <w:rsid w:val="007023C1"/>
    <w:rsid w:val="00705268"/>
    <w:rsid w:val="00705DCC"/>
    <w:rsid w:val="00713A0C"/>
    <w:rsid w:val="00714398"/>
    <w:rsid w:val="007156E7"/>
    <w:rsid w:val="007217A0"/>
    <w:rsid w:val="00723DF7"/>
    <w:rsid w:val="007270A3"/>
    <w:rsid w:val="007328C2"/>
    <w:rsid w:val="00733F02"/>
    <w:rsid w:val="0073697E"/>
    <w:rsid w:val="00736E7C"/>
    <w:rsid w:val="00743E5A"/>
    <w:rsid w:val="0075536E"/>
    <w:rsid w:val="00756E9D"/>
    <w:rsid w:val="0076017F"/>
    <w:rsid w:val="0077228F"/>
    <w:rsid w:val="0077284E"/>
    <w:rsid w:val="007745DF"/>
    <w:rsid w:val="007749C5"/>
    <w:rsid w:val="00785441"/>
    <w:rsid w:val="0079325A"/>
    <w:rsid w:val="007A5557"/>
    <w:rsid w:val="007A7461"/>
    <w:rsid w:val="007B17F2"/>
    <w:rsid w:val="007B6752"/>
    <w:rsid w:val="007C2522"/>
    <w:rsid w:val="007C6627"/>
    <w:rsid w:val="007F0776"/>
    <w:rsid w:val="007F2BDD"/>
    <w:rsid w:val="008054D1"/>
    <w:rsid w:val="00805D49"/>
    <w:rsid w:val="00813E29"/>
    <w:rsid w:val="00850914"/>
    <w:rsid w:val="00855BDB"/>
    <w:rsid w:val="008622B1"/>
    <w:rsid w:val="00871BB4"/>
    <w:rsid w:val="00877D35"/>
    <w:rsid w:val="00883FF2"/>
    <w:rsid w:val="008A13FC"/>
    <w:rsid w:val="008A1CE8"/>
    <w:rsid w:val="008A4B3F"/>
    <w:rsid w:val="008B168C"/>
    <w:rsid w:val="008B18B9"/>
    <w:rsid w:val="008B2DB8"/>
    <w:rsid w:val="008B30BD"/>
    <w:rsid w:val="008B55A3"/>
    <w:rsid w:val="008B6271"/>
    <w:rsid w:val="008B761B"/>
    <w:rsid w:val="008D2E92"/>
    <w:rsid w:val="008F2BB2"/>
    <w:rsid w:val="008F5783"/>
    <w:rsid w:val="008F6C8C"/>
    <w:rsid w:val="00901E09"/>
    <w:rsid w:val="00911E7B"/>
    <w:rsid w:val="00911F79"/>
    <w:rsid w:val="00912970"/>
    <w:rsid w:val="00916725"/>
    <w:rsid w:val="009271F8"/>
    <w:rsid w:val="00931160"/>
    <w:rsid w:val="009375D1"/>
    <w:rsid w:val="0094063F"/>
    <w:rsid w:val="009515E3"/>
    <w:rsid w:val="0095758F"/>
    <w:rsid w:val="00960019"/>
    <w:rsid w:val="00964014"/>
    <w:rsid w:val="00974A59"/>
    <w:rsid w:val="00975562"/>
    <w:rsid w:val="009840D7"/>
    <w:rsid w:val="00986753"/>
    <w:rsid w:val="009923EE"/>
    <w:rsid w:val="009A136B"/>
    <w:rsid w:val="009A1B04"/>
    <w:rsid w:val="009A4BED"/>
    <w:rsid w:val="009A5D9F"/>
    <w:rsid w:val="009B2218"/>
    <w:rsid w:val="009C4B2C"/>
    <w:rsid w:val="009C57CC"/>
    <w:rsid w:val="009C690C"/>
    <w:rsid w:val="009D5CBF"/>
    <w:rsid w:val="009E4151"/>
    <w:rsid w:val="009E6C9C"/>
    <w:rsid w:val="009E76C8"/>
    <w:rsid w:val="00A03E77"/>
    <w:rsid w:val="00A05824"/>
    <w:rsid w:val="00A0744B"/>
    <w:rsid w:val="00A07921"/>
    <w:rsid w:val="00A1595E"/>
    <w:rsid w:val="00A20080"/>
    <w:rsid w:val="00A309D7"/>
    <w:rsid w:val="00A403AD"/>
    <w:rsid w:val="00A42D8D"/>
    <w:rsid w:val="00A46936"/>
    <w:rsid w:val="00A51A9A"/>
    <w:rsid w:val="00A55329"/>
    <w:rsid w:val="00A5796A"/>
    <w:rsid w:val="00A74E4B"/>
    <w:rsid w:val="00A74FE2"/>
    <w:rsid w:val="00A96888"/>
    <w:rsid w:val="00AA3E05"/>
    <w:rsid w:val="00AD6B58"/>
    <w:rsid w:val="00AE34EC"/>
    <w:rsid w:val="00AF1806"/>
    <w:rsid w:val="00AF5071"/>
    <w:rsid w:val="00AF5B12"/>
    <w:rsid w:val="00AF5CF8"/>
    <w:rsid w:val="00AF6D44"/>
    <w:rsid w:val="00B02562"/>
    <w:rsid w:val="00B06380"/>
    <w:rsid w:val="00B253DE"/>
    <w:rsid w:val="00B2683C"/>
    <w:rsid w:val="00B504F3"/>
    <w:rsid w:val="00B55CCD"/>
    <w:rsid w:val="00B61C09"/>
    <w:rsid w:val="00B73EA3"/>
    <w:rsid w:val="00B7481F"/>
    <w:rsid w:val="00B81CF1"/>
    <w:rsid w:val="00B901AD"/>
    <w:rsid w:val="00B95EE7"/>
    <w:rsid w:val="00BA36A7"/>
    <w:rsid w:val="00BB32CF"/>
    <w:rsid w:val="00BB6582"/>
    <w:rsid w:val="00BC2E47"/>
    <w:rsid w:val="00BC6366"/>
    <w:rsid w:val="00BD1E8C"/>
    <w:rsid w:val="00BE67BD"/>
    <w:rsid w:val="00BF2E4E"/>
    <w:rsid w:val="00BF3F1C"/>
    <w:rsid w:val="00BF79DD"/>
    <w:rsid w:val="00C027A8"/>
    <w:rsid w:val="00C07003"/>
    <w:rsid w:val="00C375C2"/>
    <w:rsid w:val="00C45DA8"/>
    <w:rsid w:val="00C46DC4"/>
    <w:rsid w:val="00C475C1"/>
    <w:rsid w:val="00C54C23"/>
    <w:rsid w:val="00C7403C"/>
    <w:rsid w:val="00C779C5"/>
    <w:rsid w:val="00C935DB"/>
    <w:rsid w:val="00C943C2"/>
    <w:rsid w:val="00C958B8"/>
    <w:rsid w:val="00CB0FE7"/>
    <w:rsid w:val="00CB6B5F"/>
    <w:rsid w:val="00CC424E"/>
    <w:rsid w:val="00CD273F"/>
    <w:rsid w:val="00CD70DD"/>
    <w:rsid w:val="00CD7A26"/>
    <w:rsid w:val="00CD7DA5"/>
    <w:rsid w:val="00CE024D"/>
    <w:rsid w:val="00CE10D5"/>
    <w:rsid w:val="00D00D93"/>
    <w:rsid w:val="00D10A1B"/>
    <w:rsid w:val="00D31D8E"/>
    <w:rsid w:val="00D46E1A"/>
    <w:rsid w:val="00D61DFC"/>
    <w:rsid w:val="00D81246"/>
    <w:rsid w:val="00D85174"/>
    <w:rsid w:val="00D852A1"/>
    <w:rsid w:val="00D919EE"/>
    <w:rsid w:val="00DA0E7B"/>
    <w:rsid w:val="00DB62E9"/>
    <w:rsid w:val="00DD6919"/>
    <w:rsid w:val="00DD735B"/>
    <w:rsid w:val="00DE00E3"/>
    <w:rsid w:val="00DF2C60"/>
    <w:rsid w:val="00DF3483"/>
    <w:rsid w:val="00DF648F"/>
    <w:rsid w:val="00E1590F"/>
    <w:rsid w:val="00E168F4"/>
    <w:rsid w:val="00E36524"/>
    <w:rsid w:val="00E416AE"/>
    <w:rsid w:val="00E61BAA"/>
    <w:rsid w:val="00E64F4B"/>
    <w:rsid w:val="00E67BB7"/>
    <w:rsid w:val="00E741C3"/>
    <w:rsid w:val="00E87FF0"/>
    <w:rsid w:val="00EA020B"/>
    <w:rsid w:val="00EA3280"/>
    <w:rsid w:val="00EA39D4"/>
    <w:rsid w:val="00EA3F70"/>
    <w:rsid w:val="00EB0A99"/>
    <w:rsid w:val="00EC4260"/>
    <w:rsid w:val="00ED4B1F"/>
    <w:rsid w:val="00EE0A8E"/>
    <w:rsid w:val="00EE2E5E"/>
    <w:rsid w:val="00EE5D8F"/>
    <w:rsid w:val="00EF7994"/>
    <w:rsid w:val="00F066A6"/>
    <w:rsid w:val="00F06D1B"/>
    <w:rsid w:val="00F11491"/>
    <w:rsid w:val="00F16504"/>
    <w:rsid w:val="00F2273F"/>
    <w:rsid w:val="00F246B3"/>
    <w:rsid w:val="00F3248E"/>
    <w:rsid w:val="00F35228"/>
    <w:rsid w:val="00F36D15"/>
    <w:rsid w:val="00F52C20"/>
    <w:rsid w:val="00F53D3D"/>
    <w:rsid w:val="00F54C1E"/>
    <w:rsid w:val="00F867E9"/>
    <w:rsid w:val="00F93620"/>
    <w:rsid w:val="00FA2B80"/>
    <w:rsid w:val="00FA4D1D"/>
    <w:rsid w:val="00FB2708"/>
    <w:rsid w:val="00FB4B3F"/>
    <w:rsid w:val="00FC3903"/>
    <w:rsid w:val="00FC6D61"/>
    <w:rsid w:val="00FD20FE"/>
    <w:rsid w:val="00FD35C9"/>
    <w:rsid w:val="00FE077D"/>
    <w:rsid w:val="00FE2F70"/>
    <w:rsid w:val="00FF345D"/>
    <w:rsid w:val="00FF4053"/>
    <w:rsid w:val="00FF4A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8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Body Text 3" w:uiPriority="99"/>
    <w:lsdException w:name="Strong" w:uiPriority="22" w:qFormat="1"/>
    <w:lsdException w:name="Emphasis" w:uiPriority="20" w:qFormat="1"/>
    <w:lsdException w:name="HTML Top of Form" w:uiPriority="99"/>
    <w:lsdException w:name="HTML Bottom of Form" w:uiPriority="99"/>
    <w:lsdException w:name="Normal (Web)" w:uiPriority="99"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B55A3"/>
    <w:rPr>
      <w:rFonts w:ascii="Arial" w:hAnsi="Arial"/>
      <w:sz w:val="28"/>
    </w:rPr>
  </w:style>
  <w:style w:type="paragraph" w:styleId="Ttulo1">
    <w:name w:val="heading 1"/>
    <w:basedOn w:val="Normal"/>
    <w:next w:val="Normal"/>
    <w:link w:val="Ttulo1Char"/>
    <w:qFormat/>
    <w:rsid w:val="001B19FF"/>
    <w:pPr>
      <w:keepNext/>
      <w:spacing w:before="240" w:after="60"/>
      <w:outlineLvl w:val="0"/>
    </w:pPr>
    <w:rPr>
      <w:rFonts w:cs="Arial"/>
      <w:b/>
      <w:bCs/>
      <w:kern w:val="32"/>
      <w:sz w:val="32"/>
      <w:szCs w:val="32"/>
    </w:rPr>
  </w:style>
  <w:style w:type="paragraph" w:styleId="Ttulo2">
    <w:name w:val="heading 2"/>
    <w:basedOn w:val="Normal"/>
    <w:next w:val="Normal"/>
    <w:qFormat/>
    <w:rsid w:val="0068101B"/>
    <w:pPr>
      <w:keepNext/>
      <w:spacing w:line="312" w:lineRule="auto"/>
      <w:ind w:firstLine="3360"/>
      <w:jc w:val="both"/>
      <w:outlineLvl w:val="1"/>
    </w:pPr>
    <w:rPr>
      <w:rFonts w:ascii="Courier New" w:hAnsi="Courier New" w:cs="Courier New"/>
      <w:b/>
      <w:bCs/>
      <w:sz w:val="20"/>
    </w:rPr>
  </w:style>
  <w:style w:type="paragraph" w:styleId="Ttulo3">
    <w:name w:val="heading 3"/>
    <w:basedOn w:val="Normal"/>
    <w:next w:val="Normal"/>
    <w:link w:val="Ttulo3Char"/>
    <w:semiHidden/>
    <w:unhideWhenUsed/>
    <w:qFormat/>
    <w:rsid w:val="00855BDB"/>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qFormat/>
    <w:rsid w:val="008B55A3"/>
    <w:pPr>
      <w:spacing w:before="240" w:after="60"/>
      <w:outlineLvl w:val="4"/>
    </w:pPr>
    <w:rPr>
      <w:b/>
      <w:bCs/>
      <w:i/>
      <w:iCs/>
      <w:sz w:val="26"/>
      <w:szCs w:val="26"/>
    </w:rPr>
  </w:style>
  <w:style w:type="paragraph" w:styleId="Ttulo7">
    <w:name w:val="heading 7"/>
    <w:basedOn w:val="Normal"/>
    <w:next w:val="Normal"/>
    <w:link w:val="Ttulo7Char"/>
    <w:semiHidden/>
    <w:unhideWhenUsed/>
    <w:qFormat/>
    <w:rsid w:val="00871BB4"/>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link w:val="Ttulo7"/>
    <w:semiHidden/>
    <w:rsid w:val="00871BB4"/>
    <w:rPr>
      <w:rFonts w:ascii="Calibri" w:eastAsia="Times New Roman" w:hAnsi="Calibri" w:cs="Times New Roman"/>
      <w:sz w:val="24"/>
      <w:szCs w:val="24"/>
    </w:rPr>
  </w:style>
  <w:style w:type="paragraph" w:styleId="Ttulo">
    <w:name w:val="Title"/>
    <w:basedOn w:val="Normal"/>
    <w:link w:val="TtuloChar"/>
    <w:qFormat/>
    <w:rsid w:val="00FD20FE"/>
    <w:pPr>
      <w:jc w:val="center"/>
    </w:pPr>
    <w:rPr>
      <w:b/>
      <w:bCs/>
    </w:rPr>
  </w:style>
  <w:style w:type="character" w:customStyle="1" w:styleId="TtuloChar">
    <w:name w:val="Título Char"/>
    <w:link w:val="Ttulo"/>
    <w:rsid w:val="00871BB4"/>
    <w:rPr>
      <w:rFonts w:ascii="Arial" w:hAnsi="Arial"/>
      <w:b/>
      <w:bCs/>
      <w:sz w:val="28"/>
    </w:rPr>
  </w:style>
  <w:style w:type="paragraph" w:styleId="Cabealho">
    <w:name w:val="header"/>
    <w:basedOn w:val="Normal"/>
    <w:link w:val="CabealhoChar"/>
    <w:qFormat/>
    <w:rsid w:val="00FD20FE"/>
    <w:pPr>
      <w:tabs>
        <w:tab w:val="center" w:pos="4252"/>
        <w:tab w:val="right" w:pos="8504"/>
      </w:tabs>
    </w:pPr>
  </w:style>
  <w:style w:type="paragraph" w:styleId="Rodap">
    <w:name w:val="footer"/>
    <w:basedOn w:val="Normal"/>
    <w:rsid w:val="00FD20FE"/>
    <w:pPr>
      <w:tabs>
        <w:tab w:val="center" w:pos="4252"/>
        <w:tab w:val="right" w:pos="8504"/>
      </w:tabs>
    </w:pPr>
  </w:style>
  <w:style w:type="paragraph" w:styleId="Recuodecorpodetexto">
    <w:name w:val="Body Text Indent"/>
    <w:basedOn w:val="Normal"/>
    <w:link w:val="RecuodecorpodetextoChar"/>
    <w:rsid w:val="00871BB4"/>
    <w:pPr>
      <w:ind w:firstLine="3969"/>
    </w:pPr>
    <w:rPr>
      <w:rFonts w:ascii="Tahoma" w:hAnsi="Tahoma"/>
    </w:rPr>
  </w:style>
  <w:style w:type="character" w:customStyle="1" w:styleId="RecuodecorpodetextoChar">
    <w:name w:val="Recuo de corpo de texto Char"/>
    <w:link w:val="Recuodecorpodetexto"/>
    <w:rsid w:val="00871BB4"/>
    <w:rPr>
      <w:rFonts w:ascii="Tahoma" w:hAnsi="Tahoma"/>
      <w:sz w:val="28"/>
    </w:rPr>
  </w:style>
  <w:style w:type="paragraph" w:styleId="Corpodetexto">
    <w:name w:val="Body Text"/>
    <w:basedOn w:val="Normal"/>
    <w:link w:val="CorpodetextoChar"/>
    <w:rsid w:val="00347B93"/>
    <w:pPr>
      <w:spacing w:after="120"/>
    </w:pPr>
  </w:style>
  <w:style w:type="character" w:customStyle="1" w:styleId="CorpodetextoChar">
    <w:name w:val="Corpo de texto Char"/>
    <w:link w:val="Corpodetexto"/>
    <w:rsid w:val="00347B93"/>
    <w:rPr>
      <w:rFonts w:ascii="Arial" w:hAnsi="Arial"/>
      <w:sz w:val="28"/>
    </w:rPr>
  </w:style>
  <w:style w:type="character" w:customStyle="1" w:styleId="Fontepargpadro1">
    <w:name w:val="Fonte parág. padrão1"/>
    <w:rsid w:val="00347B93"/>
  </w:style>
  <w:style w:type="character" w:styleId="Hyperlink">
    <w:name w:val="Hyperlink"/>
    <w:rsid w:val="00347B93"/>
    <w:rPr>
      <w:color w:val="000080"/>
      <w:u w:val="single"/>
    </w:rPr>
  </w:style>
  <w:style w:type="paragraph" w:customStyle="1" w:styleId="Textosimples">
    <w:name w:val="Texto simples"/>
    <w:basedOn w:val="Normal"/>
    <w:rsid w:val="00347B93"/>
    <w:pPr>
      <w:suppressAutoHyphens/>
    </w:pPr>
    <w:rPr>
      <w:rFonts w:ascii="Courier New" w:hAnsi="Courier New" w:cs="Courier New"/>
      <w:sz w:val="20"/>
      <w:lang w:eastAsia="zh-CN"/>
    </w:rPr>
  </w:style>
  <w:style w:type="character" w:customStyle="1" w:styleId="Ttulo1Char">
    <w:name w:val="Título 1 Char"/>
    <w:link w:val="Ttulo1"/>
    <w:rsid w:val="001B19FF"/>
    <w:rPr>
      <w:rFonts w:ascii="Arial" w:hAnsi="Arial" w:cs="Arial"/>
      <w:b/>
      <w:bCs/>
      <w:kern w:val="32"/>
      <w:sz w:val="32"/>
      <w:szCs w:val="32"/>
    </w:rPr>
  </w:style>
  <w:style w:type="paragraph" w:styleId="Textodebalo">
    <w:name w:val="Balloon Text"/>
    <w:basedOn w:val="Normal"/>
    <w:link w:val="TextodebaloChar"/>
    <w:rsid w:val="00AF5B12"/>
    <w:rPr>
      <w:rFonts w:ascii="Segoe UI" w:hAnsi="Segoe UI" w:cs="Segoe UI"/>
      <w:sz w:val="18"/>
      <w:szCs w:val="18"/>
    </w:rPr>
  </w:style>
  <w:style w:type="character" w:customStyle="1" w:styleId="TextodebaloChar">
    <w:name w:val="Texto de balão Char"/>
    <w:link w:val="Textodebalo"/>
    <w:rsid w:val="00AF5B12"/>
    <w:rPr>
      <w:rFonts w:ascii="Segoe UI" w:hAnsi="Segoe UI" w:cs="Segoe UI"/>
      <w:sz w:val="18"/>
      <w:szCs w:val="18"/>
    </w:rPr>
  </w:style>
  <w:style w:type="paragraph" w:styleId="NormalWeb">
    <w:name w:val="Normal (Web)"/>
    <w:basedOn w:val="Normal"/>
    <w:uiPriority w:val="99"/>
    <w:unhideWhenUsed/>
    <w:qFormat/>
    <w:rsid w:val="00C7403C"/>
    <w:pPr>
      <w:suppressAutoHyphens/>
      <w:spacing w:before="100" w:after="100"/>
    </w:pPr>
    <w:rPr>
      <w:rFonts w:ascii="Times New Roman" w:eastAsia="MS Mincho" w:hAnsi="Times New Roman"/>
      <w:sz w:val="24"/>
      <w:szCs w:val="24"/>
      <w:lang w:eastAsia="zh-CN"/>
    </w:rPr>
  </w:style>
  <w:style w:type="character" w:customStyle="1" w:styleId="CabealhoChar">
    <w:name w:val="Cabeçalho Char"/>
    <w:link w:val="Cabealho"/>
    <w:rsid w:val="00C7403C"/>
    <w:rPr>
      <w:rFonts w:ascii="Arial" w:hAnsi="Arial"/>
      <w:sz w:val="28"/>
    </w:rPr>
  </w:style>
  <w:style w:type="paragraph" w:styleId="PargrafodaLista">
    <w:name w:val="List Paragraph"/>
    <w:basedOn w:val="Normal"/>
    <w:uiPriority w:val="1"/>
    <w:qFormat/>
    <w:rsid w:val="00C7403C"/>
    <w:pPr>
      <w:suppressAutoHyphens/>
      <w:spacing w:after="160"/>
      <w:ind w:left="720"/>
    </w:pPr>
    <w:rPr>
      <w:rFonts w:ascii="Calibri" w:eastAsia="Arial Unicode MS" w:hAnsi="Calibri" w:cs="F"/>
      <w:kern w:val="2"/>
      <w:sz w:val="22"/>
      <w:szCs w:val="22"/>
      <w:lang w:eastAsia="zh-CN"/>
    </w:rPr>
  </w:style>
  <w:style w:type="character" w:customStyle="1" w:styleId="Ttulo3Char">
    <w:name w:val="Título 3 Char"/>
    <w:basedOn w:val="Fontepargpadro"/>
    <w:link w:val="Ttulo3"/>
    <w:semiHidden/>
    <w:rsid w:val="00855BDB"/>
    <w:rPr>
      <w:rFonts w:asciiTheme="majorHAnsi" w:eastAsiaTheme="majorEastAsia" w:hAnsiTheme="majorHAnsi" w:cstheme="majorBidi"/>
      <w:b/>
      <w:bCs/>
      <w:color w:val="4F81BD" w:themeColor="accent1"/>
      <w:sz w:val="28"/>
    </w:rPr>
  </w:style>
  <w:style w:type="character" w:customStyle="1" w:styleId="userinfolabel">
    <w:name w:val="userinfo_label"/>
    <w:basedOn w:val="Fontepargpadro"/>
    <w:rsid w:val="00855BDB"/>
  </w:style>
  <w:style w:type="paragraph" w:styleId="Partesuperior-zdoformulrio">
    <w:name w:val="HTML Top of Form"/>
    <w:basedOn w:val="Normal"/>
    <w:next w:val="Normal"/>
    <w:link w:val="Partesuperior-zdoformulrioChar"/>
    <w:hidden/>
    <w:uiPriority w:val="99"/>
    <w:unhideWhenUsed/>
    <w:rsid w:val="00855BDB"/>
    <w:pPr>
      <w:pBdr>
        <w:bottom w:val="single" w:sz="6" w:space="1" w:color="auto"/>
      </w:pBdr>
      <w:jc w:val="center"/>
    </w:pPr>
    <w:rPr>
      <w:rFonts w:cs="Arial"/>
      <w:vanish/>
      <w:sz w:val="16"/>
      <w:szCs w:val="16"/>
    </w:rPr>
  </w:style>
  <w:style w:type="character" w:customStyle="1" w:styleId="Partesuperior-zdoformulrioChar">
    <w:name w:val="Parte superior-z do formulário Char"/>
    <w:basedOn w:val="Fontepargpadro"/>
    <w:link w:val="Partesuperior-zdoformulrio"/>
    <w:uiPriority w:val="99"/>
    <w:rsid w:val="00855BDB"/>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855BDB"/>
    <w:pPr>
      <w:pBdr>
        <w:top w:val="single" w:sz="6" w:space="1" w:color="auto"/>
      </w:pBdr>
      <w:jc w:val="center"/>
    </w:pPr>
    <w:rPr>
      <w:rFonts w:cs="Arial"/>
      <w:vanish/>
      <w:sz w:val="16"/>
      <w:szCs w:val="16"/>
    </w:rPr>
  </w:style>
  <w:style w:type="character" w:customStyle="1" w:styleId="ParteinferiordoformulrioChar">
    <w:name w:val="Parte inferior do formulário Char"/>
    <w:basedOn w:val="Fontepargpadro"/>
    <w:link w:val="Parteinferiordoformulrio"/>
    <w:uiPriority w:val="99"/>
    <w:rsid w:val="00855BDB"/>
    <w:rPr>
      <w:rFonts w:ascii="Arial" w:hAnsi="Arial" w:cs="Arial"/>
      <w:vanish/>
      <w:sz w:val="16"/>
      <w:szCs w:val="16"/>
    </w:rPr>
  </w:style>
  <w:style w:type="character" w:styleId="nfase">
    <w:name w:val="Emphasis"/>
    <w:basedOn w:val="Fontepargpadro"/>
    <w:uiPriority w:val="20"/>
    <w:qFormat/>
    <w:rsid w:val="00855BDB"/>
    <w:rPr>
      <w:i/>
      <w:iCs/>
    </w:rPr>
  </w:style>
  <w:style w:type="character" w:customStyle="1" w:styleId="titulo">
    <w:name w:val="titulo"/>
    <w:basedOn w:val="Fontepargpadro"/>
    <w:rsid w:val="00931160"/>
  </w:style>
  <w:style w:type="table" w:styleId="Tabelacomgrade">
    <w:name w:val="Table Grid"/>
    <w:basedOn w:val="Tabelanormal"/>
    <w:uiPriority w:val="59"/>
    <w:rsid w:val="00931160"/>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B55CCD"/>
    <w:pPr>
      <w:widowControl w:val="0"/>
      <w:autoSpaceDE w:val="0"/>
      <w:autoSpaceDN w:val="0"/>
      <w:ind w:left="138"/>
      <w:outlineLvl w:val="1"/>
    </w:pPr>
    <w:rPr>
      <w:rFonts w:eastAsia="Arial" w:cs="Arial"/>
      <w:b/>
      <w:bCs/>
      <w:sz w:val="24"/>
      <w:szCs w:val="24"/>
      <w:lang w:val="pt-PT" w:eastAsia="en-US"/>
    </w:rPr>
  </w:style>
  <w:style w:type="paragraph" w:styleId="Corpodetexto3">
    <w:name w:val="Body Text 3"/>
    <w:basedOn w:val="Normal"/>
    <w:link w:val="Corpodetexto3Char"/>
    <w:uiPriority w:val="99"/>
    <w:unhideWhenUsed/>
    <w:rsid w:val="00205FE0"/>
    <w:pPr>
      <w:spacing w:after="120"/>
    </w:pPr>
    <w:rPr>
      <w:sz w:val="16"/>
      <w:szCs w:val="16"/>
    </w:rPr>
  </w:style>
  <w:style w:type="character" w:customStyle="1" w:styleId="Corpodetexto3Char">
    <w:name w:val="Corpo de texto 3 Char"/>
    <w:basedOn w:val="Fontepargpadro"/>
    <w:link w:val="Corpodetexto3"/>
    <w:uiPriority w:val="99"/>
    <w:rsid w:val="00205FE0"/>
    <w:rPr>
      <w:rFonts w:ascii="Arial" w:hAnsi="Arial"/>
      <w:sz w:val="16"/>
      <w:szCs w:val="16"/>
    </w:rPr>
  </w:style>
  <w:style w:type="character" w:styleId="Forte">
    <w:name w:val="Strong"/>
    <w:basedOn w:val="Fontepargpadro"/>
    <w:uiPriority w:val="22"/>
    <w:qFormat/>
    <w:rsid w:val="00DF3483"/>
    <w:rPr>
      <w:b/>
      <w:bCs/>
    </w:rPr>
  </w:style>
  <w:style w:type="paragraph" w:customStyle="1" w:styleId="info-field">
    <w:name w:val="info-field"/>
    <w:basedOn w:val="Normal"/>
    <w:uiPriority w:val="99"/>
    <w:rsid w:val="00E36524"/>
    <w:pPr>
      <w:spacing w:before="120" w:after="120" w:line="360" w:lineRule="exact"/>
      <w:jc w:val="both"/>
    </w:pPr>
    <w:rPr>
      <w:rFonts w:ascii="Times New Roman" w:eastAsiaTheme="minorEastAsia" w:hAnsi="Times New Roman"/>
      <w:sz w:val="24"/>
      <w:szCs w:val="24"/>
    </w:rPr>
  </w:style>
  <w:style w:type="paragraph" w:customStyle="1" w:styleId="subitem">
    <w:name w:val="subitem"/>
    <w:basedOn w:val="Normal"/>
    <w:uiPriority w:val="99"/>
    <w:semiHidden/>
    <w:rsid w:val="00E36524"/>
    <w:pPr>
      <w:spacing w:before="120" w:after="120" w:line="360" w:lineRule="exact"/>
      <w:jc w:val="both"/>
    </w:pPr>
    <w:rPr>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divs>
    <w:div w:id="189802035">
      <w:bodyDiv w:val="1"/>
      <w:marLeft w:val="0"/>
      <w:marRight w:val="0"/>
      <w:marTop w:val="0"/>
      <w:marBottom w:val="0"/>
      <w:divBdr>
        <w:top w:val="none" w:sz="0" w:space="0" w:color="auto"/>
        <w:left w:val="none" w:sz="0" w:space="0" w:color="auto"/>
        <w:bottom w:val="none" w:sz="0" w:space="0" w:color="auto"/>
        <w:right w:val="none" w:sz="0" w:space="0" w:color="auto"/>
      </w:divBdr>
    </w:div>
    <w:div w:id="251358660">
      <w:bodyDiv w:val="1"/>
      <w:marLeft w:val="0"/>
      <w:marRight w:val="0"/>
      <w:marTop w:val="0"/>
      <w:marBottom w:val="0"/>
      <w:divBdr>
        <w:top w:val="none" w:sz="0" w:space="0" w:color="auto"/>
        <w:left w:val="none" w:sz="0" w:space="0" w:color="auto"/>
        <w:bottom w:val="none" w:sz="0" w:space="0" w:color="auto"/>
        <w:right w:val="none" w:sz="0" w:space="0" w:color="auto"/>
      </w:divBdr>
    </w:div>
    <w:div w:id="263848154">
      <w:bodyDiv w:val="1"/>
      <w:marLeft w:val="0"/>
      <w:marRight w:val="0"/>
      <w:marTop w:val="0"/>
      <w:marBottom w:val="0"/>
      <w:divBdr>
        <w:top w:val="none" w:sz="0" w:space="0" w:color="auto"/>
        <w:left w:val="none" w:sz="0" w:space="0" w:color="auto"/>
        <w:bottom w:val="none" w:sz="0" w:space="0" w:color="auto"/>
        <w:right w:val="none" w:sz="0" w:space="0" w:color="auto"/>
      </w:divBdr>
    </w:div>
    <w:div w:id="264463706">
      <w:bodyDiv w:val="1"/>
      <w:marLeft w:val="0"/>
      <w:marRight w:val="0"/>
      <w:marTop w:val="0"/>
      <w:marBottom w:val="0"/>
      <w:divBdr>
        <w:top w:val="none" w:sz="0" w:space="0" w:color="auto"/>
        <w:left w:val="none" w:sz="0" w:space="0" w:color="auto"/>
        <w:bottom w:val="none" w:sz="0" w:space="0" w:color="auto"/>
        <w:right w:val="none" w:sz="0" w:space="0" w:color="auto"/>
      </w:divBdr>
    </w:div>
    <w:div w:id="328876373">
      <w:bodyDiv w:val="1"/>
      <w:marLeft w:val="0"/>
      <w:marRight w:val="0"/>
      <w:marTop w:val="0"/>
      <w:marBottom w:val="0"/>
      <w:divBdr>
        <w:top w:val="none" w:sz="0" w:space="0" w:color="auto"/>
        <w:left w:val="none" w:sz="0" w:space="0" w:color="auto"/>
        <w:bottom w:val="none" w:sz="0" w:space="0" w:color="auto"/>
        <w:right w:val="none" w:sz="0" w:space="0" w:color="auto"/>
      </w:divBdr>
    </w:div>
    <w:div w:id="524056766">
      <w:bodyDiv w:val="1"/>
      <w:marLeft w:val="0"/>
      <w:marRight w:val="0"/>
      <w:marTop w:val="0"/>
      <w:marBottom w:val="0"/>
      <w:divBdr>
        <w:top w:val="none" w:sz="0" w:space="0" w:color="auto"/>
        <w:left w:val="none" w:sz="0" w:space="0" w:color="auto"/>
        <w:bottom w:val="none" w:sz="0" w:space="0" w:color="auto"/>
        <w:right w:val="none" w:sz="0" w:space="0" w:color="auto"/>
      </w:divBdr>
    </w:div>
    <w:div w:id="552930112">
      <w:bodyDiv w:val="1"/>
      <w:marLeft w:val="0"/>
      <w:marRight w:val="0"/>
      <w:marTop w:val="0"/>
      <w:marBottom w:val="0"/>
      <w:divBdr>
        <w:top w:val="none" w:sz="0" w:space="0" w:color="auto"/>
        <w:left w:val="none" w:sz="0" w:space="0" w:color="auto"/>
        <w:bottom w:val="none" w:sz="0" w:space="0" w:color="auto"/>
        <w:right w:val="none" w:sz="0" w:space="0" w:color="auto"/>
      </w:divBdr>
    </w:div>
    <w:div w:id="632635370">
      <w:bodyDiv w:val="1"/>
      <w:marLeft w:val="0"/>
      <w:marRight w:val="0"/>
      <w:marTop w:val="0"/>
      <w:marBottom w:val="0"/>
      <w:divBdr>
        <w:top w:val="none" w:sz="0" w:space="0" w:color="auto"/>
        <w:left w:val="none" w:sz="0" w:space="0" w:color="auto"/>
        <w:bottom w:val="none" w:sz="0" w:space="0" w:color="auto"/>
        <w:right w:val="none" w:sz="0" w:space="0" w:color="auto"/>
      </w:divBdr>
    </w:div>
    <w:div w:id="662247345">
      <w:bodyDiv w:val="1"/>
      <w:marLeft w:val="0"/>
      <w:marRight w:val="0"/>
      <w:marTop w:val="0"/>
      <w:marBottom w:val="0"/>
      <w:divBdr>
        <w:top w:val="none" w:sz="0" w:space="0" w:color="auto"/>
        <w:left w:val="none" w:sz="0" w:space="0" w:color="auto"/>
        <w:bottom w:val="none" w:sz="0" w:space="0" w:color="auto"/>
        <w:right w:val="none" w:sz="0" w:space="0" w:color="auto"/>
      </w:divBdr>
    </w:div>
    <w:div w:id="716776238">
      <w:bodyDiv w:val="1"/>
      <w:marLeft w:val="0"/>
      <w:marRight w:val="0"/>
      <w:marTop w:val="0"/>
      <w:marBottom w:val="0"/>
      <w:divBdr>
        <w:top w:val="none" w:sz="0" w:space="0" w:color="auto"/>
        <w:left w:val="none" w:sz="0" w:space="0" w:color="auto"/>
        <w:bottom w:val="none" w:sz="0" w:space="0" w:color="auto"/>
        <w:right w:val="none" w:sz="0" w:space="0" w:color="auto"/>
      </w:divBdr>
      <w:divsChild>
        <w:div w:id="584338560">
          <w:marLeft w:val="0"/>
          <w:marRight w:val="0"/>
          <w:marTop w:val="0"/>
          <w:marBottom w:val="0"/>
          <w:divBdr>
            <w:top w:val="none" w:sz="0" w:space="0" w:color="auto"/>
            <w:left w:val="none" w:sz="0" w:space="0" w:color="auto"/>
            <w:bottom w:val="none" w:sz="0" w:space="0" w:color="auto"/>
            <w:right w:val="none" w:sz="0" w:space="0" w:color="auto"/>
          </w:divBdr>
          <w:divsChild>
            <w:div w:id="1614170445">
              <w:marLeft w:val="0"/>
              <w:marRight w:val="0"/>
              <w:marTop w:val="0"/>
              <w:marBottom w:val="0"/>
              <w:divBdr>
                <w:top w:val="none" w:sz="0" w:space="0" w:color="auto"/>
                <w:left w:val="none" w:sz="0" w:space="0" w:color="auto"/>
                <w:bottom w:val="none" w:sz="0" w:space="0" w:color="auto"/>
                <w:right w:val="none" w:sz="0" w:space="0" w:color="auto"/>
              </w:divBdr>
            </w:div>
            <w:div w:id="573517303">
              <w:marLeft w:val="0"/>
              <w:marRight w:val="0"/>
              <w:marTop w:val="0"/>
              <w:marBottom w:val="0"/>
              <w:divBdr>
                <w:top w:val="none" w:sz="0" w:space="0" w:color="auto"/>
                <w:left w:val="none" w:sz="0" w:space="0" w:color="auto"/>
                <w:bottom w:val="none" w:sz="0" w:space="0" w:color="auto"/>
                <w:right w:val="none" w:sz="0" w:space="0" w:color="auto"/>
              </w:divBdr>
            </w:div>
            <w:div w:id="21785145">
              <w:marLeft w:val="0"/>
              <w:marRight w:val="0"/>
              <w:marTop w:val="0"/>
              <w:marBottom w:val="0"/>
              <w:divBdr>
                <w:top w:val="none" w:sz="0" w:space="0" w:color="auto"/>
                <w:left w:val="none" w:sz="0" w:space="0" w:color="auto"/>
                <w:bottom w:val="none" w:sz="0" w:space="0" w:color="auto"/>
                <w:right w:val="none" w:sz="0" w:space="0" w:color="auto"/>
              </w:divBdr>
            </w:div>
            <w:div w:id="1187020066">
              <w:marLeft w:val="0"/>
              <w:marRight w:val="0"/>
              <w:marTop w:val="0"/>
              <w:marBottom w:val="0"/>
              <w:divBdr>
                <w:top w:val="none" w:sz="0" w:space="0" w:color="auto"/>
                <w:left w:val="none" w:sz="0" w:space="0" w:color="auto"/>
                <w:bottom w:val="none" w:sz="0" w:space="0" w:color="auto"/>
                <w:right w:val="none" w:sz="0" w:space="0" w:color="auto"/>
              </w:divBdr>
            </w:div>
            <w:div w:id="1388648707">
              <w:marLeft w:val="0"/>
              <w:marRight w:val="0"/>
              <w:marTop w:val="0"/>
              <w:marBottom w:val="0"/>
              <w:divBdr>
                <w:top w:val="none" w:sz="0" w:space="0" w:color="auto"/>
                <w:left w:val="none" w:sz="0" w:space="0" w:color="auto"/>
                <w:bottom w:val="none" w:sz="0" w:space="0" w:color="auto"/>
                <w:right w:val="none" w:sz="0" w:space="0" w:color="auto"/>
              </w:divBdr>
              <w:divsChild>
                <w:div w:id="89562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073660">
          <w:marLeft w:val="0"/>
          <w:marRight w:val="0"/>
          <w:marTop w:val="0"/>
          <w:marBottom w:val="0"/>
          <w:divBdr>
            <w:top w:val="none" w:sz="0" w:space="0" w:color="auto"/>
            <w:left w:val="none" w:sz="0" w:space="0" w:color="auto"/>
            <w:bottom w:val="none" w:sz="0" w:space="0" w:color="auto"/>
            <w:right w:val="none" w:sz="0" w:space="0" w:color="auto"/>
          </w:divBdr>
        </w:div>
        <w:div w:id="1326007276">
          <w:marLeft w:val="0"/>
          <w:marRight w:val="0"/>
          <w:marTop w:val="0"/>
          <w:marBottom w:val="0"/>
          <w:divBdr>
            <w:top w:val="none" w:sz="0" w:space="0" w:color="auto"/>
            <w:left w:val="none" w:sz="0" w:space="0" w:color="auto"/>
            <w:bottom w:val="none" w:sz="0" w:space="0" w:color="auto"/>
            <w:right w:val="none" w:sz="0" w:space="0" w:color="auto"/>
          </w:divBdr>
          <w:divsChild>
            <w:div w:id="1288975546">
              <w:marLeft w:val="0"/>
              <w:marRight w:val="0"/>
              <w:marTop w:val="0"/>
              <w:marBottom w:val="0"/>
              <w:divBdr>
                <w:top w:val="none" w:sz="0" w:space="0" w:color="auto"/>
                <w:left w:val="none" w:sz="0" w:space="0" w:color="auto"/>
                <w:bottom w:val="none" w:sz="0" w:space="0" w:color="auto"/>
                <w:right w:val="none" w:sz="0" w:space="0" w:color="auto"/>
              </w:divBdr>
            </w:div>
            <w:div w:id="1278633676">
              <w:marLeft w:val="0"/>
              <w:marRight w:val="0"/>
              <w:marTop w:val="0"/>
              <w:marBottom w:val="0"/>
              <w:divBdr>
                <w:top w:val="none" w:sz="0" w:space="0" w:color="auto"/>
                <w:left w:val="none" w:sz="0" w:space="0" w:color="auto"/>
                <w:bottom w:val="none" w:sz="0" w:space="0" w:color="auto"/>
                <w:right w:val="none" w:sz="0" w:space="0" w:color="auto"/>
              </w:divBdr>
            </w:div>
          </w:divsChild>
        </w:div>
        <w:div w:id="1072698724">
          <w:marLeft w:val="0"/>
          <w:marRight w:val="0"/>
          <w:marTop w:val="0"/>
          <w:marBottom w:val="0"/>
          <w:divBdr>
            <w:top w:val="none" w:sz="0" w:space="0" w:color="auto"/>
            <w:left w:val="none" w:sz="0" w:space="0" w:color="auto"/>
            <w:bottom w:val="none" w:sz="0" w:space="0" w:color="auto"/>
            <w:right w:val="none" w:sz="0" w:space="0" w:color="auto"/>
          </w:divBdr>
        </w:div>
        <w:div w:id="562526319">
          <w:marLeft w:val="0"/>
          <w:marRight w:val="0"/>
          <w:marTop w:val="0"/>
          <w:marBottom w:val="0"/>
          <w:divBdr>
            <w:top w:val="none" w:sz="0" w:space="0" w:color="auto"/>
            <w:left w:val="none" w:sz="0" w:space="0" w:color="auto"/>
            <w:bottom w:val="none" w:sz="0" w:space="0" w:color="auto"/>
            <w:right w:val="none" w:sz="0" w:space="0" w:color="auto"/>
          </w:divBdr>
        </w:div>
        <w:div w:id="543179798">
          <w:marLeft w:val="0"/>
          <w:marRight w:val="0"/>
          <w:marTop w:val="0"/>
          <w:marBottom w:val="0"/>
          <w:divBdr>
            <w:top w:val="none" w:sz="0" w:space="0" w:color="auto"/>
            <w:left w:val="none" w:sz="0" w:space="0" w:color="auto"/>
            <w:bottom w:val="none" w:sz="0" w:space="0" w:color="auto"/>
            <w:right w:val="none" w:sz="0" w:space="0" w:color="auto"/>
          </w:divBdr>
        </w:div>
        <w:div w:id="316148859">
          <w:marLeft w:val="0"/>
          <w:marRight w:val="0"/>
          <w:marTop w:val="0"/>
          <w:marBottom w:val="0"/>
          <w:divBdr>
            <w:top w:val="none" w:sz="0" w:space="0" w:color="auto"/>
            <w:left w:val="none" w:sz="0" w:space="0" w:color="auto"/>
            <w:bottom w:val="none" w:sz="0" w:space="0" w:color="auto"/>
            <w:right w:val="none" w:sz="0" w:space="0" w:color="auto"/>
          </w:divBdr>
        </w:div>
        <w:div w:id="1725333106">
          <w:marLeft w:val="0"/>
          <w:marRight w:val="0"/>
          <w:marTop w:val="0"/>
          <w:marBottom w:val="0"/>
          <w:divBdr>
            <w:top w:val="none" w:sz="0" w:space="0" w:color="auto"/>
            <w:left w:val="none" w:sz="0" w:space="0" w:color="auto"/>
            <w:bottom w:val="none" w:sz="0" w:space="0" w:color="auto"/>
            <w:right w:val="none" w:sz="0" w:space="0" w:color="auto"/>
          </w:divBdr>
        </w:div>
        <w:div w:id="5255504">
          <w:marLeft w:val="0"/>
          <w:marRight w:val="0"/>
          <w:marTop w:val="0"/>
          <w:marBottom w:val="0"/>
          <w:divBdr>
            <w:top w:val="none" w:sz="0" w:space="0" w:color="auto"/>
            <w:left w:val="none" w:sz="0" w:space="0" w:color="auto"/>
            <w:bottom w:val="none" w:sz="0" w:space="0" w:color="auto"/>
            <w:right w:val="none" w:sz="0" w:space="0" w:color="auto"/>
          </w:divBdr>
        </w:div>
        <w:div w:id="1078018788">
          <w:marLeft w:val="0"/>
          <w:marRight w:val="0"/>
          <w:marTop w:val="0"/>
          <w:marBottom w:val="0"/>
          <w:divBdr>
            <w:top w:val="none" w:sz="0" w:space="0" w:color="auto"/>
            <w:left w:val="none" w:sz="0" w:space="0" w:color="auto"/>
            <w:bottom w:val="none" w:sz="0" w:space="0" w:color="auto"/>
            <w:right w:val="none" w:sz="0" w:space="0" w:color="auto"/>
          </w:divBdr>
        </w:div>
        <w:div w:id="1303314866">
          <w:marLeft w:val="0"/>
          <w:marRight w:val="0"/>
          <w:marTop w:val="0"/>
          <w:marBottom w:val="0"/>
          <w:divBdr>
            <w:top w:val="none" w:sz="0" w:space="0" w:color="auto"/>
            <w:left w:val="none" w:sz="0" w:space="0" w:color="auto"/>
            <w:bottom w:val="none" w:sz="0" w:space="0" w:color="auto"/>
            <w:right w:val="none" w:sz="0" w:space="0" w:color="auto"/>
          </w:divBdr>
        </w:div>
        <w:div w:id="528566776">
          <w:marLeft w:val="0"/>
          <w:marRight w:val="0"/>
          <w:marTop w:val="0"/>
          <w:marBottom w:val="0"/>
          <w:divBdr>
            <w:top w:val="none" w:sz="0" w:space="0" w:color="auto"/>
            <w:left w:val="none" w:sz="0" w:space="0" w:color="auto"/>
            <w:bottom w:val="none" w:sz="0" w:space="0" w:color="auto"/>
            <w:right w:val="none" w:sz="0" w:space="0" w:color="auto"/>
          </w:divBdr>
        </w:div>
        <w:div w:id="1342663999">
          <w:marLeft w:val="0"/>
          <w:marRight w:val="0"/>
          <w:marTop w:val="0"/>
          <w:marBottom w:val="0"/>
          <w:divBdr>
            <w:top w:val="none" w:sz="0" w:space="0" w:color="auto"/>
            <w:left w:val="none" w:sz="0" w:space="0" w:color="auto"/>
            <w:bottom w:val="none" w:sz="0" w:space="0" w:color="auto"/>
            <w:right w:val="none" w:sz="0" w:space="0" w:color="auto"/>
          </w:divBdr>
        </w:div>
        <w:div w:id="1227298956">
          <w:marLeft w:val="0"/>
          <w:marRight w:val="0"/>
          <w:marTop w:val="0"/>
          <w:marBottom w:val="0"/>
          <w:divBdr>
            <w:top w:val="none" w:sz="0" w:space="0" w:color="auto"/>
            <w:left w:val="none" w:sz="0" w:space="0" w:color="auto"/>
            <w:bottom w:val="none" w:sz="0" w:space="0" w:color="auto"/>
            <w:right w:val="none" w:sz="0" w:space="0" w:color="auto"/>
          </w:divBdr>
        </w:div>
        <w:div w:id="1308558607">
          <w:marLeft w:val="0"/>
          <w:marRight w:val="0"/>
          <w:marTop w:val="0"/>
          <w:marBottom w:val="0"/>
          <w:divBdr>
            <w:top w:val="none" w:sz="0" w:space="0" w:color="auto"/>
            <w:left w:val="none" w:sz="0" w:space="0" w:color="auto"/>
            <w:bottom w:val="none" w:sz="0" w:space="0" w:color="auto"/>
            <w:right w:val="none" w:sz="0" w:space="0" w:color="auto"/>
          </w:divBdr>
        </w:div>
        <w:div w:id="1020544422">
          <w:marLeft w:val="0"/>
          <w:marRight w:val="0"/>
          <w:marTop w:val="0"/>
          <w:marBottom w:val="0"/>
          <w:divBdr>
            <w:top w:val="none" w:sz="0" w:space="0" w:color="auto"/>
            <w:left w:val="none" w:sz="0" w:space="0" w:color="auto"/>
            <w:bottom w:val="none" w:sz="0" w:space="0" w:color="auto"/>
            <w:right w:val="none" w:sz="0" w:space="0" w:color="auto"/>
          </w:divBdr>
        </w:div>
        <w:div w:id="227037917">
          <w:marLeft w:val="0"/>
          <w:marRight w:val="0"/>
          <w:marTop w:val="0"/>
          <w:marBottom w:val="0"/>
          <w:divBdr>
            <w:top w:val="none" w:sz="0" w:space="0" w:color="auto"/>
            <w:left w:val="none" w:sz="0" w:space="0" w:color="auto"/>
            <w:bottom w:val="none" w:sz="0" w:space="0" w:color="auto"/>
            <w:right w:val="none" w:sz="0" w:space="0" w:color="auto"/>
          </w:divBdr>
        </w:div>
        <w:div w:id="1248146974">
          <w:marLeft w:val="0"/>
          <w:marRight w:val="0"/>
          <w:marTop w:val="0"/>
          <w:marBottom w:val="0"/>
          <w:divBdr>
            <w:top w:val="none" w:sz="0" w:space="0" w:color="auto"/>
            <w:left w:val="none" w:sz="0" w:space="0" w:color="auto"/>
            <w:bottom w:val="none" w:sz="0" w:space="0" w:color="auto"/>
            <w:right w:val="none" w:sz="0" w:space="0" w:color="auto"/>
          </w:divBdr>
        </w:div>
        <w:div w:id="575818671">
          <w:marLeft w:val="0"/>
          <w:marRight w:val="0"/>
          <w:marTop w:val="0"/>
          <w:marBottom w:val="0"/>
          <w:divBdr>
            <w:top w:val="none" w:sz="0" w:space="0" w:color="auto"/>
            <w:left w:val="none" w:sz="0" w:space="0" w:color="auto"/>
            <w:bottom w:val="none" w:sz="0" w:space="0" w:color="auto"/>
            <w:right w:val="none" w:sz="0" w:space="0" w:color="auto"/>
          </w:divBdr>
        </w:div>
        <w:div w:id="2047363144">
          <w:marLeft w:val="0"/>
          <w:marRight w:val="0"/>
          <w:marTop w:val="0"/>
          <w:marBottom w:val="0"/>
          <w:divBdr>
            <w:top w:val="none" w:sz="0" w:space="0" w:color="auto"/>
            <w:left w:val="none" w:sz="0" w:space="0" w:color="auto"/>
            <w:bottom w:val="none" w:sz="0" w:space="0" w:color="auto"/>
            <w:right w:val="none" w:sz="0" w:space="0" w:color="auto"/>
          </w:divBdr>
        </w:div>
        <w:div w:id="332953627">
          <w:marLeft w:val="0"/>
          <w:marRight w:val="0"/>
          <w:marTop w:val="0"/>
          <w:marBottom w:val="0"/>
          <w:divBdr>
            <w:top w:val="none" w:sz="0" w:space="0" w:color="auto"/>
            <w:left w:val="none" w:sz="0" w:space="0" w:color="auto"/>
            <w:bottom w:val="none" w:sz="0" w:space="0" w:color="auto"/>
            <w:right w:val="none" w:sz="0" w:space="0" w:color="auto"/>
          </w:divBdr>
        </w:div>
        <w:div w:id="549728448">
          <w:marLeft w:val="0"/>
          <w:marRight w:val="0"/>
          <w:marTop w:val="0"/>
          <w:marBottom w:val="0"/>
          <w:divBdr>
            <w:top w:val="none" w:sz="0" w:space="0" w:color="auto"/>
            <w:left w:val="none" w:sz="0" w:space="0" w:color="auto"/>
            <w:bottom w:val="none" w:sz="0" w:space="0" w:color="auto"/>
            <w:right w:val="none" w:sz="0" w:space="0" w:color="auto"/>
          </w:divBdr>
        </w:div>
        <w:div w:id="1409111468">
          <w:marLeft w:val="0"/>
          <w:marRight w:val="0"/>
          <w:marTop w:val="0"/>
          <w:marBottom w:val="0"/>
          <w:divBdr>
            <w:top w:val="none" w:sz="0" w:space="0" w:color="auto"/>
            <w:left w:val="none" w:sz="0" w:space="0" w:color="auto"/>
            <w:bottom w:val="none" w:sz="0" w:space="0" w:color="auto"/>
            <w:right w:val="none" w:sz="0" w:space="0" w:color="auto"/>
          </w:divBdr>
        </w:div>
        <w:div w:id="1378163605">
          <w:marLeft w:val="0"/>
          <w:marRight w:val="0"/>
          <w:marTop w:val="0"/>
          <w:marBottom w:val="0"/>
          <w:divBdr>
            <w:top w:val="none" w:sz="0" w:space="0" w:color="auto"/>
            <w:left w:val="none" w:sz="0" w:space="0" w:color="auto"/>
            <w:bottom w:val="none" w:sz="0" w:space="0" w:color="auto"/>
            <w:right w:val="none" w:sz="0" w:space="0" w:color="auto"/>
          </w:divBdr>
        </w:div>
        <w:div w:id="693191673">
          <w:marLeft w:val="0"/>
          <w:marRight w:val="0"/>
          <w:marTop w:val="0"/>
          <w:marBottom w:val="0"/>
          <w:divBdr>
            <w:top w:val="none" w:sz="0" w:space="0" w:color="auto"/>
            <w:left w:val="none" w:sz="0" w:space="0" w:color="auto"/>
            <w:bottom w:val="none" w:sz="0" w:space="0" w:color="auto"/>
            <w:right w:val="none" w:sz="0" w:space="0" w:color="auto"/>
          </w:divBdr>
        </w:div>
        <w:div w:id="1714113548">
          <w:marLeft w:val="0"/>
          <w:marRight w:val="0"/>
          <w:marTop w:val="0"/>
          <w:marBottom w:val="0"/>
          <w:divBdr>
            <w:top w:val="none" w:sz="0" w:space="0" w:color="auto"/>
            <w:left w:val="none" w:sz="0" w:space="0" w:color="auto"/>
            <w:bottom w:val="none" w:sz="0" w:space="0" w:color="auto"/>
            <w:right w:val="none" w:sz="0" w:space="0" w:color="auto"/>
          </w:divBdr>
        </w:div>
        <w:div w:id="2074310107">
          <w:marLeft w:val="0"/>
          <w:marRight w:val="0"/>
          <w:marTop w:val="0"/>
          <w:marBottom w:val="0"/>
          <w:divBdr>
            <w:top w:val="none" w:sz="0" w:space="0" w:color="auto"/>
            <w:left w:val="none" w:sz="0" w:space="0" w:color="auto"/>
            <w:bottom w:val="none" w:sz="0" w:space="0" w:color="auto"/>
            <w:right w:val="none" w:sz="0" w:space="0" w:color="auto"/>
          </w:divBdr>
        </w:div>
        <w:div w:id="1009991247">
          <w:marLeft w:val="0"/>
          <w:marRight w:val="0"/>
          <w:marTop w:val="0"/>
          <w:marBottom w:val="0"/>
          <w:divBdr>
            <w:top w:val="none" w:sz="0" w:space="0" w:color="auto"/>
            <w:left w:val="none" w:sz="0" w:space="0" w:color="auto"/>
            <w:bottom w:val="none" w:sz="0" w:space="0" w:color="auto"/>
            <w:right w:val="none" w:sz="0" w:space="0" w:color="auto"/>
          </w:divBdr>
        </w:div>
        <w:div w:id="2067533322">
          <w:marLeft w:val="0"/>
          <w:marRight w:val="0"/>
          <w:marTop w:val="0"/>
          <w:marBottom w:val="0"/>
          <w:divBdr>
            <w:top w:val="none" w:sz="0" w:space="0" w:color="auto"/>
            <w:left w:val="none" w:sz="0" w:space="0" w:color="auto"/>
            <w:bottom w:val="none" w:sz="0" w:space="0" w:color="auto"/>
            <w:right w:val="none" w:sz="0" w:space="0" w:color="auto"/>
          </w:divBdr>
        </w:div>
        <w:div w:id="1259558463">
          <w:marLeft w:val="0"/>
          <w:marRight w:val="0"/>
          <w:marTop w:val="0"/>
          <w:marBottom w:val="0"/>
          <w:divBdr>
            <w:top w:val="none" w:sz="0" w:space="0" w:color="auto"/>
            <w:left w:val="none" w:sz="0" w:space="0" w:color="auto"/>
            <w:bottom w:val="none" w:sz="0" w:space="0" w:color="auto"/>
            <w:right w:val="none" w:sz="0" w:space="0" w:color="auto"/>
          </w:divBdr>
        </w:div>
        <w:div w:id="1189417997">
          <w:marLeft w:val="0"/>
          <w:marRight w:val="0"/>
          <w:marTop w:val="0"/>
          <w:marBottom w:val="0"/>
          <w:divBdr>
            <w:top w:val="none" w:sz="0" w:space="0" w:color="auto"/>
            <w:left w:val="none" w:sz="0" w:space="0" w:color="auto"/>
            <w:bottom w:val="none" w:sz="0" w:space="0" w:color="auto"/>
            <w:right w:val="none" w:sz="0" w:space="0" w:color="auto"/>
          </w:divBdr>
        </w:div>
        <w:div w:id="864827186">
          <w:marLeft w:val="0"/>
          <w:marRight w:val="0"/>
          <w:marTop w:val="0"/>
          <w:marBottom w:val="0"/>
          <w:divBdr>
            <w:top w:val="none" w:sz="0" w:space="0" w:color="auto"/>
            <w:left w:val="none" w:sz="0" w:space="0" w:color="auto"/>
            <w:bottom w:val="none" w:sz="0" w:space="0" w:color="auto"/>
            <w:right w:val="none" w:sz="0" w:space="0" w:color="auto"/>
          </w:divBdr>
        </w:div>
        <w:div w:id="408234746">
          <w:marLeft w:val="0"/>
          <w:marRight w:val="0"/>
          <w:marTop w:val="0"/>
          <w:marBottom w:val="0"/>
          <w:divBdr>
            <w:top w:val="none" w:sz="0" w:space="0" w:color="auto"/>
            <w:left w:val="none" w:sz="0" w:space="0" w:color="auto"/>
            <w:bottom w:val="none" w:sz="0" w:space="0" w:color="auto"/>
            <w:right w:val="none" w:sz="0" w:space="0" w:color="auto"/>
          </w:divBdr>
        </w:div>
      </w:divsChild>
    </w:div>
    <w:div w:id="717441230">
      <w:bodyDiv w:val="1"/>
      <w:marLeft w:val="0"/>
      <w:marRight w:val="0"/>
      <w:marTop w:val="0"/>
      <w:marBottom w:val="0"/>
      <w:divBdr>
        <w:top w:val="none" w:sz="0" w:space="0" w:color="auto"/>
        <w:left w:val="none" w:sz="0" w:space="0" w:color="auto"/>
        <w:bottom w:val="none" w:sz="0" w:space="0" w:color="auto"/>
        <w:right w:val="none" w:sz="0" w:space="0" w:color="auto"/>
      </w:divBdr>
    </w:div>
    <w:div w:id="791823267">
      <w:bodyDiv w:val="1"/>
      <w:marLeft w:val="0"/>
      <w:marRight w:val="0"/>
      <w:marTop w:val="0"/>
      <w:marBottom w:val="0"/>
      <w:divBdr>
        <w:top w:val="none" w:sz="0" w:space="0" w:color="auto"/>
        <w:left w:val="none" w:sz="0" w:space="0" w:color="auto"/>
        <w:bottom w:val="none" w:sz="0" w:space="0" w:color="auto"/>
        <w:right w:val="none" w:sz="0" w:space="0" w:color="auto"/>
      </w:divBdr>
    </w:div>
    <w:div w:id="901017776">
      <w:bodyDiv w:val="1"/>
      <w:marLeft w:val="0"/>
      <w:marRight w:val="0"/>
      <w:marTop w:val="0"/>
      <w:marBottom w:val="0"/>
      <w:divBdr>
        <w:top w:val="none" w:sz="0" w:space="0" w:color="auto"/>
        <w:left w:val="none" w:sz="0" w:space="0" w:color="auto"/>
        <w:bottom w:val="none" w:sz="0" w:space="0" w:color="auto"/>
        <w:right w:val="none" w:sz="0" w:space="0" w:color="auto"/>
      </w:divBdr>
    </w:div>
    <w:div w:id="1081147404">
      <w:bodyDiv w:val="1"/>
      <w:marLeft w:val="0"/>
      <w:marRight w:val="0"/>
      <w:marTop w:val="0"/>
      <w:marBottom w:val="0"/>
      <w:divBdr>
        <w:top w:val="none" w:sz="0" w:space="0" w:color="auto"/>
        <w:left w:val="none" w:sz="0" w:space="0" w:color="auto"/>
        <w:bottom w:val="none" w:sz="0" w:space="0" w:color="auto"/>
        <w:right w:val="none" w:sz="0" w:space="0" w:color="auto"/>
      </w:divBdr>
    </w:div>
    <w:div w:id="1087189709">
      <w:bodyDiv w:val="1"/>
      <w:marLeft w:val="0"/>
      <w:marRight w:val="0"/>
      <w:marTop w:val="0"/>
      <w:marBottom w:val="0"/>
      <w:divBdr>
        <w:top w:val="none" w:sz="0" w:space="0" w:color="auto"/>
        <w:left w:val="none" w:sz="0" w:space="0" w:color="auto"/>
        <w:bottom w:val="none" w:sz="0" w:space="0" w:color="auto"/>
        <w:right w:val="none" w:sz="0" w:space="0" w:color="auto"/>
      </w:divBdr>
    </w:div>
    <w:div w:id="1182010699">
      <w:bodyDiv w:val="1"/>
      <w:marLeft w:val="0"/>
      <w:marRight w:val="0"/>
      <w:marTop w:val="0"/>
      <w:marBottom w:val="0"/>
      <w:divBdr>
        <w:top w:val="none" w:sz="0" w:space="0" w:color="auto"/>
        <w:left w:val="none" w:sz="0" w:space="0" w:color="auto"/>
        <w:bottom w:val="none" w:sz="0" w:space="0" w:color="auto"/>
        <w:right w:val="none" w:sz="0" w:space="0" w:color="auto"/>
      </w:divBdr>
    </w:div>
    <w:div w:id="1190872498">
      <w:bodyDiv w:val="1"/>
      <w:marLeft w:val="0"/>
      <w:marRight w:val="0"/>
      <w:marTop w:val="0"/>
      <w:marBottom w:val="0"/>
      <w:divBdr>
        <w:top w:val="none" w:sz="0" w:space="0" w:color="auto"/>
        <w:left w:val="none" w:sz="0" w:space="0" w:color="auto"/>
        <w:bottom w:val="none" w:sz="0" w:space="0" w:color="auto"/>
        <w:right w:val="none" w:sz="0" w:space="0" w:color="auto"/>
      </w:divBdr>
    </w:div>
    <w:div w:id="1351376151">
      <w:bodyDiv w:val="1"/>
      <w:marLeft w:val="0"/>
      <w:marRight w:val="0"/>
      <w:marTop w:val="0"/>
      <w:marBottom w:val="0"/>
      <w:divBdr>
        <w:top w:val="none" w:sz="0" w:space="0" w:color="auto"/>
        <w:left w:val="none" w:sz="0" w:space="0" w:color="auto"/>
        <w:bottom w:val="none" w:sz="0" w:space="0" w:color="auto"/>
        <w:right w:val="none" w:sz="0" w:space="0" w:color="auto"/>
      </w:divBdr>
    </w:div>
    <w:div w:id="1394889825">
      <w:bodyDiv w:val="1"/>
      <w:marLeft w:val="0"/>
      <w:marRight w:val="0"/>
      <w:marTop w:val="0"/>
      <w:marBottom w:val="0"/>
      <w:divBdr>
        <w:top w:val="none" w:sz="0" w:space="0" w:color="auto"/>
        <w:left w:val="none" w:sz="0" w:space="0" w:color="auto"/>
        <w:bottom w:val="none" w:sz="0" w:space="0" w:color="auto"/>
        <w:right w:val="none" w:sz="0" w:space="0" w:color="auto"/>
      </w:divBdr>
    </w:div>
    <w:div w:id="1541746716">
      <w:bodyDiv w:val="1"/>
      <w:marLeft w:val="0"/>
      <w:marRight w:val="0"/>
      <w:marTop w:val="0"/>
      <w:marBottom w:val="0"/>
      <w:divBdr>
        <w:top w:val="none" w:sz="0" w:space="0" w:color="auto"/>
        <w:left w:val="none" w:sz="0" w:space="0" w:color="auto"/>
        <w:bottom w:val="none" w:sz="0" w:space="0" w:color="auto"/>
        <w:right w:val="none" w:sz="0" w:space="0" w:color="auto"/>
      </w:divBdr>
    </w:div>
    <w:div w:id="1762293654">
      <w:bodyDiv w:val="1"/>
      <w:marLeft w:val="0"/>
      <w:marRight w:val="0"/>
      <w:marTop w:val="0"/>
      <w:marBottom w:val="0"/>
      <w:divBdr>
        <w:top w:val="none" w:sz="0" w:space="0" w:color="auto"/>
        <w:left w:val="none" w:sz="0" w:space="0" w:color="auto"/>
        <w:bottom w:val="none" w:sz="0" w:space="0" w:color="auto"/>
        <w:right w:val="none" w:sz="0" w:space="0" w:color="auto"/>
      </w:divBdr>
    </w:div>
    <w:div w:id="1805271595">
      <w:bodyDiv w:val="1"/>
      <w:marLeft w:val="0"/>
      <w:marRight w:val="0"/>
      <w:marTop w:val="0"/>
      <w:marBottom w:val="0"/>
      <w:divBdr>
        <w:top w:val="none" w:sz="0" w:space="0" w:color="auto"/>
        <w:left w:val="none" w:sz="0" w:space="0" w:color="auto"/>
        <w:bottom w:val="none" w:sz="0" w:space="0" w:color="auto"/>
        <w:right w:val="none" w:sz="0" w:space="0" w:color="auto"/>
      </w:divBdr>
    </w:div>
    <w:div w:id="2018313547">
      <w:bodyDiv w:val="1"/>
      <w:marLeft w:val="0"/>
      <w:marRight w:val="0"/>
      <w:marTop w:val="0"/>
      <w:marBottom w:val="0"/>
      <w:divBdr>
        <w:top w:val="none" w:sz="0" w:space="0" w:color="auto"/>
        <w:left w:val="none" w:sz="0" w:space="0" w:color="auto"/>
        <w:bottom w:val="none" w:sz="0" w:space="0" w:color="auto"/>
        <w:right w:val="none" w:sz="0" w:space="0" w:color="auto"/>
      </w:divBdr>
      <w:divsChild>
        <w:div w:id="297147331">
          <w:marLeft w:val="0"/>
          <w:marRight w:val="0"/>
          <w:marTop w:val="0"/>
          <w:marBottom w:val="200"/>
          <w:divBdr>
            <w:top w:val="none" w:sz="0" w:space="0" w:color="auto"/>
            <w:left w:val="none" w:sz="0" w:space="0" w:color="auto"/>
            <w:bottom w:val="none" w:sz="0" w:space="0" w:color="auto"/>
            <w:right w:val="none" w:sz="0" w:space="0" w:color="auto"/>
          </w:divBdr>
        </w:div>
        <w:div w:id="352928086">
          <w:marLeft w:val="0"/>
          <w:marRight w:val="0"/>
          <w:marTop w:val="0"/>
          <w:marBottom w:val="200"/>
          <w:divBdr>
            <w:top w:val="none" w:sz="0" w:space="0" w:color="auto"/>
            <w:left w:val="none" w:sz="0" w:space="0" w:color="auto"/>
            <w:bottom w:val="none" w:sz="0" w:space="0" w:color="auto"/>
            <w:right w:val="none" w:sz="0" w:space="0" w:color="auto"/>
          </w:divBdr>
        </w:div>
        <w:div w:id="611014418">
          <w:marLeft w:val="0"/>
          <w:marRight w:val="0"/>
          <w:marTop w:val="0"/>
          <w:marBottom w:val="200"/>
          <w:divBdr>
            <w:top w:val="none" w:sz="0" w:space="0" w:color="auto"/>
            <w:left w:val="none" w:sz="0" w:space="0" w:color="auto"/>
            <w:bottom w:val="none" w:sz="0" w:space="0" w:color="auto"/>
            <w:right w:val="none" w:sz="0" w:space="0" w:color="auto"/>
          </w:divBdr>
        </w:div>
        <w:div w:id="2099863949">
          <w:marLeft w:val="0"/>
          <w:marRight w:val="0"/>
          <w:marTop w:val="0"/>
          <w:marBottom w:val="200"/>
          <w:divBdr>
            <w:top w:val="none" w:sz="0" w:space="0" w:color="auto"/>
            <w:left w:val="none" w:sz="0" w:space="0" w:color="auto"/>
            <w:bottom w:val="none" w:sz="0" w:space="0" w:color="auto"/>
            <w:right w:val="none" w:sz="0" w:space="0" w:color="auto"/>
          </w:divBdr>
        </w:div>
      </w:divsChild>
    </w:div>
    <w:div w:id="208189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2549</Words>
  <Characters>13770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P A R E C E R</vt:lpstr>
    </vt:vector>
  </TitlesOfParts>
  <Company/>
  <LinksUpToDate>false</LinksUpToDate>
  <CharactersWithSpaces>16287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A R E C E R</dc:title>
  <dc:creator>Adivaldo Angelini</dc:creator>
  <cp:lastModifiedBy>Matheus</cp:lastModifiedBy>
  <cp:revision>4</cp:revision>
  <cp:lastPrinted>2022-12-20T10:56:00Z</cp:lastPrinted>
  <dcterms:created xsi:type="dcterms:W3CDTF">2025-06-25T14:23:00Z</dcterms:created>
  <dcterms:modified xsi:type="dcterms:W3CDTF">2025-06-25T14:52:00Z</dcterms:modified>
</cp:coreProperties>
</file>