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41743" w14:textId="04E8DABE" w:rsidR="00FA046D" w:rsidRDefault="00DF3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PAUTA DO DIA </w:t>
      </w:r>
      <w:r w:rsidR="00305764">
        <w:rPr>
          <w:b/>
          <w:sz w:val="24"/>
          <w:szCs w:val="24"/>
        </w:rPr>
        <w:t>26</w:t>
      </w:r>
      <w:r>
        <w:rPr>
          <w:b/>
          <w:sz w:val="24"/>
          <w:szCs w:val="24"/>
        </w:rPr>
        <w:t>/09/2023</w:t>
      </w:r>
    </w:p>
    <w:p w14:paraId="7D0D57C0" w14:textId="7FE66038" w:rsidR="00FA046D" w:rsidRDefault="00DF3D45">
      <w:pPr>
        <w:jc w:val="center"/>
        <w:rPr>
          <w:b/>
        </w:rPr>
      </w:pPr>
      <w:r>
        <w:rPr>
          <w:b/>
        </w:rPr>
        <w:t>1</w:t>
      </w:r>
      <w:r w:rsidR="00305764">
        <w:rPr>
          <w:b/>
        </w:rPr>
        <w:t>6</w:t>
      </w:r>
      <w:r>
        <w:rPr>
          <w:b/>
        </w:rPr>
        <w:t>° Sessão Ordinária às 09h00</w:t>
      </w:r>
    </w:p>
    <w:p w14:paraId="03EC6EF8" w14:textId="77777777" w:rsidR="00FA046D" w:rsidRDefault="00FA046D">
      <w:pPr>
        <w:jc w:val="center"/>
        <w:rPr>
          <w:b/>
        </w:rPr>
      </w:pPr>
    </w:p>
    <w:p w14:paraId="2069CA48" w14:textId="77777777" w:rsidR="00FA046D" w:rsidRDefault="00DF3D45">
      <w:pPr>
        <w:rPr>
          <w:b/>
        </w:rPr>
      </w:pPr>
      <w:r>
        <w:rPr>
          <w:b/>
        </w:rPr>
        <w:t xml:space="preserve">Do Pequeno Expediente </w:t>
      </w:r>
      <w:r>
        <w:t>(Art. 116 RI)</w:t>
      </w:r>
    </w:p>
    <w:p w14:paraId="1581E9C0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da </w:t>
      </w:r>
      <w:r>
        <w:t>A</w:t>
      </w:r>
      <w:r>
        <w:rPr>
          <w:color w:val="000000"/>
        </w:rPr>
        <w:t>ta anterior;</w:t>
      </w:r>
    </w:p>
    <w:p w14:paraId="33F12A11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Correspondências da semana;</w:t>
      </w:r>
    </w:p>
    <w:p w14:paraId="45E7944F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do expediente recebido pela Mesa; </w:t>
      </w:r>
    </w:p>
    <w:p w14:paraId="60317523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das proposições encaminhadas à Mesa; </w:t>
      </w:r>
    </w:p>
    <w:p w14:paraId="6467A2C5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Pronunciamento dos Vereadores;</w:t>
      </w:r>
    </w:p>
    <w:p w14:paraId="76DC3E59" w14:textId="77777777" w:rsidR="00FA046D" w:rsidRDefault="00DF3D45">
      <w:pPr>
        <w:rPr>
          <w:b/>
        </w:rPr>
      </w:pPr>
      <w:r>
        <w:rPr>
          <w:b/>
        </w:rPr>
        <w:t xml:space="preserve">Ordem do Dia </w:t>
      </w:r>
      <w:r>
        <w:t>(Art. 119 RI)</w:t>
      </w:r>
    </w:p>
    <w:p w14:paraId="7A50D3EA" w14:textId="77777777" w:rsidR="00FA046D" w:rsidRDefault="00DF3D4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 dos Pareceres das Comissões Permanentes;</w:t>
      </w:r>
    </w:p>
    <w:p w14:paraId="13D8DCA0" w14:textId="55CE95C6" w:rsidR="00305764" w:rsidRDefault="00305764" w:rsidP="00305764">
      <w:pPr>
        <w:numPr>
          <w:ilvl w:val="0"/>
          <w:numId w:val="3"/>
        </w:numPr>
        <w:spacing w:after="0"/>
      </w:pPr>
      <w:r>
        <w:t>Discussão e votação do Projeto de Lei do Legislativo N° 013/2023 – EMENTA: Institui o Banco de Ideias Legislativas no município de Granito e dá outras providências;</w:t>
      </w:r>
    </w:p>
    <w:p w14:paraId="09DEB451" w14:textId="71645290" w:rsidR="00FA046D" w:rsidRDefault="00DF3D45" w:rsidP="00305764">
      <w:pPr>
        <w:pStyle w:val="PargrafodaLista"/>
        <w:numPr>
          <w:ilvl w:val="0"/>
          <w:numId w:val="3"/>
        </w:numPr>
        <w:spacing w:after="0"/>
      </w:pPr>
      <w:r>
        <w:t xml:space="preserve">Discussão e votação do Projeto de Lei do </w:t>
      </w:r>
      <w:r w:rsidR="00305764">
        <w:t>Legislativo</w:t>
      </w:r>
      <w:r>
        <w:t xml:space="preserve"> N° 0</w:t>
      </w:r>
      <w:r w:rsidR="00305764">
        <w:t>22</w:t>
      </w:r>
      <w:r>
        <w:t xml:space="preserve">/2023 – EMENTA: </w:t>
      </w:r>
      <w:r w:rsidR="00305764">
        <w:t>Dispõe sobre a Premiação educador Nota Dez aos profissionais da educação da rede municipal e estadual de ensino e dá outras providências</w:t>
      </w:r>
      <w:r>
        <w:t>;</w:t>
      </w:r>
    </w:p>
    <w:p w14:paraId="408E5FE4" w14:textId="7736FDD3" w:rsidR="00A677DC" w:rsidRDefault="00A677DC" w:rsidP="00A677D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Apresentação, discussão e votação da Emenda Modificativa N° 019/2023 – EMENTA: Altera a redação do artigo 114, da Resolução n° 01 de 17 de novembro de 2021;</w:t>
      </w:r>
    </w:p>
    <w:p w14:paraId="387A9257" w14:textId="0F4D0E2C" w:rsidR="00305764" w:rsidRDefault="00DF3D45" w:rsidP="003057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 w:rsidRPr="00305764">
        <w:rPr>
          <w:color w:val="000000"/>
        </w:rPr>
        <w:t>Apresentação d</w:t>
      </w:r>
      <w:r w:rsidR="00852626">
        <w:rPr>
          <w:color w:val="000000"/>
        </w:rPr>
        <w:t>a</w:t>
      </w:r>
      <w:r w:rsidRPr="00305764">
        <w:rPr>
          <w:color w:val="000000"/>
        </w:rPr>
        <w:t xml:space="preserve"> </w:t>
      </w:r>
      <w:r w:rsidR="00305764">
        <w:t>PRESTAÇÃO DE CONTAS – GOVERNO, PROCESSO TCE-PE N° 22100340-0, DA PREFEITURA MUNICIPAL DE GRANITO EXERCÍCIO 2021;</w:t>
      </w:r>
    </w:p>
    <w:p w14:paraId="0C9F846C" w14:textId="77777777" w:rsidR="00852626" w:rsidRDefault="00852626" w:rsidP="00405ED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</w:pPr>
      <w:bookmarkStart w:id="0" w:name="_GoBack"/>
      <w:bookmarkEnd w:id="0"/>
    </w:p>
    <w:p w14:paraId="1C7C2065" w14:textId="77777777" w:rsidR="00FA046D" w:rsidRDefault="00DF3D45">
      <w:r>
        <w:rPr>
          <w:b/>
        </w:rPr>
        <w:t>Grande Expediente</w:t>
      </w:r>
      <w:r>
        <w:t xml:space="preserve"> (Art. 122 RI)</w:t>
      </w:r>
    </w:p>
    <w:p w14:paraId="60F393FD" w14:textId="77777777" w:rsidR="00FA046D" w:rsidRDefault="00DF3D4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Facultada a palavra aos </w:t>
      </w:r>
      <w:r>
        <w:t>V</w:t>
      </w:r>
      <w:r>
        <w:rPr>
          <w:color w:val="000000"/>
        </w:rPr>
        <w:t xml:space="preserve">ereadores </w:t>
      </w:r>
      <w:r>
        <w:t>–</w:t>
      </w:r>
      <w:r>
        <w:rPr>
          <w:color w:val="000000"/>
        </w:rPr>
        <w:t xml:space="preserve"> </w:t>
      </w:r>
      <w:r>
        <w:t>A</w:t>
      </w:r>
      <w:r>
        <w:rPr>
          <w:color w:val="000000"/>
        </w:rPr>
        <w:t xml:space="preserve">rt. 123 RI              </w:t>
      </w:r>
    </w:p>
    <w:p w14:paraId="7B812DD1" w14:textId="77777777" w:rsidR="00FA046D" w:rsidRDefault="00DF3D45">
      <w:r>
        <w:t xml:space="preserve">                </w:t>
      </w:r>
    </w:p>
    <w:p w14:paraId="25C7B41F" w14:textId="77777777" w:rsidR="00FA046D" w:rsidRDefault="00DF3D45">
      <w:pPr>
        <w:spacing w:after="0" w:line="240" w:lineRule="auto"/>
        <w:jc w:val="center"/>
      </w:pPr>
      <w:r>
        <w:t>EDUARDO DA CONCEIÇÃO MODESTO DE OLIVEIRA</w:t>
      </w:r>
    </w:p>
    <w:p w14:paraId="7955D336" w14:textId="77777777" w:rsidR="00FA046D" w:rsidRDefault="00DF3D45">
      <w:pPr>
        <w:spacing w:after="0" w:line="240" w:lineRule="auto"/>
        <w:jc w:val="center"/>
      </w:pPr>
      <w:r>
        <w:t>SECRETÁRIO</w:t>
      </w:r>
    </w:p>
    <w:p w14:paraId="6C94C988" w14:textId="77777777" w:rsidR="00FA046D" w:rsidRDefault="00FA046D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045D9F" w14:textId="77777777" w:rsidR="00FA046D" w:rsidRDefault="00FA046D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884FEF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7D6F8659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3A81EE5B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25A1F3CC" w14:textId="77777777" w:rsidR="00FA046D" w:rsidRDefault="00FA046D">
      <w:pPr>
        <w:spacing w:after="0" w:line="240" w:lineRule="auto"/>
      </w:pPr>
    </w:p>
    <w:p w14:paraId="5112B1AD" w14:textId="77777777" w:rsidR="00FA046D" w:rsidRDefault="00FA046D"/>
    <w:sectPr w:rsidR="00FA046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A5D32" w14:textId="77777777" w:rsidR="00DF3D45" w:rsidRDefault="00DF3D45">
      <w:pPr>
        <w:spacing w:after="0" w:line="240" w:lineRule="auto"/>
      </w:pPr>
      <w:r>
        <w:separator/>
      </w:r>
    </w:p>
  </w:endnote>
  <w:endnote w:type="continuationSeparator" w:id="0">
    <w:p w14:paraId="454D2B06" w14:textId="77777777" w:rsidR="00DF3D45" w:rsidRDefault="00DF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BDE4D" w14:textId="77777777" w:rsidR="00FA046D" w:rsidRDefault="00DF3D4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color w:val="000000"/>
      </w:rPr>
      <w:t> </w:t>
    </w:r>
    <w:r>
      <w:rPr>
        <w:rFonts w:ascii="Verdana" w:eastAsia="Verdana" w:hAnsi="Verdana" w:cs="Verdana"/>
        <w:b/>
        <w:color w:val="000000"/>
      </w:rPr>
      <w:t>Av. Jose</w:t>
    </w:r>
    <w:r>
      <w:rPr>
        <w:rFonts w:ascii="Verdana" w:eastAsia="Verdana" w:hAnsi="Verdana" w:cs="Verdana"/>
        <w:b/>
        <w:color w:val="000000"/>
      </w:rPr>
      <w:t xml:space="preserve"> Saraiva Xavier, 151 –centro Granito-PE CEP: 56.160-000</w:t>
    </w:r>
  </w:p>
  <w:p w14:paraId="778C0E1E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FONE/FAX: 87 3880-1160 E-MAIL: </w:t>
    </w:r>
    <w:hyperlink r:id="rId1">
      <w:r>
        <w:rPr>
          <w:rFonts w:ascii="Verdana" w:eastAsia="Verdana" w:hAnsi="Verdana" w:cs="Verdana"/>
          <w:b/>
          <w:color w:val="0563C1"/>
          <w:u w:val="single"/>
        </w:rPr>
        <w:t>camaragranito@gmail.com</w:t>
      </w:r>
    </w:hyperlink>
  </w:p>
  <w:p w14:paraId="53068AD6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12984" w14:textId="77777777" w:rsidR="00DF3D45" w:rsidRDefault="00DF3D45">
      <w:pPr>
        <w:spacing w:after="0" w:line="240" w:lineRule="auto"/>
      </w:pPr>
      <w:r>
        <w:separator/>
      </w:r>
    </w:p>
  </w:footnote>
  <w:footnote w:type="continuationSeparator" w:id="0">
    <w:p w14:paraId="4A8ACF5F" w14:textId="77777777" w:rsidR="00DF3D45" w:rsidRDefault="00DF3D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8693E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EEE5D1C" wp14:editId="2976DDC7">
          <wp:simplePos x="0" y="0"/>
          <wp:positionH relativeFrom="column">
            <wp:posOffset>637</wp:posOffset>
          </wp:positionH>
          <wp:positionV relativeFrom="paragraph">
            <wp:posOffset>-71118</wp:posOffset>
          </wp:positionV>
          <wp:extent cx="795655" cy="85217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80A7067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0386E315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68C250ED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01A78C10" w14:textId="77777777" w:rsidR="00FA046D" w:rsidRDefault="00DF3D45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13B4EDE0" w14:textId="77777777" w:rsidR="00FA046D" w:rsidRDefault="00FA04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21647"/>
    <w:multiLevelType w:val="multilevel"/>
    <w:tmpl w:val="B6D225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BA6392"/>
    <w:multiLevelType w:val="multilevel"/>
    <w:tmpl w:val="28327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E1758"/>
    <w:multiLevelType w:val="multilevel"/>
    <w:tmpl w:val="6D5AA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17F46"/>
    <w:multiLevelType w:val="multilevel"/>
    <w:tmpl w:val="C55AB5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6D"/>
    <w:rsid w:val="00305764"/>
    <w:rsid w:val="00405ED6"/>
    <w:rsid w:val="00794892"/>
    <w:rsid w:val="00852626"/>
    <w:rsid w:val="00A677DC"/>
    <w:rsid w:val="00AC5896"/>
    <w:rsid w:val="00DF3D45"/>
    <w:rsid w:val="00FA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6871"/>
  <w15:docId w15:val="{CFD6FCCB-D39D-4AA4-976F-73BA2EB3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emlANGddOiGM6aRRLhkBVc+8fw==">CgMxLjA4AHIhMXBHZkNNWXlkVFlPbEwzTHRJbG1LSjNNT1FnYm1hMG90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2</cp:lastModifiedBy>
  <cp:revision>3</cp:revision>
  <dcterms:created xsi:type="dcterms:W3CDTF">2023-09-22T14:12:00Z</dcterms:created>
  <dcterms:modified xsi:type="dcterms:W3CDTF">2023-09-22T14:46:00Z</dcterms:modified>
</cp:coreProperties>
</file>