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5BB6B" w14:textId="1A1212FE" w:rsidR="00DF660D" w:rsidRPr="0090113D" w:rsidRDefault="00593910">
      <w:pPr>
        <w:pStyle w:val="NormalWeb"/>
        <w:spacing w:afterAutospacing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0113D">
        <w:rPr>
          <w:rFonts w:ascii="Arial" w:hAnsi="Arial" w:cs="Arial"/>
          <w:b/>
          <w:bCs/>
          <w:sz w:val="22"/>
          <w:szCs w:val="22"/>
        </w:rPr>
        <w:t>PROJETO DE LEI MUNICIPAL N</w:t>
      </w:r>
      <w:r w:rsidRPr="0090113D">
        <w:rPr>
          <w:rFonts w:ascii="Arial" w:hAnsi="Arial" w:cs="Arial"/>
          <w:b/>
          <w:bCs/>
          <w:strike/>
          <w:sz w:val="22"/>
          <w:szCs w:val="22"/>
        </w:rPr>
        <w:t>º</w:t>
      </w:r>
      <w:r w:rsidRPr="0090113D">
        <w:rPr>
          <w:rFonts w:ascii="Arial" w:hAnsi="Arial" w:cs="Arial"/>
          <w:b/>
          <w:bCs/>
          <w:sz w:val="22"/>
          <w:szCs w:val="22"/>
        </w:rPr>
        <w:t xml:space="preserve"> </w:t>
      </w:r>
      <w:r w:rsidRPr="00D5647F">
        <w:rPr>
          <w:rFonts w:ascii="Arial" w:hAnsi="Arial" w:cs="Arial"/>
          <w:b/>
          <w:bCs/>
          <w:sz w:val="22"/>
          <w:szCs w:val="22"/>
        </w:rPr>
        <w:t>0</w:t>
      </w:r>
      <w:r w:rsidR="002E49B8">
        <w:rPr>
          <w:rFonts w:ascii="Arial" w:hAnsi="Arial" w:cs="Arial"/>
          <w:b/>
          <w:bCs/>
          <w:sz w:val="22"/>
          <w:szCs w:val="22"/>
        </w:rPr>
        <w:t>7</w:t>
      </w:r>
      <w:r w:rsidR="005144A5">
        <w:rPr>
          <w:rFonts w:ascii="Arial" w:hAnsi="Arial" w:cs="Arial"/>
          <w:b/>
          <w:bCs/>
          <w:sz w:val="22"/>
          <w:szCs w:val="22"/>
        </w:rPr>
        <w:t>1</w:t>
      </w:r>
      <w:r w:rsidRPr="00D5647F">
        <w:rPr>
          <w:rFonts w:ascii="Arial" w:hAnsi="Arial" w:cs="Arial"/>
          <w:b/>
          <w:bCs/>
          <w:sz w:val="22"/>
          <w:szCs w:val="22"/>
        </w:rPr>
        <w:t xml:space="preserve"> DE </w:t>
      </w:r>
      <w:r w:rsidR="005144A5">
        <w:rPr>
          <w:rFonts w:ascii="Arial" w:hAnsi="Arial" w:cs="Arial"/>
          <w:b/>
          <w:bCs/>
          <w:sz w:val="22"/>
          <w:szCs w:val="22"/>
        </w:rPr>
        <w:t>10</w:t>
      </w:r>
      <w:r w:rsidR="009550A4" w:rsidRPr="00D5647F">
        <w:rPr>
          <w:rFonts w:ascii="Arial" w:hAnsi="Arial" w:cs="Arial"/>
          <w:b/>
          <w:bCs/>
          <w:sz w:val="22"/>
          <w:szCs w:val="22"/>
        </w:rPr>
        <w:t xml:space="preserve"> DE </w:t>
      </w:r>
      <w:r w:rsidR="002E49B8">
        <w:rPr>
          <w:rFonts w:ascii="Arial" w:hAnsi="Arial" w:cs="Arial"/>
          <w:b/>
          <w:bCs/>
          <w:sz w:val="22"/>
          <w:szCs w:val="22"/>
        </w:rPr>
        <w:t>OUTU</w:t>
      </w:r>
      <w:r w:rsidR="00D5647F" w:rsidRPr="00D5647F">
        <w:rPr>
          <w:rFonts w:ascii="Arial" w:hAnsi="Arial" w:cs="Arial"/>
          <w:b/>
          <w:bCs/>
          <w:sz w:val="22"/>
          <w:szCs w:val="22"/>
        </w:rPr>
        <w:t>BRO</w:t>
      </w:r>
      <w:r w:rsidR="009550A4" w:rsidRPr="00D5647F">
        <w:rPr>
          <w:rFonts w:ascii="Arial" w:hAnsi="Arial" w:cs="Arial"/>
          <w:b/>
          <w:bCs/>
          <w:sz w:val="22"/>
          <w:szCs w:val="22"/>
        </w:rPr>
        <w:t xml:space="preserve"> DE 2025</w:t>
      </w:r>
      <w:r w:rsidRPr="00D5647F">
        <w:rPr>
          <w:rFonts w:ascii="Arial" w:hAnsi="Arial" w:cs="Arial"/>
          <w:b/>
          <w:bCs/>
          <w:sz w:val="22"/>
          <w:szCs w:val="22"/>
        </w:rPr>
        <w:t>.</w:t>
      </w:r>
    </w:p>
    <w:p w14:paraId="7EB3CD36" w14:textId="378AB755" w:rsidR="00DF660D" w:rsidRDefault="00DF660D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FA81011" w14:textId="4D7D545C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C1A34BF" w14:textId="74666FBB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18D94BCD" w14:textId="77777777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47FAB1CA" w14:textId="1DB321B4" w:rsidR="005144A5" w:rsidRPr="005144A5" w:rsidRDefault="005144A5" w:rsidP="005144A5">
      <w:pPr>
        <w:spacing w:line="360" w:lineRule="auto"/>
        <w:ind w:left="396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Cs/>
          <w:spacing w:val="-1"/>
          <w:sz w:val="22"/>
          <w:szCs w:val="22"/>
        </w:rPr>
        <w:t xml:space="preserve">Autoriza o Poder Executivo Municipal a abrir crédito adicional especial no valor de R$ </w:t>
      </w:r>
      <w:r w:rsidR="00611500">
        <w:rPr>
          <w:rFonts w:ascii="Arial" w:hAnsi="Arial" w:cs="Arial"/>
          <w:bCs/>
          <w:spacing w:val="-1"/>
          <w:sz w:val="22"/>
          <w:szCs w:val="22"/>
        </w:rPr>
        <w:t>3</w:t>
      </w:r>
      <w:r w:rsidRPr="005144A5">
        <w:rPr>
          <w:rFonts w:ascii="Arial" w:hAnsi="Arial" w:cs="Arial"/>
          <w:bCs/>
          <w:spacing w:val="-1"/>
          <w:sz w:val="22"/>
          <w:szCs w:val="22"/>
        </w:rPr>
        <w:t>0.000,00 (</w:t>
      </w:r>
      <w:r w:rsidR="00611500">
        <w:rPr>
          <w:rFonts w:ascii="Arial" w:hAnsi="Arial" w:cs="Arial"/>
          <w:bCs/>
          <w:spacing w:val="-1"/>
          <w:sz w:val="22"/>
          <w:szCs w:val="22"/>
        </w:rPr>
        <w:t>trinta</w:t>
      </w:r>
      <w:r w:rsidRPr="005144A5">
        <w:rPr>
          <w:rFonts w:ascii="Arial" w:hAnsi="Arial" w:cs="Arial"/>
          <w:bCs/>
          <w:spacing w:val="-1"/>
          <w:sz w:val="22"/>
          <w:szCs w:val="22"/>
        </w:rPr>
        <w:t xml:space="preserve"> mil</w:t>
      </w:r>
      <w:r>
        <w:rPr>
          <w:rFonts w:ascii="Arial" w:hAnsi="Arial" w:cs="Arial"/>
          <w:bCs/>
          <w:spacing w:val="-1"/>
          <w:sz w:val="22"/>
          <w:szCs w:val="22"/>
        </w:rPr>
        <w:t xml:space="preserve"> </w:t>
      </w:r>
      <w:r w:rsidRPr="005144A5">
        <w:rPr>
          <w:rFonts w:ascii="Arial" w:hAnsi="Arial" w:cs="Arial"/>
          <w:bCs/>
          <w:spacing w:val="-1"/>
          <w:sz w:val="22"/>
          <w:szCs w:val="22"/>
        </w:rPr>
        <w:t>reais).</w:t>
      </w:r>
    </w:p>
    <w:p w14:paraId="0CE29890" w14:textId="77836254" w:rsidR="00250500" w:rsidRPr="00250500" w:rsidRDefault="00250500" w:rsidP="002A490D">
      <w:pPr>
        <w:spacing w:line="360" w:lineRule="auto"/>
        <w:ind w:left="3969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005726D6" w14:textId="77777777" w:rsidR="003C35DD" w:rsidRDefault="003C35DD" w:rsidP="005144A5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14D65443" w14:textId="77777777" w:rsidR="002D0D65" w:rsidRPr="002D0D65" w:rsidRDefault="002D0D65" w:rsidP="002D0D65">
      <w:pPr>
        <w:spacing w:line="360" w:lineRule="auto"/>
        <w:ind w:firstLine="709"/>
        <w:jc w:val="both"/>
        <w:rPr>
          <w:rFonts w:ascii="Arial" w:hAnsi="Arial" w:cs="Arial"/>
          <w:spacing w:val="-1"/>
          <w:sz w:val="22"/>
          <w:szCs w:val="22"/>
        </w:rPr>
      </w:pPr>
      <w:bookmarkStart w:id="0" w:name="_Hlk94890813"/>
      <w:r w:rsidRPr="002D0D65">
        <w:rPr>
          <w:rFonts w:ascii="Arial" w:hAnsi="Arial" w:cs="Arial"/>
          <w:spacing w:val="-1"/>
          <w:sz w:val="22"/>
          <w:szCs w:val="22"/>
        </w:rPr>
        <w:t xml:space="preserve">O Prefeito Senhor Jorge Alberto Pereira </w:t>
      </w:r>
      <w:proofErr w:type="spellStart"/>
      <w:r w:rsidRPr="002D0D65">
        <w:rPr>
          <w:rFonts w:ascii="Arial" w:hAnsi="Arial" w:cs="Arial"/>
          <w:spacing w:val="-1"/>
          <w:sz w:val="22"/>
          <w:szCs w:val="22"/>
        </w:rPr>
        <w:t>Saidelles</w:t>
      </w:r>
      <w:proofErr w:type="spellEnd"/>
      <w:r w:rsidRPr="002D0D65">
        <w:rPr>
          <w:rFonts w:ascii="Arial" w:hAnsi="Arial" w:cs="Arial"/>
          <w:spacing w:val="-1"/>
          <w:sz w:val="22"/>
          <w:szCs w:val="22"/>
        </w:rPr>
        <w:t>, no uso de suas atribuições legais conferidas pelo inciso III do art. 58 da Lei Orgânica, apresenta o seguinte projeto de lei:</w:t>
      </w:r>
      <w:bookmarkEnd w:id="0"/>
    </w:p>
    <w:p w14:paraId="613BDF92" w14:textId="77777777" w:rsidR="00250500" w:rsidRP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2E946FD7" w14:textId="7113C773" w:rsidR="00250500" w:rsidRPr="00250500" w:rsidRDefault="00250500" w:rsidP="00DA0DEA">
      <w:pPr>
        <w:spacing w:line="360" w:lineRule="auto"/>
        <w:jc w:val="center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/>
          <w:bCs/>
          <w:spacing w:val="-1"/>
          <w:sz w:val="22"/>
          <w:szCs w:val="22"/>
        </w:rPr>
        <w:t>LEI:</w:t>
      </w:r>
    </w:p>
    <w:p w14:paraId="1FB17A7A" w14:textId="77777777" w:rsidR="00DA0DEA" w:rsidRPr="00DA0DEA" w:rsidRDefault="00DA0DEA" w:rsidP="00DA0DEA">
      <w:pPr>
        <w:spacing w:line="360" w:lineRule="auto"/>
        <w:ind w:firstLine="709"/>
        <w:jc w:val="both"/>
        <w:rPr>
          <w:rFonts w:ascii="Arial" w:hAnsi="Arial" w:cs="Arial"/>
          <w:b/>
          <w:spacing w:val="-1"/>
          <w:sz w:val="22"/>
          <w:szCs w:val="22"/>
        </w:rPr>
      </w:pPr>
    </w:p>
    <w:p w14:paraId="01811175" w14:textId="77777777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/>
          <w:spacing w:val="-1"/>
          <w:sz w:val="22"/>
          <w:szCs w:val="22"/>
        </w:rPr>
        <w:t xml:space="preserve">Art. 1º. </w:t>
      </w:r>
      <w:r w:rsidRPr="005144A5">
        <w:rPr>
          <w:rFonts w:ascii="Arial" w:hAnsi="Arial" w:cs="Arial"/>
          <w:bCs/>
          <w:spacing w:val="-1"/>
          <w:sz w:val="22"/>
          <w:szCs w:val="22"/>
        </w:rPr>
        <w:t xml:space="preserve">Fica o Poder Executivo Municipal de Dilermando de Aguiar autorizado a abrir Crédito Adicional do Tipo Especial, no Exercício de 2025 conforme abaixo especificado: </w:t>
      </w:r>
    </w:p>
    <w:p w14:paraId="4F875C64" w14:textId="77777777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Cs/>
          <w:spacing w:val="-1"/>
          <w:sz w:val="22"/>
          <w:szCs w:val="22"/>
        </w:rPr>
        <w:t>05.00.00.000.0000.0.000-0.0.00.00.00.00.00 – Secretaria Educação</w:t>
      </w:r>
    </w:p>
    <w:p w14:paraId="16F04C96" w14:textId="77777777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Cs/>
          <w:spacing w:val="-1"/>
          <w:sz w:val="22"/>
          <w:szCs w:val="22"/>
        </w:rPr>
        <w:t>05.04.00.000.0000.0.000-0.0.00.00.00.00.00 – Educação e Cultura</w:t>
      </w:r>
    </w:p>
    <w:p w14:paraId="1BB6D6C9" w14:textId="77777777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Cs/>
          <w:spacing w:val="-1"/>
          <w:sz w:val="22"/>
          <w:szCs w:val="22"/>
        </w:rPr>
        <w:t>05.04.13.000.0000.0.000-0.0.00.00.00.00.00 – Cultura</w:t>
      </w:r>
    </w:p>
    <w:p w14:paraId="505A8AA6" w14:textId="77777777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Cs/>
          <w:spacing w:val="-1"/>
          <w:sz w:val="22"/>
          <w:szCs w:val="22"/>
        </w:rPr>
        <w:t>05.04.13.392.0000.0.000-0.0.00.00.00.00.00 – Difusão cultural</w:t>
      </w:r>
    </w:p>
    <w:p w14:paraId="3C85F3E6" w14:textId="77777777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Cs/>
          <w:spacing w:val="-1"/>
          <w:sz w:val="22"/>
          <w:szCs w:val="22"/>
        </w:rPr>
        <w:t>05.04.13.392.0129.0.000-0.0.00.00.00.00.00 – Dilermando em movimento</w:t>
      </w:r>
    </w:p>
    <w:p w14:paraId="79EA801D" w14:textId="77777777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Cs/>
          <w:spacing w:val="-1"/>
          <w:sz w:val="22"/>
          <w:szCs w:val="22"/>
        </w:rPr>
        <w:t>05.04.13.392.0129.1.555-0.0.00.00.00.00.00 – Movimento Tradicionalista</w:t>
      </w:r>
    </w:p>
    <w:p w14:paraId="3441D644" w14:textId="77777777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Cs/>
          <w:spacing w:val="-1"/>
          <w:sz w:val="22"/>
          <w:szCs w:val="22"/>
        </w:rPr>
        <w:t>05.04.13.392.0129.1.555-3.0.00.00.00.00.00 – Despesas correntes</w:t>
      </w:r>
    </w:p>
    <w:p w14:paraId="5CC5C0C0" w14:textId="77777777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Cs/>
          <w:spacing w:val="-1"/>
          <w:sz w:val="22"/>
          <w:szCs w:val="22"/>
        </w:rPr>
        <w:t>05.04.13.392.0129.1.555-3.3.00.00.00.00.00 – Outras despesas correntes</w:t>
      </w:r>
    </w:p>
    <w:p w14:paraId="29805B9F" w14:textId="77777777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Cs/>
          <w:spacing w:val="-1"/>
          <w:sz w:val="22"/>
          <w:szCs w:val="22"/>
        </w:rPr>
        <w:t>05.04.13.392.0129.1.555-3.3.50.00.00.00.00 – Transferências a instituições privadas sem fins lucrativos</w:t>
      </w:r>
    </w:p>
    <w:p w14:paraId="3C479C62" w14:textId="2076DA75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Cs/>
          <w:spacing w:val="-1"/>
          <w:sz w:val="22"/>
          <w:szCs w:val="22"/>
        </w:rPr>
        <w:t xml:space="preserve">05.04.13.392.0129.1.555-3.3.50.43.00.00.00 – Subvenções sociais .........R$ </w:t>
      </w:r>
      <w:r w:rsidR="00611500">
        <w:rPr>
          <w:rFonts w:ascii="Arial" w:hAnsi="Arial" w:cs="Arial"/>
          <w:bCs/>
          <w:spacing w:val="-1"/>
          <w:sz w:val="22"/>
          <w:szCs w:val="22"/>
        </w:rPr>
        <w:t>3</w:t>
      </w:r>
      <w:r w:rsidRPr="005144A5">
        <w:rPr>
          <w:rFonts w:ascii="Arial" w:hAnsi="Arial" w:cs="Arial"/>
          <w:bCs/>
          <w:spacing w:val="-1"/>
          <w:sz w:val="22"/>
          <w:szCs w:val="22"/>
        </w:rPr>
        <w:t>0.000,00</w:t>
      </w:r>
    </w:p>
    <w:p w14:paraId="2247293B" w14:textId="1D04AFA6" w:rsid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Cs/>
          <w:spacing w:val="-1"/>
          <w:sz w:val="22"/>
          <w:szCs w:val="22"/>
        </w:rPr>
        <w:t>Recursos Livres - 2.500</w:t>
      </w:r>
    </w:p>
    <w:p w14:paraId="57D32D5F" w14:textId="77777777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2FAB836B" w14:textId="54724502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/>
          <w:spacing w:val="-1"/>
          <w:sz w:val="22"/>
          <w:szCs w:val="22"/>
        </w:rPr>
        <w:t xml:space="preserve">Art. 2º. </w:t>
      </w:r>
      <w:r w:rsidRPr="005144A5">
        <w:rPr>
          <w:rFonts w:ascii="Arial" w:hAnsi="Arial" w:cs="Arial"/>
          <w:bCs/>
          <w:spacing w:val="-1"/>
          <w:sz w:val="22"/>
          <w:szCs w:val="22"/>
        </w:rPr>
        <w:t xml:space="preserve">Servirão de recursos para atender as despesas fixadas no art. 1º, a redução orçamentária da seguinte codificação funcional programática: 99.99.99.999.9999.9.999-9.9.99.99.00.00.00 – Reserva de Contingência no valor de R$ </w:t>
      </w:r>
      <w:r w:rsidR="00611500">
        <w:rPr>
          <w:rFonts w:ascii="Arial" w:hAnsi="Arial" w:cs="Arial"/>
          <w:bCs/>
          <w:spacing w:val="-1"/>
          <w:sz w:val="22"/>
          <w:szCs w:val="22"/>
        </w:rPr>
        <w:t>3</w:t>
      </w:r>
      <w:r w:rsidRPr="005144A5">
        <w:rPr>
          <w:rFonts w:ascii="Arial" w:hAnsi="Arial" w:cs="Arial"/>
          <w:bCs/>
          <w:spacing w:val="-1"/>
          <w:sz w:val="22"/>
          <w:szCs w:val="22"/>
        </w:rPr>
        <w:t>0.000,00.</w:t>
      </w:r>
    </w:p>
    <w:p w14:paraId="61DD7DC1" w14:textId="77777777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/>
          <w:spacing w:val="-1"/>
          <w:sz w:val="22"/>
          <w:szCs w:val="22"/>
        </w:rPr>
      </w:pPr>
    </w:p>
    <w:p w14:paraId="092E45CF" w14:textId="10DAE651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5144A5">
        <w:rPr>
          <w:rFonts w:ascii="Arial" w:hAnsi="Arial" w:cs="Arial"/>
          <w:b/>
          <w:spacing w:val="-1"/>
          <w:sz w:val="22"/>
          <w:szCs w:val="22"/>
        </w:rPr>
        <w:t>Art. 3º</w:t>
      </w:r>
      <w:r>
        <w:rPr>
          <w:rFonts w:ascii="Arial" w:hAnsi="Arial" w:cs="Arial"/>
          <w:b/>
          <w:spacing w:val="-1"/>
          <w:sz w:val="22"/>
          <w:szCs w:val="22"/>
        </w:rPr>
        <w:t xml:space="preserve">. </w:t>
      </w:r>
      <w:r w:rsidRPr="005144A5">
        <w:rPr>
          <w:rFonts w:ascii="Arial" w:hAnsi="Arial" w:cs="Arial"/>
          <w:bCs/>
          <w:spacing w:val="-1"/>
          <w:sz w:val="22"/>
          <w:szCs w:val="22"/>
        </w:rPr>
        <w:t>A presente Lei não onera o percentual estabelecido pela Lei Orçamentária de nº 1.080 de 14 de novembro de 2024.</w:t>
      </w:r>
    </w:p>
    <w:p w14:paraId="4F38D0DE" w14:textId="77777777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/>
          <w:spacing w:val="-1"/>
          <w:sz w:val="22"/>
          <w:szCs w:val="22"/>
        </w:rPr>
      </w:pPr>
    </w:p>
    <w:p w14:paraId="6F0EF8A1" w14:textId="17DBDE9B" w:rsidR="00432FB1" w:rsidRDefault="005144A5" w:rsidP="005144A5">
      <w:pPr>
        <w:spacing w:line="360" w:lineRule="auto"/>
        <w:ind w:firstLine="709"/>
        <w:jc w:val="both"/>
        <w:rPr>
          <w:rFonts w:ascii="Arial" w:hAnsi="Arial" w:cs="Arial"/>
          <w:b/>
          <w:spacing w:val="-1"/>
          <w:sz w:val="22"/>
          <w:szCs w:val="22"/>
        </w:rPr>
      </w:pPr>
      <w:r w:rsidRPr="005144A5">
        <w:rPr>
          <w:rFonts w:ascii="Arial" w:hAnsi="Arial" w:cs="Arial"/>
          <w:b/>
          <w:spacing w:val="-1"/>
          <w:sz w:val="22"/>
          <w:szCs w:val="22"/>
        </w:rPr>
        <w:lastRenderedPageBreak/>
        <w:t xml:space="preserve">Art. 4º.  </w:t>
      </w:r>
      <w:r w:rsidRPr="005144A5">
        <w:rPr>
          <w:rFonts w:ascii="Arial" w:hAnsi="Arial" w:cs="Arial"/>
          <w:bCs/>
          <w:spacing w:val="-1"/>
          <w:sz w:val="22"/>
          <w:szCs w:val="22"/>
        </w:rPr>
        <w:t>Esta Lei entra em vigor na data de sua publicação.</w:t>
      </w:r>
    </w:p>
    <w:p w14:paraId="68F79DF9" w14:textId="77777777" w:rsidR="005144A5" w:rsidRPr="005144A5" w:rsidRDefault="005144A5" w:rsidP="005144A5">
      <w:pPr>
        <w:spacing w:line="360" w:lineRule="auto"/>
        <w:ind w:firstLine="709"/>
        <w:jc w:val="both"/>
        <w:rPr>
          <w:rFonts w:ascii="Arial" w:hAnsi="Arial" w:cs="Arial"/>
          <w:b/>
          <w:spacing w:val="-1"/>
          <w:sz w:val="22"/>
          <w:szCs w:val="22"/>
        </w:rPr>
      </w:pPr>
    </w:p>
    <w:p w14:paraId="7F77680F" w14:textId="77777777" w:rsidR="00DA0DEA" w:rsidRDefault="00DA0DEA" w:rsidP="00DA0DE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4511C971" w14:textId="26BA2817" w:rsidR="00DF660D" w:rsidRDefault="00593910" w:rsidP="00C63586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</w:t>
      </w:r>
      <w:r w:rsidR="009550A4">
        <w:rPr>
          <w:rFonts w:ascii="Arial" w:hAnsi="Arial" w:cs="Arial"/>
          <w:sz w:val="22"/>
          <w:szCs w:val="22"/>
        </w:rPr>
        <w:t>ipal, Dilermando de Aguiar, ao</w:t>
      </w:r>
      <w:r w:rsidR="005144A5">
        <w:rPr>
          <w:rFonts w:ascii="Arial" w:hAnsi="Arial" w:cs="Arial"/>
          <w:sz w:val="22"/>
          <w:szCs w:val="22"/>
        </w:rPr>
        <w:t>s</w:t>
      </w:r>
      <w:r w:rsidR="009550A4">
        <w:rPr>
          <w:rFonts w:ascii="Arial" w:hAnsi="Arial" w:cs="Arial"/>
          <w:sz w:val="22"/>
          <w:szCs w:val="22"/>
        </w:rPr>
        <w:t xml:space="preserve"> </w:t>
      </w:r>
      <w:r w:rsidR="005144A5">
        <w:rPr>
          <w:rFonts w:ascii="Arial" w:hAnsi="Arial" w:cs="Arial"/>
          <w:sz w:val="22"/>
          <w:szCs w:val="22"/>
        </w:rPr>
        <w:t>10</w:t>
      </w:r>
      <w:r w:rsidR="00D77B01" w:rsidRPr="00D5647F">
        <w:rPr>
          <w:rFonts w:ascii="Arial" w:hAnsi="Arial" w:cs="Arial"/>
          <w:sz w:val="22"/>
          <w:szCs w:val="22"/>
        </w:rPr>
        <w:t xml:space="preserve"> </w:t>
      </w:r>
      <w:r w:rsidRPr="00D5647F">
        <w:rPr>
          <w:rFonts w:ascii="Arial" w:hAnsi="Arial" w:cs="Arial"/>
          <w:sz w:val="22"/>
          <w:szCs w:val="22"/>
        </w:rPr>
        <w:t>(</w:t>
      </w:r>
      <w:r w:rsidR="005144A5">
        <w:rPr>
          <w:rFonts w:ascii="Arial" w:hAnsi="Arial" w:cs="Arial"/>
          <w:sz w:val="22"/>
          <w:szCs w:val="22"/>
        </w:rPr>
        <w:t>dez</w:t>
      </w:r>
      <w:r w:rsidRPr="00D5647F">
        <w:rPr>
          <w:rFonts w:ascii="Arial" w:hAnsi="Arial" w:cs="Arial"/>
          <w:sz w:val="22"/>
          <w:szCs w:val="22"/>
        </w:rPr>
        <w:t>) dia</w:t>
      </w:r>
      <w:r w:rsidR="005144A5">
        <w:rPr>
          <w:rFonts w:ascii="Arial" w:hAnsi="Arial" w:cs="Arial"/>
          <w:sz w:val="22"/>
          <w:szCs w:val="22"/>
        </w:rPr>
        <w:t>s</w:t>
      </w:r>
      <w:r w:rsidRPr="00D5647F">
        <w:rPr>
          <w:rFonts w:ascii="Arial" w:hAnsi="Arial" w:cs="Arial"/>
          <w:sz w:val="22"/>
          <w:szCs w:val="22"/>
        </w:rPr>
        <w:t xml:space="preserve"> d</w:t>
      </w:r>
      <w:r w:rsidR="009550A4" w:rsidRPr="00D5647F">
        <w:rPr>
          <w:rFonts w:ascii="Arial" w:hAnsi="Arial" w:cs="Arial"/>
          <w:sz w:val="22"/>
          <w:szCs w:val="22"/>
        </w:rPr>
        <w:t xml:space="preserve">o mês de </w:t>
      </w:r>
      <w:r w:rsidR="002E49B8">
        <w:rPr>
          <w:rFonts w:ascii="Arial" w:hAnsi="Arial" w:cs="Arial"/>
          <w:sz w:val="22"/>
          <w:szCs w:val="22"/>
        </w:rPr>
        <w:t>outu</w:t>
      </w:r>
      <w:r w:rsidR="00D5647F">
        <w:rPr>
          <w:rFonts w:ascii="Arial" w:hAnsi="Arial" w:cs="Arial"/>
          <w:sz w:val="22"/>
          <w:szCs w:val="22"/>
        </w:rPr>
        <w:t>bro</w:t>
      </w:r>
      <w:r w:rsidR="009550A4">
        <w:rPr>
          <w:rFonts w:ascii="Arial" w:hAnsi="Arial" w:cs="Arial"/>
          <w:sz w:val="22"/>
          <w:szCs w:val="22"/>
        </w:rPr>
        <w:t xml:space="preserve"> do ano de 2025</w:t>
      </w:r>
      <w:r>
        <w:rPr>
          <w:rFonts w:ascii="Arial" w:hAnsi="Arial" w:cs="Arial"/>
          <w:sz w:val="22"/>
          <w:szCs w:val="22"/>
        </w:rPr>
        <w:t>.</w:t>
      </w:r>
    </w:p>
    <w:p w14:paraId="5669D48F" w14:textId="3A0FC422" w:rsidR="00DF660D" w:rsidRDefault="00DF660D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E4322F" w14:textId="77777777" w:rsidR="005144A5" w:rsidRDefault="005144A5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EBCD0A" w14:textId="77777777" w:rsidR="00914BDE" w:rsidRDefault="00914BDE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63BFAF" w14:textId="77777777" w:rsidR="003C35DD" w:rsidRPr="0090113D" w:rsidRDefault="003C35DD" w:rsidP="00DA0DEA">
      <w:pPr>
        <w:pStyle w:val="Default"/>
        <w:ind w:right="5527"/>
        <w:jc w:val="both"/>
        <w:rPr>
          <w:rFonts w:ascii="Arial" w:hAnsi="Arial" w:cs="Arial"/>
          <w:sz w:val="20"/>
          <w:szCs w:val="20"/>
        </w:rPr>
      </w:pPr>
      <w:proofErr w:type="spellStart"/>
      <w:r w:rsidRPr="0090113D">
        <w:rPr>
          <w:rFonts w:ascii="Arial" w:hAnsi="Arial" w:cs="Arial"/>
          <w:sz w:val="20"/>
          <w:szCs w:val="20"/>
        </w:rPr>
        <w:t>Danésio</w:t>
      </w:r>
      <w:proofErr w:type="spellEnd"/>
      <w:r w:rsidRPr="0090113D">
        <w:rPr>
          <w:rFonts w:ascii="Arial" w:hAnsi="Arial" w:cs="Arial"/>
          <w:sz w:val="20"/>
          <w:szCs w:val="20"/>
        </w:rPr>
        <w:t xml:space="preserve"> Teixeira de Medeiros</w:t>
      </w:r>
    </w:p>
    <w:p w14:paraId="45BD4BDB" w14:textId="77777777" w:rsidR="003C35DD" w:rsidRPr="0090113D" w:rsidRDefault="003C35DD" w:rsidP="00DA0DEA">
      <w:pPr>
        <w:pStyle w:val="Default"/>
        <w:ind w:right="5527"/>
        <w:jc w:val="both"/>
        <w:rPr>
          <w:rFonts w:ascii="Arial" w:hAnsi="Arial" w:cs="Arial"/>
          <w:sz w:val="20"/>
          <w:szCs w:val="20"/>
        </w:rPr>
      </w:pPr>
      <w:r w:rsidRPr="0090113D">
        <w:rPr>
          <w:rFonts w:ascii="Arial" w:hAnsi="Arial" w:cs="Arial"/>
          <w:sz w:val="20"/>
          <w:szCs w:val="20"/>
        </w:rPr>
        <w:t>Secretário de Administração, Fazenda, Desenvolvimento e Planejamento</w:t>
      </w:r>
    </w:p>
    <w:p w14:paraId="1EDAB129" w14:textId="7EE62B52" w:rsidR="00DA0DEA" w:rsidRDefault="00DA0DEA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8E24F7" w14:textId="77777777" w:rsidR="00DA0DEA" w:rsidRDefault="00DA0DEA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F701AF" w14:textId="77777777" w:rsidR="00DF660D" w:rsidRDefault="00DF660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10843C2" w14:textId="77777777" w:rsidR="009550A4" w:rsidRDefault="009550A4" w:rsidP="00C6358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Jorge Alberto Pereira </w:t>
      </w:r>
      <w:proofErr w:type="spellStart"/>
      <w:r>
        <w:rPr>
          <w:rFonts w:ascii="Arial" w:hAnsi="Arial" w:cs="Arial"/>
          <w:sz w:val="22"/>
          <w:szCs w:val="22"/>
        </w:rPr>
        <w:t>Saidelles</w:t>
      </w:r>
      <w:proofErr w:type="spellEnd"/>
    </w:p>
    <w:p w14:paraId="4D7EED8E" w14:textId="0A73F414" w:rsidR="001B4A2D" w:rsidRDefault="0059391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</w:t>
      </w:r>
      <w:r w:rsidR="009550A4">
        <w:rPr>
          <w:rFonts w:ascii="Arial" w:hAnsi="Arial" w:cs="Arial"/>
          <w:sz w:val="22"/>
          <w:szCs w:val="22"/>
        </w:rPr>
        <w:t>Municipal</w:t>
      </w:r>
    </w:p>
    <w:p w14:paraId="14C25FA8" w14:textId="1920F8DB" w:rsidR="0039671A" w:rsidRDefault="0039671A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20F7A162" w14:textId="56F6EC70" w:rsidR="00432FB1" w:rsidRDefault="00432FB1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59D97B99" w14:textId="0767808A" w:rsidR="00432FB1" w:rsidRDefault="00432FB1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28BAED73" w14:textId="26341AEA" w:rsidR="00432FB1" w:rsidRDefault="00432FB1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37F93715" w14:textId="6EC303AE" w:rsidR="00432FB1" w:rsidRDefault="00432FB1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4A712F5C" w14:textId="7332ADB7" w:rsidR="00432FB1" w:rsidRDefault="00432FB1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566E8396" w14:textId="68BB0362" w:rsidR="00432FB1" w:rsidRDefault="00432FB1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697DA409" w14:textId="7E744619" w:rsidR="00432FB1" w:rsidRDefault="00432FB1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4DB23BD2" w14:textId="49ADC22D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29FF1EDA" w14:textId="3B4F5741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6DD32C15" w14:textId="594F08CE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4811A552" w14:textId="68001680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666C12ED" w14:textId="5B1EF38D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4D723FD0" w14:textId="3306F55D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2CFFD2B8" w14:textId="6D439FD4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378CD70C" w14:textId="3122AEEB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1A9D32C2" w14:textId="1BB0F799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6F17681E" w14:textId="7002484C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229C8020" w14:textId="68EC107B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43413C1D" w14:textId="38AC00EC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39AC3627" w14:textId="1EA63689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6986DA5E" w14:textId="7574359E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0639D6B4" w14:textId="73EE64DF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1BA0A2AB" w14:textId="7C8D4412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52797175" w14:textId="1802665B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2F1D6429" w14:textId="15984E17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0EF88FFE" w14:textId="70B8A942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620A23E4" w14:textId="77777777" w:rsidR="005144A5" w:rsidRDefault="005144A5" w:rsidP="0021170C">
      <w:pPr>
        <w:spacing w:line="276" w:lineRule="auto"/>
        <w:rPr>
          <w:rFonts w:ascii="Arial" w:hAnsi="Arial" w:cs="Arial"/>
          <w:sz w:val="22"/>
          <w:szCs w:val="22"/>
        </w:rPr>
      </w:pPr>
    </w:p>
    <w:p w14:paraId="259A8B44" w14:textId="595C25AC" w:rsidR="00DF660D" w:rsidRPr="0090113D" w:rsidRDefault="00593910" w:rsidP="00E60FDA">
      <w:pPr>
        <w:pStyle w:val="NormalWeb"/>
        <w:spacing w:before="280" w:afterAutospacing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0113D">
        <w:rPr>
          <w:rFonts w:ascii="Arial" w:hAnsi="Arial" w:cs="Arial"/>
          <w:b/>
          <w:sz w:val="22"/>
          <w:szCs w:val="22"/>
        </w:rPr>
        <w:t>Mensagem Justificativa ao Projeto de Lei Municipal n</w:t>
      </w:r>
      <w:r w:rsidRPr="0090113D">
        <w:rPr>
          <w:rFonts w:ascii="Arial" w:hAnsi="Arial" w:cs="Arial"/>
          <w:b/>
          <w:strike/>
          <w:sz w:val="22"/>
          <w:szCs w:val="22"/>
        </w:rPr>
        <w:t>º</w:t>
      </w:r>
      <w:r w:rsidRPr="0090113D">
        <w:rPr>
          <w:rFonts w:ascii="Arial" w:hAnsi="Arial" w:cs="Arial"/>
          <w:b/>
          <w:sz w:val="22"/>
          <w:szCs w:val="22"/>
        </w:rPr>
        <w:t xml:space="preserve"> </w:t>
      </w:r>
      <w:r w:rsidR="009550A4" w:rsidRPr="00A963F3">
        <w:rPr>
          <w:rFonts w:ascii="Arial" w:hAnsi="Arial" w:cs="Arial"/>
          <w:b/>
          <w:sz w:val="22"/>
          <w:szCs w:val="22"/>
        </w:rPr>
        <w:t>0</w:t>
      </w:r>
      <w:r w:rsidR="002E49B8">
        <w:rPr>
          <w:rFonts w:ascii="Arial" w:hAnsi="Arial" w:cs="Arial"/>
          <w:b/>
          <w:sz w:val="22"/>
          <w:szCs w:val="22"/>
        </w:rPr>
        <w:t>7</w:t>
      </w:r>
      <w:r w:rsidR="005144A5">
        <w:rPr>
          <w:rFonts w:ascii="Arial" w:hAnsi="Arial" w:cs="Arial"/>
          <w:b/>
          <w:sz w:val="22"/>
          <w:szCs w:val="22"/>
        </w:rPr>
        <w:t>1</w:t>
      </w:r>
      <w:r w:rsidR="00127677">
        <w:rPr>
          <w:rFonts w:ascii="Arial" w:hAnsi="Arial" w:cs="Arial"/>
          <w:b/>
          <w:sz w:val="22"/>
          <w:szCs w:val="22"/>
        </w:rPr>
        <w:t xml:space="preserve"> </w:t>
      </w:r>
      <w:r w:rsidRPr="00A963F3">
        <w:rPr>
          <w:rFonts w:ascii="Arial" w:hAnsi="Arial" w:cs="Arial"/>
          <w:b/>
          <w:sz w:val="22"/>
          <w:szCs w:val="22"/>
        </w:rPr>
        <w:t xml:space="preserve">de </w:t>
      </w:r>
      <w:r w:rsidR="005144A5">
        <w:rPr>
          <w:rFonts w:ascii="Arial" w:hAnsi="Arial" w:cs="Arial"/>
          <w:b/>
          <w:sz w:val="22"/>
          <w:szCs w:val="22"/>
        </w:rPr>
        <w:t>10</w:t>
      </w:r>
      <w:r w:rsidRPr="00A963F3">
        <w:rPr>
          <w:rFonts w:ascii="Arial" w:hAnsi="Arial" w:cs="Arial"/>
          <w:b/>
          <w:sz w:val="22"/>
          <w:szCs w:val="22"/>
        </w:rPr>
        <w:t xml:space="preserve"> de</w:t>
      </w:r>
      <w:r w:rsidR="00E60FDA" w:rsidRPr="00A963F3">
        <w:rPr>
          <w:rFonts w:ascii="Arial" w:hAnsi="Arial" w:cs="Arial"/>
          <w:b/>
          <w:sz w:val="22"/>
          <w:szCs w:val="22"/>
        </w:rPr>
        <w:t xml:space="preserve"> </w:t>
      </w:r>
      <w:r w:rsidR="002E49B8">
        <w:rPr>
          <w:rFonts w:ascii="Arial" w:hAnsi="Arial" w:cs="Arial"/>
          <w:b/>
          <w:sz w:val="22"/>
          <w:szCs w:val="22"/>
        </w:rPr>
        <w:t>outu</w:t>
      </w:r>
      <w:r w:rsidR="00A963F3" w:rsidRPr="00A963F3">
        <w:rPr>
          <w:rFonts w:ascii="Arial" w:hAnsi="Arial" w:cs="Arial"/>
          <w:b/>
          <w:sz w:val="22"/>
          <w:szCs w:val="22"/>
        </w:rPr>
        <w:t>br</w:t>
      </w:r>
      <w:r w:rsidR="00E60FDA" w:rsidRPr="00A963F3">
        <w:rPr>
          <w:rFonts w:ascii="Arial" w:hAnsi="Arial" w:cs="Arial"/>
          <w:b/>
          <w:sz w:val="22"/>
          <w:szCs w:val="22"/>
        </w:rPr>
        <w:t>o</w:t>
      </w:r>
      <w:r w:rsidR="009550A4" w:rsidRPr="00A963F3">
        <w:rPr>
          <w:rFonts w:ascii="Arial" w:hAnsi="Arial" w:cs="Arial"/>
          <w:b/>
          <w:sz w:val="22"/>
          <w:szCs w:val="22"/>
        </w:rPr>
        <w:t xml:space="preserve"> de 2025</w:t>
      </w:r>
      <w:r w:rsidRPr="00A963F3">
        <w:rPr>
          <w:rFonts w:ascii="Arial" w:hAnsi="Arial" w:cs="Arial"/>
          <w:b/>
          <w:sz w:val="22"/>
          <w:szCs w:val="22"/>
        </w:rPr>
        <w:t>.</w:t>
      </w:r>
    </w:p>
    <w:p w14:paraId="34DD84D3" w14:textId="77777777" w:rsidR="00DF660D" w:rsidRDefault="00DF660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880FCCB" w14:textId="7E5A7D61" w:rsidR="0021170C" w:rsidRDefault="0021170C" w:rsidP="0021170C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170C">
        <w:rPr>
          <w:rFonts w:ascii="Arial" w:hAnsi="Arial" w:cs="Arial"/>
          <w:sz w:val="22"/>
          <w:szCs w:val="22"/>
        </w:rPr>
        <w:t>Senhor Presidente, Senhores(as) Vereadores(as),</w:t>
      </w:r>
    </w:p>
    <w:p w14:paraId="20032B3A" w14:textId="77777777" w:rsidR="0021170C" w:rsidRPr="0021170C" w:rsidRDefault="0021170C" w:rsidP="0021170C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1461C92" w14:textId="77777777" w:rsidR="003C5ABD" w:rsidRPr="003C5ABD" w:rsidRDefault="003C5ABD" w:rsidP="003C5ABD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C5ABD">
        <w:rPr>
          <w:rFonts w:ascii="Arial" w:hAnsi="Arial" w:cs="Arial"/>
          <w:sz w:val="22"/>
          <w:szCs w:val="22"/>
        </w:rPr>
        <w:t xml:space="preserve">O presente Projeto de Lei tem por finalidade autorizar a abertura de </w:t>
      </w:r>
      <w:r w:rsidRPr="003C5ABD">
        <w:rPr>
          <w:rFonts w:ascii="Arial" w:hAnsi="Arial" w:cs="Arial"/>
          <w:b/>
          <w:bCs/>
          <w:sz w:val="22"/>
          <w:szCs w:val="22"/>
        </w:rPr>
        <w:t>crédito adicional especial</w:t>
      </w:r>
      <w:r w:rsidRPr="003C5ABD">
        <w:rPr>
          <w:rFonts w:ascii="Arial" w:hAnsi="Arial" w:cs="Arial"/>
          <w:sz w:val="22"/>
          <w:szCs w:val="22"/>
        </w:rPr>
        <w:t xml:space="preserve"> no valor de </w:t>
      </w:r>
      <w:r w:rsidRPr="003C5ABD">
        <w:rPr>
          <w:rFonts w:ascii="Arial" w:hAnsi="Arial" w:cs="Arial"/>
          <w:b/>
          <w:bCs/>
          <w:sz w:val="22"/>
          <w:szCs w:val="22"/>
        </w:rPr>
        <w:t>R$ 30.000,00 (trinta mil reais)</w:t>
      </w:r>
      <w:r w:rsidRPr="003C5ABD">
        <w:rPr>
          <w:rFonts w:ascii="Arial" w:hAnsi="Arial" w:cs="Arial"/>
          <w:sz w:val="22"/>
          <w:szCs w:val="22"/>
        </w:rPr>
        <w:t xml:space="preserve">, destinado à concessão de </w:t>
      </w:r>
      <w:r w:rsidRPr="003C5ABD">
        <w:rPr>
          <w:rFonts w:ascii="Arial" w:hAnsi="Arial" w:cs="Arial"/>
          <w:b/>
          <w:bCs/>
          <w:sz w:val="22"/>
          <w:szCs w:val="22"/>
        </w:rPr>
        <w:t>subvenção</w:t>
      </w:r>
      <w:r w:rsidRPr="003C5ABD">
        <w:rPr>
          <w:rFonts w:ascii="Arial" w:hAnsi="Arial" w:cs="Arial"/>
          <w:sz w:val="22"/>
          <w:szCs w:val="22"/>
        </w:rPr>
        <w:t xml:space="preserve"> no âmbito da Administração Municipal.</w:t>
      </w:r>
    </w:p>
    <w:p w14:paraId="59C30A51" w14:textId="77777777" w:rsidR="003C5ABD" w:rsidRPr="003C5ABD" w:rsidRDefault="003C5ABD" w:rsidP="003C5ABD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C5ABD">
        <w:rPr>
          <w:rFonts w:ascii="Arial" w:hAnsi="Arial" w:cs="Arial"/>
          <w:sz w:val="22"/>
          <w:szCs w:val="22"/>
        </w:rPr>
        <w:t xml:space="preserve">A medida se faz necessária tendo em vista a inexistência de dotação orçamentária específica para atender à despesa proposta, o que inviabiliza o repasse de recursos à entidade beneficiada ou a execução da ação programada. O crédito adicional especial visa, portanto, adequar </w:t>
      </w:r>
      <w:proofErr w:type="spellStart"/>
      <w:r w:rsidRPr="003C5ABD">
        <w:rPr>
          <w:rFonts w:ascii="Arial" w:hAnsi="Arial" w:cs="Arial"/>
          <w:sz w:val="22"/>
          <w:szCs w:val="22"/>
        </w:rPr>
        <w:t>a</w:t>
      </w:r>
      <w:proofErr w:type="spellEnd"/>
      <w:r w:rsidRPr="003C5ABD">
        <w:rPr>
          <w:rFonts w:ascii="Arial" w:hAnsi="Arial" w:cs="Arial"/>
          <w:sz w:val="22"/>
          <w:szCs w:val="22"/>
        </w:rPr>
        <w:t xml:space="preserve"> Lei Orçamentária Anual, permitindo a realização do repasse de subvenção, conforme previsto na </w:t>
      </w:r>
      <w:r w:rsidRPr="003C5ABD">
        <w:rPr>
          <w:rFonts w:ascii="Arial" w:hAnsi="Arial" w:cs="Arial"/>
          <w:b/>
          <w:bCs/>
          <w:sz w:val="22"/>
          <w:szCs w:val="22"/>
        </w:rPr>
        <w:t>Lei nº 4.320/64</w:t>
      </w:r>
      <w:r w:rsidRPr="003C5ABD">
        <w:rPr>
          <w:rFonts w:ascii="Arial" w:hAnsi="Arial" w:cs="Arial"/>
          <w:sz w:val="22"/>
          <w:szCs w:val="22"/>
        </w:rPr>
        <w:t>, que estabelece normas gerais de direito financeiro aplicáveis aos orçamentos públicos.</w:t>
      </w:r>
    </w:p>
    <w:p w14:paraId="2A6FBA3E" w14:textId="77777777" w:rsidR="003C5ABD" w:rsidRPr="003C5ABD" w:rsidRDefault="003C5ABD" w:rsidP="003C5ABD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C5ABD">
        <w:rPr>
          <w:rFonts w:ascii="Arial" w:hAnsi="Arial" w:cs="Arial"/>
          <w:sz w:val="22"/>
          <w:szCs w:val="22"/>
        </w:rPr>
        <w:t xml:space="preserve">A subvenção em questão tem por objetivo </w:t>
      </w:r>
      <w:r w:rsidRPr="003C5ABD">
        <w:rPr>
          <w:rFonts w:ascii="Arial" w:hAnsi="Arial" w:cs="Arial"/>
          <w:b/>
          <w:bCs/>
          <w:sz w:val="22"/>
          <w:szCs w:val="22"/>
        </w:rPr>
        <w:t>apoiar e fortalecer atividades de relevante interesse público</w:t>
      </w:r>
      <w:r w:rsidRPr="003C5ABD">
        <w:rPr>
          <w:rFonts w:ascii="Arial" w:hAnsi="Arial" w:cs="Arial"/>
          <w:sz w:val="22"/>
          <w:szCs w:val="22"/>
        </w:rPr>
        <w:t xml:space="preserve">, desenvolvidas em parceria com o Município, contribuindo para o atendimento de demandas sociais e comunitárias, em consonância com as diretrizes da administração pública e com o </w:t>
      </w:r>
      <w:r w:rsidRPr="003C5ABD">
        <w:rPr>
          <w:rFonts w:ascii="Arial" w:hAnsi="Arial" w:cs="Arial"/>
          <w:b/>
          <w:bCs/>
          <w:sz w:val="22"/>
          <w:szCs w:val="22"/>
        </w:rPr>
        <w:t>princípio da cooperação entre o Poder Público e as entidades da sociedade civil</w:t>
      </w:r>
      <w:r w:rsidRPr="003C5ABD">
        <w:rPr>
          <w:rFonts w:ascii="Arial" w:hAnsi="Arial" w:cs="Arial"/>
          <w:sz w:val="22"/>
          <w:szCs w:val="22"/>
        </w:rPr>
        <w:t>.</w:t>
      </w:r>
    </w:p>
    <w:p w14:paraId="594C1B91" w14:textId="49C37C12" w:rsidR="005C0E0D" w:rsidRDefault="003C5ABD" w:rsidP="003C5ABD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C5ABD">
        <w:rPr>
          <w:rFonts w:ascii="Arial" w:hAnsi="Arial" w:cs="Arial"/>
          <w:sz w:val="22"/>
          <w:szCs w:val="22"/>
        </w:rPr>
        <w:t xml:space="preserve">Diante do exposto, considerando o caráter de urgência e a relevância da matéria, </w:t>
      </w:r>
      <w:r w:rsidRPr="003C5ABD">
        <w:rPr>
          <w:rFonts w:ascii="Arial" w:hAnsi="Arial" w:cs="Arial"/>
          <w:b/>
          <w:bCs/>
          <w:sz w:val="22"/>
          <w:szCs w:val="22"/>
        </w:rPr>
        <w:t>submete-se o presente Projeto de Lei à apreciação desta Casa Legislativa</w:t>
      </w:r>
      <w:r>
        <w:rPr>
          <w:rFonts w:ascii="Arial" w:hAnsi="Arial" w:cs="Arial"/>
          <w:b/>
          <w:bCs/>
          <w:sz w:val="22"/>
          <w:szCs w:val="22"/>
        </w:rPr>
        <w:t xml:space="preserve"> em REGIME DE URGÊNCIA</w:t>
      </w:r>
      <w:r w:rsidRPr="003C5ABD">
        <w:rPr>
          <w:rFonts w:ascii="Arial" w:hAnsi="Arial" w:cs="Arial"/>
          <w:sz w:val="22"/>
          <w:szCs w:val="22"/>
        </w:rPr>
        <w:t>, confiando-se na sua aprovação para que o Município possa dar regular prosseguimento às ações de interesse público previstas.</w:t>
      </w:r>
    </w:p>
    <w:p w14:paraId="6B7B92C2" w14:textId="77777777" w:rsidR="003C5ABD" w:rsidRDefault="003C5ABD" w:rsidP="003C5ABD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7527BB80" w14:textId="77777777" w:rsidR="00A963F3" w:rsidRDefault="00A963F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0A8280" w14:textId="77777777" w:rsidR="00044862" w:rsidRDefault="000448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E7BF52" w14:textId="77777777" w:rsidR="00DF660D" w:rsidRDefault="00593910" w:rsidP="0004486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</w:t>
      </w:r>
      <w:r w:rsidR="009813DB">
        <w:rPr>
          <w:rFonts w:ascii="Arial" w:hAnsi="Arial" w:cs="Arial"/>
          <w:sz w:val="22"/>
          <w:szCs w:val="22"/>
        </w:rPr>
        <w:t xml:space="preserve">rge Alberto Pereira </w:t>
      </w:r>
      <w:proofErr w:type="spellStart"/>
      <w:r w:rsidR="009813DB">
        <w:rPr>
          <w:rFonts w:ascii="Arial" w:hAnsi="Arial" w:cs="Arial"/>
          <w:sz w:val="22"/>
          <w:szCs w:val="22"/>
        </w:rPr>
        <w:t>Saidelles</w:t>
      </w:r>
      <w:proofErr w:type="spellEnd"/>
    </w:p>
    <w:p w14:paraId="3D8D5EDE" w14:textId="64AAD475" w:rsidR="00DF660D" w:rsidRPr="009138F7" w:rsidRDefault="00593910" w:rsidP="009138F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</w:t>
      </w:r>
      <w:r w:rsidR="009813DB">
        <w:rPr>
          <w:rFonts w:ascii="Arial" w:hAnsi="Arial" w:cs="Arial"/>
          <w:sz w:val="22"/>
          <w:szCs w:val="22"/>
        </w:rPr>
        <w:t xml:space="preserve"> Municipal</w:t>
      </w:r>
    </w:p>
    <w:sectPr w:rsidR="00DF660D" w:rsidRPr="009138F7">
      <w:headerReference w:type="default" r:id="rId8"/>
      <w:footerReference w:type="default" r:id="rId9"/>
      <w:pgSz w:w="11906" w:h="16838"/>
      <w:pgMar w:top="1537" w:right="992" w:bottom="1134" w:left="1701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485EC1" w14:textId="77777777" w:rsidR="003A07F1" w:rsidRDefault="003A07F1">
      <w:r>
        <w:separator/>
      </w:r>
    </w:p>
  </w:endnote>
  <w:endnote w:type="continuationSeparator" w:id="0">
    <w:p w14:paraId="7A15C9D4" w14:textId="77777777" w:rsidR="003A07F1" w:rsidRDefault="003A0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10cpi">
    <w:altName w:val="Cambria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4723" w:type="dxa"/>
      <w:tblInd w:w="212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3"/>
    </w:tblGrid>
    <w:tr w:rsidR="00DF660D" w14:paraId="3CE982AD" w14:textId="77777777">
      <w:trPr>
        <w:trHeight w:val="268"/>
      </w:trPr>
      <w:tc>
        <w:tcPr>
          <w:tcW w:w="472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D3171DA" w14:textId="77777777" w:rsidR="00DF660D" w:rsidRDefault="00593910">
          <w:pPr>
            <w:pStyle w:val="Rodap"/>
            <w:widowControl w:val="0"/>
            <w:jc w:val="center"/>
          </w:pPr>
          <w:r>
            <w:t>“Doe órgãos, Doe Sangue: Salve Vidas”.</w:t>
          </w:r>
        </w:p>
      </w:tc>
    </w:tr>
  </w:tbl>
  <w:p w14:paraId="6546EF74" w14:textId="77777777" w:rsidR="00DF660D" w:rsidRDefault="00593910">
    <w:pPr>
      <w:pStyle w:val="Rodap"/>
      <w:rPr>
        <w:sz w:val="18"/>
        <w:szCs w:val="18"/>
      </w:rPr>
    </w:pPr>
    <w:r>
      <w:rPr>
        <w:sz w:val="22"/>
        <w:szCs w:val="22"/>
      </w:rPr>
      <w:tab/>
    </w: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023E4F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  <w:p w14:paraId="6D5D0F5A" w14:textId="77777777" w:rsidR="00DF660D" w:rsidRDefault="00DF660D">
    <w:pPr>
      <w:pStyle w:val="Rodap"/>
    </w:pPr>
  </w:p>
  <w:p w14:paraId="2622E436" w14:textId="77777777" w:rsidR="00DF660D" w:rsidRDefault="00DF6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0BED46" w14:textId="77777777" w:rsidR="003A07F1" w:rsidRDefault="003A07F1">
      <w:r>
        <w:separator/>
      </w:r>
    </w:p>
  </w:footnote>
  <w:footnote w:type="continuationSeparator" w:id="0">
    <w:p w14:paraId="41E829AA" w14:textId="77777777" w:rsidR="003A07F1" w:rsidRDefault="003A0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72022" w14:textId="67980BF2" w:rsidR="00DF660D" w:rsidRDefault="003C35DD">
    <w:pPr>
      <w:pStyle w:val="Cabealho"/>
      <w:jc w:val="center"/>
      <w:rPr>
        <w:b/>
        <w:sz w:val="18"/>
        <w:szCs w:val="18"/>
      </w:rPr>
    </w:pPr>
    <w:r w:rsidRPr="003C35DD">
      <w:rPr>
        <w:noProof/>
      </w:rPr>
      <w:drawing>
        <wp:inline distT="0" distB="0" distL="0" distR="0" wp14:anchorId="27589EB6" wp14:editId="5799312D">
          <wp:extent cx="5850255" cy="1058545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7049A4"/>
    <w:multiLevelType w:val="multilevel"/>
    <w:tmpl w:val="DBF0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C05D56"/>
    <w:multiLevelType w:val="hybridMultilevel"/>
    <w:tmpl w:val="F3603CE4"/>
    <w:lvl w:ilvl="0" w:tplc="0416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 w15:restartNumberingAfterBreak="0">
    <w:nsid w:val="1BFA7C56"/>
    <w:multiLevelType w:val="multilevel"/>
    <w:tmpl w:val="7FBCD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8C11DE"/>
    <w:multiLevelType w:val="multilevel"/>
    <w:tmpl w:val="4C2C8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60D"/>
    <w:rsid w:val="00023E4F"/>
    <w:rsid w:val="00044862"/>
    <w:rsid w:val="000E02BA"/>
    <w:rsid w:val="00122311"/>
    <w:rsid w:val="00127677"/>
    <w:rsid w:val="001B4A2D"/>
    <w:rsid w:val="001F630B"/>
    <w:rsid w:val="00210C28"/>
    <w:rsid w:val="0021170C"/>
    <w:rsid w:val="00250500"/>
    <w:rsid w:val="002A490D"/>
    <w:rsid w:val="002D0D65"/>
    <w:rsid w:val="002E49B8"/>
    <w:rsid w:val="0039671A"/>
    <w:rsid w:val="003A07F1"/>
    <w:rsid w:val="003B75EF"/>
    <w:rsid w:val="003C35DD"/>
    <w:rsid w:val="003C5ABD"/>
    <w:rsid w:val="003F524C"/>
    <w:rsid w:val="00404604"/>
    <w:rsid w:val="00411F98"/>
    <w:rsid w:val="004260B6"/>
    <w:rsid w:val="00432FB1"/>
    <w:rsid w:val="00437E87"/>
    <w:rsid w:val="004666E7"/>
    <w:rsid w:val="004F40B8"/>
    <w:rsid w:val="004F464B"/>
    <w:rsid w:val="00505522"/>
    <w:rsid w:val="005144A5"/>
    <w:rsid w:val="00542F85"/>
    <w:rsid w:val="00565059"/>
    <w:rsid w:val="00570A9E"/>
    <w:rsid w:val="00593910"/>
    <w:rsid w:val="005B0B4C"/>
    <w:rsid w:val="005C0E0D"/>
    <w:rsid w:val="005F277C"/>
    <w:rsid w:val="00611500"/>
    <w:rsid w:val="0065418C"/>
    <w:rsid w:val="006F30C6"/>
    <w:rsid w:val="00701527"/>
    <w:rsid w:val="00712CFE"/>
    <w:rsid w:val="00721AF1"/>
    <w:rsid w:val="0073071E"/>
    <w:rsid w:val="00730992"/>
    <w:rsid w:val="0075099D"/>
    <w:rsid w:val="00755CD3"/>
    <w:rsid w:val="0077510E"/>
    <w:rsid w:val="007C6292"/>
    <w:rsid w:val="007C73F1"/>
    <w:rsid w:val="007E6FEA"/>
    <w:rsid w:val="00841E02"/>
    <w:rsid w:val="008666D3"/>
    <w:rsid w:val="00873C64"/>
    <w:rsid w:val="00883821"/>
    <w:rsid w:val="00895386"/>
    <w:rsid w:val="008E0DBC"/>
    <w:rsid w:val="0090113D"/>
    <w:rsid w:val="009138F7"/>
    <w:rsid w:val="00914BDE"/>
    <w:rsid w:val="00916AD3"/>
    <w:rsid w:val="00931E04"/>
    <w:rsid w:val="009550A4"/>
    <w:rsid w:val="009657A1"/>
    <w:rsid w:val="009813DB"/>
    <w:rsid w:val="00985A15"/>
    <w:rsid w:val="00991BC1"/>
    <w:rsid w:val="009C5609"/>
    <w:rsid w:val="009C7A6C"/>
    <w:rsid w:val="009F5B6A"/>
    <w:rsid w:val="00A619CB"/>
    <w:rsid w:val="00A634DA"/>
    <w:rsid w:val="00A67522"/>
    <w:rsid w:val="00A963F3"/>
    <w:rsid w:val="00AB16F6"/>
    <w:rsid w:val="00AF55B6"/>
    <w:rsid w:val="00B6394B"/>
    <w:rsid w:val="00B8132B"/>
    <w:rsid w:val="00B94B38"/>
    <w:rsid w:val="00BD21A3"/>
    <w:rsid w:val="00C63586"/>
    <w:rsid w:val="00C67D7B"/>
    <w:rsid w:val="00C702DF"/>
    <w:rsid w:val="00C83381"/>
    <w:rsid w:val="00CC733D"/>
    <w:rsid w:val="00CD219B"/>
    <w:rsid w:val="00CE2CB6"/>
    <w:rsid w:val="00CE5D3C"/>
    <w:rsid w:val="00D011AA"/>
    <w:rsid w:val="00D23A04"/>
    <w:rsid w:val="00D43C8E"/>
    <w:rsid w:val="00D5647F"/>
    <w:rsid w:val="00D77B01"/>
    <w:rsid w:val="00DA0DEA"/>
    <w:rsid w:val="00DE4CE9"/>
    <w:rsid w:val="00DF53EB"/>
    <w:rsid w:val="00DF660D"/>
    <w:rsid w:val="00DF7627"/>
    <w:rsid w:val="00E02211"/>
    <w:rsid w:val="00E04696"/>
    <w:rsid w:val="00E10D2D"/>
    <w:rsid w:val="00E26EBC"/>
    <w:rsid w:val="00E530BA"/>
    <w:rsid w:val="00E60FDA"/>
    <w:rsid w:val="00EB4119"/>
    <w:rsid w:val="00EE12FD"/>
    <w:rsid w:val="00EE1753"/>
    <w:rsid w:val="00EF6F5C"/>
    <w:rsid w:val="00F00838"/>
    <w:rsid w:val="00F30C92"/>
    <w:rsid w:val="00F4588D"/>
    <w:rsid w:val="00F45B03"/>
    <w:rsid w:val="00F64DD0"/>
    <w:rsid w:val="00FC3408"/>
    <w:rsid w:val="00FD0611"/>
    <w:rsid w:val="00FE6A4E"/>
    <w:rsid w:val="00F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BE4D4E"/>
  <w15:docId w15:val="{2D8827C3-D218-4B6C-A3EE-AFFEC222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qFormat/>
    <w:rsid w:val="004A229B"/>
    <w:rPr>
      <w:sz w:val="16"/>
      <w:szCs w:val="16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E132FF"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E132FF"/>
    <w:rPr>
      <w:vertAlign w:val="superscript"/>
    </w:rPr>
  </w:style>
  <w:style w:type="character" w:customStyle="1" w:styleId="fontstyle01">
    <w:name w:val="fontstyle01"/>
    <w:basedOn w:val="Fontepargpadro"/>
    <w:qFormat/>
    <w:rsid w:val="003D2682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qFormat/>
    <w:rsid w:val="00A72373"/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60555"/>
    <w:rPr>
      <w:rFonts w:ascii="Courier New" w:hAnsi="Courier New"/>
      <w:lang w:val="x-none" w:eastAsia="x-none"/>
    </w:rPr>
  </w:style>
  <w:style w:type="character" w:customStyle="1" w:styleId="label">
    <w:name w:val="label"/>
    <w:basedOn w:val="Fontepargpadro"/>
    <w:qFormat/>
    <w:rsid w:val="008F443B"/>
  </w:style>
  <w:style w:type="character" w:customStyle="1" w:styleId="LinkdaInternet">
    <w:name w:val="Link da Internet"/>
    <w:basedOn w:val="Fontepargpadro"/>
    <w:uiPriority w:val="99"/>
    <w:semiHidden/>
    <w:unhideWhenUsed/>
    <w:rsid w:val="004005C7"/>
    <w:rPr>
      <w:color w:val="0000FF"/>
      <w:u w:val="single"/>
    </w:rPr>
  </w:style>
  <w:style w:type="paragraph" w:styleId="Ttulo">
    <w:name w:val="Title"/>
    <w:basedOn w:val="Normal"/>
    <w:next w:val="Corpodetexto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Corpodetexto">
    <w:name w:val="Body Text"/>
    <w:basedOn w:val="Normal"/>
    <w:rsid w:val="00C70FE7"/>
    <w:pPr>
      <w:spacing w:after="120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qFormat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qFormat/>
    <w:rsid w:val="001A1046"/>
    <w:pPr>
      <w:spacing w:beforeAutospacing="1" w:afterAutospacing="1"/>
    </w:pPr>
    <w:rPr>
      <w:sz w:val="24"/>
      <w:szCs w:val="24"/>
    </w:rPr>
  </w:style>
  <w:style w:type="paragraph" w:styleId="Textodebalo">
    <w:name w:val="Balloon Text"/>
    <w:basedOn w:val="Normal"/>
    <w:semiHidden/>
    <w:qFormat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qFormat/>
    <w:rsid w:val="002F1259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rsid w:val="00050887"/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qFormat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qFormat/>
    <w:rsid w:val="00D60555"/>
    <w:pPr>
      <w:widowControl w:val="0"/>
      <w:ind w:left="144" w:right="1440" w:firstLine="1728"/>
      <w:jc w:val="both"/>
    </w:pPr>
    <w:rPr>
      <w:color w:val="000000"/>
      <w:sz w:val="24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rsid w:val="00506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5099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509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0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84E97-8004-42C8-AE33-FB1DBD40C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551</Words>
  <Characters>2977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subject/>
  <dc:creator>Planejamento</dc:creator>
  <dc:description/>
  <cp:lastModifiedBy>JURIDICO02</cp:lastModifiedBy>
  <cp:revision>4</cp:revision>
  <cp:lastPrinted>2025-08-19T11:59:00Z</cp:lastPrinted>
  <dcterms:created xsi:type="dcterms:W3CDTF">2025-10-09T19:54:00Z</dcterms:created>
  <dcterms:modified xsi:type="dcterms:W3CDTF">2025-10-10T11:15:00Z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1948811737</vt:i4>
  </property>
</Properties>
</file>