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C126B0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9B61C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1D2462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C126B0" w:rsidRDefault="000C2B50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9B0312" w:rsidRPr="00935973" w:rsidRDefault="009B0312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90D6D" w:rsidRPr="00C126B0" w:rsidRDefault="00BE7EFF" w:rsidP="0058552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1D2462">
        <w:rPr>
          <w:rFonts w:ascii="Times New Roman" w:hAnsi="Times New Roman" w:cs="Times New Roman"/>
          <w:kern w:val="28"/>
          <w:sz w:val="24"/>
          <w:szCs w:val="24"/>
        </w:rPr>
        <w:t>24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9B61C8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6E0CDA" w:rsidRDefault="00E82DD8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trinta e quatro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B01A1A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7A77A9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FF564B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C126B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no Plenário Ecesar Pintos, da Câmara Municipal de Vereadores de Aceguá, </w:t>
      </w:r>
      <w:r w:rsidR="00D66D3F" w:rsidRPr="00C126B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Presidente, Vereador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Alex Castillo de Los Santos-PSD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Vereador 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Pedro de Blanco-PTB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que procedesse a chamada dos demais Vereadores, estando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Dalmiro Almeida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D017F0">
        <w:rPr>
          <w:rFonts w:ascii="Times New Roman" w:hAnsi="Times New Roman" w:cs="Times New Roman"/>
          <w:kern w:val="28"/>
          <w:sz w:val="24"/>
          <w:szCs w:val="24"/>
        </w:rPr>
        <w:t xml:space="preserve">Jair </w:t>
      </w:r>
      <w:proofErr w:type="spellStart"/>
      <w:r w:rsidR="00D017F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D017F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PSDB: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01371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colocou em votação a Ata da última Sessão Ordinária,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908B9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 xml:space="preserve">EXTERNO, onde constaram os protocolos </w:t>
      </w:r>
      <w:proofErr w:type="spellStart"/>
      <w:r w:rsidR="00B27754">
        <w:rPr>
          <w:rFonts w:ascii="Times New Roman" w:hAnsi="Times New Roman" w:cs="Times New Roman"/>
          <w:kern w:val="28"/>
          <w:sz w:val="24"/>
          <w:szCs w:val="24"/>
        </w:rPr>
        <w:t>n.ºs</w:t>
      </w:r>
      <w:proofErr w:type="spellEnd"/>
      <w:r w:rsidR="00B27754">
        <w:rPr>
          <w:rFonts w:ascii="Times New Roman" w:hAnsi="Times New Roman" w:cs="Times New Roman"/>
          <w:kern w:val="28"/>
          <w:sz w:val="24"/>
          <w:szCs w:val="24"/>
        </w:rPr>
        <w:t xml:space="preserve">: 0381 a 0391/2022. Na sequência, solicitou a leitura do EXPEDIENTE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INTERNO, onde const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03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93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 xml:space="preserve"> 03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97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2022 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CF145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>Vereador Pedro de Blanco</w:t>
      </w:r>
      <w:bookmarkStart w:id="0" w:name="_GoBack"/>
      <w:bookmarkEnd w:id="0"/>
      <w:r w:rsidR="0068562E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 xml:space="preserve">0398 e 0399/2022 – Da Vereadora Jacqueline Ferreira; 0403 a 0405/2022 – Da Comissão de Legislação, Justiça e Redação Final;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>407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0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>410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–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 xml:space="preserve">Da Comissão de 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>Infraestrutura, Desenvolvimento e Bem-Estar Social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a 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>leitura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dos </w:t>
      </w:r>
      <w:r w:rsidR="00013710">
        <w:rPr>
          <w:rFonts w:ascii="Times New Roman" w:hAnsi="Times New Roman" w:cs="Times New Roman"/>
          <w:kern w:val="28"/>
          <w:sz w:val="24"/>
          <w:szCs w:val="24"/>
        </w:rPr>
        <w:t>EXPEDIENTES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que BAIXARAM para a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>COMISS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ÕES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TÉCNICA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PERMANENTE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>, sendo: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>a) Para a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s Comissões de LEGIS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>LAÇÃO, JUSTIÇA e REDAÇÃO FINAL,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FINANÇAS 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ORÇAMENTO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 xml:space="preserve"> e de INFRAESTRUTURA, DESENVOLVIMENTO E BEM-ESTAR SOCIAL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A6360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PL n.º 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10</w:t>
      </w:r>
      <w:r w:rsidR="00F15266">
        <w:rPr>
          <w:rFonts w:ascii="Times New Roman" w:hAnsi="Times New Roman" w:cs="Times New Roman"/>
          <w:bCs/>
          <w:kern w:val="28"/>
          <w:sz w:val="24"/>
          <w:szCs w:val="24"/>
        </w:rPr>
        <w:t>9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/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33D00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F15266">
        <w:rPr>
          <w:rFonts w:ascii="Times New Roman" w:hAnsi="Times New Roman" w:cs="Times New Roman"/>
          <w:kern w:val="28"/>
          <w:sz w:val="24"/>
          <w:szCs w:val="24"/>
        </w:rPr>
        <w:t xml:space="preserve">Autoriza convênio da prefeitura de </w:t>
      </w:r>
      <w:proofErr w:type="spellStart"/>
      <w:r w:rsidR="00F15266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F15266">
        <w:rPr>
          <w:rFonts w:ascii="Times New Roman" w:hAnsi="Times New Roman" w:cs="Times New Roman"/>
          <w:kern w:val="28"/>
          <w:sz w:val="24"/>
          <w:szCs w:val="24"/>
        </w:rPr>
        <w:t>, com a Santa Casa de Bagé para prestação de serviços médico e hospitalar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”; 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PL n.º 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1</w:t>
      </w:r>
      <w:r w:rsidR="00F15266">
        <w:rPr>
          <w:rFonts w:ascii="Times New Roman" w:hAnsi="Times New Roman" w:cs="Times New Roman"/>
          <w:bCs/>
          <w:kern w:val="28"/>
          <w:sz w:val="24"/>
          <w:szCs w:val="24"/>
        </w:rPr>
        <w:t>11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/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86C9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F15266">
        <w:rPr>
          <w:rFonts w:ascii="Times New Roman" w:hAnsi="Times New Roman" w:cs="Times New Roman"/>
          <w:kern w:val="28"/>
          <w:sz w:val="24"/>
          <w:szCs w:val="24"/>
        </w:rPr>
        <w:t>Concede gratificação especial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F15266">
        <w:rPr>
          <w:rFonts w:ascii="Times New Roman" w:hAnsi="Times New Roman" w:cs="Times New Roman"/>
          <w:kern w:val="28"/>
          <w:sz w:val="24"/>
          <w:szCs w:val="24"/>
        </w:rPr>
        <w:t xml:space="preserve">- Secretaria de Obras; PL n.º 112/2022 – Do PODER EXECUTIVO – “Altera os requisitos para o provimento do cargo de diretor pedagógico, previsto no anexo II da Lei Ordinária n.º 108, de l.º de outubro de 2002, e Lei n.º 1.276/2014”; b) Para as Comissões de LEGISLAÇÃO, JUSTIÇA E REDAÇÃO FINAL e de </w:t>
      </w:r>
      <w:r w:rsidR="00FB63FE">
        <w:rPr>
          <w:rFonts w:ascii="Times New Roman" w:hAnsi="Times New Roman" w:cs="Times New Roman"/>
          <w:kern w:val="28"/>
          <w:sz w:val="24"/>
          <w:szCs w:val="24"/>
        </w:rPr>
        <w:t>FINANÇAS E ORÇAMENTO</w:t>
      </w:r>
      <w:r w:rsidR="00F1526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FB63FE">
        <w:rPr>
          <w:rFonts w:ascii="Times New Roman" w:hAnsi="Times New Roman" w:cs="Times New Roman"/>
          <w:kern w:val="28"/>
          <w:sz w:val="24"/>
          <w:szCs w:val="24"/>
        </w:rPr>
        <w:t>PL n</w:t>
      </w:r>
      <w:r w:rsidR="00F15266">
        <w:rPr>
          <w:rFonts w:ascii="Times New Roman" w:hAnsi="Times New Roman" w:cs="Times New Roman"/>
          <w:kern w:val="28"/>
          <w:sz w:val="24"/>
          <w:szCs w:val="24"/>
        </w:rPr>
        <w:t xml:space="preserve">.º </w:t>
      </w:r>
      <w:r w:rsidR="00FB63FE">
        <w:rPr>
          <w:rFonts w:ascii="Times New Roman" w:hAnsi="Times New Roman" w:cs="Times New Roman"/>
          <w:kern w:val="28"/>
          <w:sz w:val="24"/>
          <w:szCs w:val="24"/>
        </w:rPr>
        <w:t xml:space="preserve">110/2022 – Da MESA DIRETORA – “Fixa o valor do auxílio alimentação aos servidores da Câmara Municipal de Vereadores”. </w:t>
      </w:r>
      <w:r w:rsidR="00EA2E5D">
        <w:rPr>
          <w:rFonts w:ascii="Times New Roman" w:hAnsi="Times New Roman" w:cs="Times New Roman"/>
          <w:kern w:val="28"/>
          <w:sz w:val="24"/>
          <w:szCs w:val="24"/>
        </w:rPr>
        <w:t xml:space="preserve">Ato contínuo, o Presidente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F86421" w:rsidRPr="00F86421">
        <w:rPr>
          <w:rFonts w:ascii="Times New Roman" w:hAnsi="Times New Roman" w:cs="Times New Roman"/>
          <w:kern w:val="28"/>
          <w:sz w:val="24"/>
          <w:szCs w:val="24"/>
        </w:rPr>
        <w:t>Vereadores</w:t>
      </w:r>
      <w:r w:rsidR="0068458B">
        <w:rPr>
          <w:rFonts w:ascii="Times New Roman" w:hAnsi="Times New Roman" w:cs="Times New Roman"/>
          <w:kern w:val="28"/>
          <w:sz w:val="24"/>
          <w:szCs w:val="24"/>
        </w:rPr>
        <w:t xml:space="preserve"> Pedro de Blanco, 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D12640">
        <w:rPr>
          <w:rFonts w:ascii="Times New Roman" w:hAnsi="Times New Roman" w:cs="Times New Roman"/>
          <w:kern w:val="28"/>
          <w:sz w:val="24"/>
          <w:szCs w:val="24"/>
        </w:rPr>
        <w:t>enato Souza da Silva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FB63FE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Corrêa, 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 xml:space="preserve"> e Alex Castillo de Los Santos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CB2339" w:rsidRPr="00935973">
        <w:rPr>
          <w:rFonts w:ascii="Times New Roman" w:hAnsi="Times New Roman"/>
          <w:sz w:val="23"/>
          <w:szCs w:val="23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>DISCUSSÃO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 DE PARECER</w:t>
      </w:r>
      <w:r w:rsidR="000A78E0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 sobre o seguinte PROJETO DE LEI ORDINÁRIA: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0A78E0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9/2022 – Do PODER EXECUTIVO – “Concede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abono salarial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”.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 xml:space="preserve">2) – DISCUSSÃO DE PROJETO DE LEI ORDINÁRIA: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PL n.º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10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0/2022 – Do PODER EXECUTIVO – “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global de R$100.000,00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”.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 xml:space="preserve"> DE PARECERES sobre os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 xml:space="preserve">seguintes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 xml:space="preserve">PROJETOS DE LEI ORDINÁRIAS: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C497C">
        <w:rPr>
          <w:rFonts w:ascii="Times New Roman" w:hAnsi="Times New Roman" w:cs="Times New Roman"/>
          <w:kern w:val="28"/>
          <w:sz w:val="23"/>
          <w:szCs w:val="23"/>
        </w:rPr>
        <w:t>PL n.º 092/2022 – Do PODER EXECUTIVO – “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Concede gratificação especial</w:t>
      </w:r>
      <w:r w:rsidR="003C497C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 – Auxiliar de Tesoureiro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; PL n.º 093/2022 – Do PODER EXECUTIVO – “Altera o anexo II da Lei Municipal n.º 108 de 1.º de outubro de 2002”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>, aprovado de forma unânime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FB63FE">
        <w:rPr>
          <w:rFonts w:ascii="Times New Roman" w:hAnsi="Times New Roman" w:cs="Times New Roman"/>
          <w:kern w:val="28"/>
          <w:sz w:val="23"/>
          <w:szCs w:val="23"/>
        </w:rPr>
        <w:t xml:space="preserve">VOTAÇÃO DE 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 PROJETOS DE LEI ORDINÁRIAS, a seguir: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PL n.º 094/2022 – Do PODER EXECUTIVO – “Autoriza abertura de crédito adicional de natureza especial no valor de R$1.400.000,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00”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>, aprovado unanimemente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 PL n.º 097/2022 – Do PODER EXECUTIVO – “Autoriza abertura de crédito adicional de natureza especial no valor de R$800.000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,00”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 xml:space="preserve"> 5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 xml:space="preserve">da REDAÇÃO FINAL 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lastRenderedPageBreak/>
        <w:t>sobre os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PROJETOS DE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LEI ORDINÁRIAS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D12640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68</w:t>
      </w:r>
      <w:r w:rsidR="00D12640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– Do PODER EXECUTIVO – “</w:t>
      </w:r>
      <w:r w:rsidR="0019778B">
        <w:rPr>
          <w:rFonts w:ascii="Times New Roman" w:hAnsi="Times New Roman" w:cs="Times New Roman"/>
          <w:kern w:val="28"/>
          <w:sz w:val="23"/>
          <w:szCs w:val="23"/>
        </w:rPr>
        <w:t>Altera parcialmente o Art. 9.º da Lei Ordinária n.º 108, de 1.º de outubro de 2002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, e pela Lei n.º 536/2007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 xml:space="preserve">”, aprovado 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>de forma unânime;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796FDB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90</w:t>
      </w:r>
      <w:r w:rsidR="00796FDB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especial no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 valor global de R$124.615,56”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>, aprovado unanimemente;</w:t>
      </w:r>
      <w:r w:rsidR="003636F4" w:rsidRPr="00155BA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95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suplementar n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o valor global de R$473.636,36”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96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 xml:space="preserve">– Do PODER EXECUTIVO – “Cria programa e ação no PPA e LDO e autoriza abertura de crédito adicional de natureza especial no valor global de 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R$109.544,00”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, aprovado de forma unânime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98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especial no valor gl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obal de R$11.928,44”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, aprovado</w:t>
      </w:r>
      <w:r w:rsidR="00F8642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806E1" w:rsidRPr="00F86421">
        <w:rPr>
          <w:rFonts w:ascii="Times New Roman" w:hAnsi="Times New Roman" w:cs="Times New Roman"/>
          <w:kern w:val="28"/>
          <w:sz w:val="23"/>
          <w:szCs w:val="23"/>
        </w:rPr>
        <w:t>unanim</w:t>
      </w:r>
      <w:r w:rsidR="00787F5F" w:rsidRPr="00F86421">
        <w:rPr>
          <w:rFonts w:ascii="Times New Roman" w:hAnsi="Times New Roman" w:cs="Times New Roman"/>
          <w:kern w:val="28"/>
          <w:sz w:val="23"/>
          <w:szCs w:val="23"/>
        </w:rPr>
        <w:t>emente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>; 6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)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 xml:space="preserve"> – </w:t>
      </w:r>
      <w:r w:rsidR="00E30119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 xml:space="preserve">da REDAÇÃO FINAL de 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DECRETO LEGISLATIVO: PDL n.</w:t>
      </w:r>
      <w:r w:rsidR="00AB68C2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01</w:t>
      </w:r>
      <w:r w:rsidR="00AB68C2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– Da COMISSÃO DE FINANÇAS E ORÇAMENTO – “Dispõe sobre a aprovação das contas de Governo do município de Aceguá/RS, relativas ao exercício de 2018</w:t>
      </w:r>
      <w:r w:rsidR="00BA1A5A">
        <w:rPr>
          <w:rFonts w:ascii="Times New Roman" w:hAnsi="Times New Roman" w:cs="Times New Roman"/>
          <w:kern w:val="28"/>
          <w:sz w:val="23"/>
          <w:szCs w:val="23"/>
        </w:rPr>
        <w:t>”, aprovado de forma unânime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>Posteriormente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utilizaram o espaço destinado aos Líderes de Bancada os Vereadores </w:t>
      </w:r>
      <w:r w:rsidR="00425835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425835">
        <w:rPr>
          <w:rFonts w:ascii="Times New Roman" w:hAnsi="Times New Roman" w:cs="Times New Roman"/>
          <w:kern w:val="28"/>
          <w:sz w:val="23"/>
          <w:szCs w:val="23"/>
        </w:rPr>
        <w:t xml:space="preserve"> pelo MDB, 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Jacqueline Ferreira-PSDB e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>Jair Ardenchy-PTB</w:t>
      </w:r>
      <w:r w:rsidR="009A58DB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425835">
        <w:rPr>
          <w:rFonts w:ascii="Times New Roman" w:hAnsi="Times New Roman" w:cs="Times New Roman"/>
          <w:kern w:val="28"/>
          <w:sz w:val="23"/>
          <w:szCs w:val="23"/>
        </w:rPr>
        <w:t xml:space="preserve">Imediatamente após, no espaço destinado a comunicações institucionais, o Presidente informou à comunidade, que se encontra a disposição, para consulta e apreciação, o Processo n.º 000894-0200-1/-3, protocolado sob n.º 0220/2022, a Prestação de Contas do Poder Executivo, relativa ao exercício de 2019, até 15/12/2022.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6E0CDA" w:rsidRDefault="006E0CDA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D2B95" w:rsidRDefault="006D2B9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B0A9E" w:rsidRDefault="004B0A9E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C126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84683E">
      <w:footerReference w:type="default" r:id="rId7"/>
      <w:pgSz w:w="11906" w:h="16838"/>
      <w:pgMar w:top="1985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BA5" w:rsidRDefault="00BA7BA5" w:rsidP="00BE768A">
      <w:pPr>
        <w:spacing w:after="0" w:line="240" w:lineRule="auto"/>
      </w:pPr>
      <w:r>
        <w:separator/>
      </w:r>
    </w:p>
  </w:endnote>
  <w:endnote w:type="continuationSeparator" w:id="0">
    <w:p w:rsidR="00BA7BA5" w:rsidRDefault="00BA7BA5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967409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783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BA5" w:rsidRDefault="00BA7BA5" w:rsidP="00BE768A">
      <w:pPr>
        <w:spacing w:after="0" w:line="240" w:lineRule="auto"/>
      </w:pPr>
      <w:r>
        <w:separator/>
      </w:r>
    </w:p>
  </w:footnote>
  <w:footnote w:type="continuationSeparator" w:id="0">
    <w:p w:rsidR="00BA7BA5" w:rsidRDefault="00BA7BA5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0783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257A"/>
    <w:rsid w:val="00064123"/>
    <w:rsid w:val="000657F9"/>
    <w:rsid w:val="00075E76"/>
    <w:rsid w:val="00084A59"/>
    <w:rsid w:val="00085B5C"/>
    <w:rsid w:val="000950A8"/>
    <w:rsid w:val="00096B5D"/>
    <w:rsid w:val="000A78E0"/>
    <w:rsid w:val="000B39FF"/>
    <w:rsid w:val="000C2B50"/>
    <w:rsid w:val="000C7CB1"/>
    <w:rsid w:val="000D17EA"/>
    <w:rsid w:val="000D2132"/>
    <w:rsid w:val="000D6B59"/>
    <w:rsid w:val="000E3817"/>
    <w:rsid w:val="000F290B"/>
    <w:rsid w:val="000F538C"/>
    <w:rsid w:val="001000E1"/>
    <w:rsid w:val="0010110B"/>
    <w:rsid w:val="00101E78"/>
    <w:rsid w:val="00107D2E"/>
    <w:rsid w:val="00112735"/>
    <w:rsid w:val="0011499B"/>
    <w:rsid w:val="0012603E"/>
    <w:rsid w:val="0013278A"/>
    <w:rsid w:val="00134E56"/>
    <w:rsid w:val="0013790C"/>
    <w:rsid w:val="0014239E"/>
    <w:rsid w:val="00145EB8"/>
    <w:rsid w:val="0014608E"/>
    <w:rsid w:val="00146762"/>
    <w:rsid w:val="001471B2"/>
    <w:rsid w:val="00147F28"/>
    <w:rsid w:val="00152E7C"/>
    <w:rsid w:val="00154DB0"/>
    <w:rsid w:val="00155BA5"/>
    <w:rsid w:val="00167F11"/>
    <w:rsid w:val="00183E01"/>
    <w:rsid w:val="00184B38"/>
    <w:rsid w:val="00185651"/>
    <w:rsid w:val="00186963"/>
    <w:rsid w:val="00194188"/>
    <w:rsid w:val="001948F5"/>
    <w:rsid w:val="00196986"/>
    <w:rsid w:val="001973B3"/>
    <w:rsid w:val="0019778B"/>
    <w:rsid w:val="001A379D"/>
    <w:rsid w:val="001A42D7"/>
    <w:rsid w:val="001C1122"/>
    <w:rsid w:val="001C68A2"/>
    <w:rsid w:val="001D0308"/>
    <w:rsid w:val="001D2462"/>
    <w:rsid w:val="001D73C4"/>
    <w:rsid w:val="001E00A8"/>
    <w:rsid w:val="001E1685"/>
    <w:rsid w:val="001E2EF7"/>
    <w:rsid w:val="001E3C2D"/>
    <w:rsid w:val="001E5A73"/>
    <w:rsid w:val="001F268D"/>
    <w:rsid w:val="002112EB"/>
    <w:rsid w:val="00220CEA"/>
    <w:rsid w:val="00221D43"/>
    <w:rsid w:val="00225C3B"/>
    <w:rsid w:val="00226CE4"/>
    <w:rsid w:val="00243081"/>
    <w:rsid w:val="00244A07"/>
    <w:rsid w:val="002456E4"/>
    <w:rsid w:val="0024669E"/>
    <w:rsid w:val="0024767C"/>
    <w:rsid w:val="00253558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201E"/>
    <w:rsid w:val="00321589"/>
    <w:rsid w:val="003217DA"/>
    <w:rsid w:val="00323CF6"/>
    <w:rsid w:val="00325412"/>
    <w:rsid w:val="00331107"/>
    <w:rsid w:val="00331665"/>
    <w:rsid w:val="00333E4C"/>
    <w:rsid w:val="0033559D"/>
    <w:rsid w:val="003402FF"/>
    <w:rsid w:val="003433CE"/>
    <w:rsid w:val="003439D5"/>
    <w:rsid w:val="00344A06"/>
    <w:rsid w:val="00355FB6"/>
    <w:rsid w:val="00360F20"/>
    <w:rsid w:val="003636F4"/>
    <w:rsid w:val="00372847"/>
    <w:rsid w:val="003821B9"/>
    <w:rsid w:val="00391FBA"/>
    <w:rsid w:val="0039776E"/>
    <w:rsid w:val="003A1073"/>
    <w:rsid w:val="003A11F3"/>
    <w:rsid w:val="003A3E0D"/>
    <w:rsid w:val="003B3BCA"/>
    <w:rsid w:val="003B66F4"/>
    <w:rsid w:val="003B6DDA"/>
    <w:rsid w:val="003C19EC"/>
    <w:rsid w:val="003C497C"/>
    <w:rsid w:val="003C4C92"/>
    <w:rsid w:val="003C5AAA"/>
    <w:rsid w:val="003C6228"/>
    <w:rsid w:val="003E4DD3"/>
    <w:rsid w:val="003F0FD9"/>
    <w:rsid w:val="00400011"/>
    <w:rsid w:val="004016B5"/>
    <w:rsid w:val="004030B1"/>
    <w:rsid w:val="004032ED"/>
    <w:rsid w:val="00403A5D"/>
    <w:rsid w:val="004143D6"/>
    <w:rsid w:val="00420FF3"/>
    <w:rsid w:val="00425835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20B8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C2943"/>
    <w:rsid w:val="004D401D"/>
    <w:rsid w:val="004D40E4"/>
    <w:rsid w:val="004E1B32"/>
    <w:rsid w:val="004E7B95"/>
    <w:rsid w:val="004F0819"/>
    <w:rsid w:val="0050114E"/>
    <w:rsid w:val="00503615"/>
    <w:rsid w:val="005069FB"/>
    <w:rsid w:val="00506F7A"/>
    <w:rsid w:val="00521731"/>
    <w:rsid w:val="005239E4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908B9"/>
    <w:rsid w:val="005A5BD0"/>
    <w:rsid w:val="005B7333"/>
    <w:rsid w:val="005C139E"/>
    <w:rsid w:val="005C13E0"/>
    <w:rsid w:val="005D4FC3"/>
    <w:rsid w:val="005E1BC9"/>
    <w:rsid w:val="005F05B3"/>
    <w:rsid w:val="005F11C6"/>
    <w:rsid w:val="005F7899"/>
    <w:rsid w:val="006006A4"/>
    <w:rsid w:val="0060294B"/>
    <w:rsid w:val="006041D9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369E"/>
    <w:rsid w:val="00646087"/>
    <w:rsid w:val="00653F05"/>
    <w:rsid w:val="006654BA"/>
    <w:rsid w:val="00667FA8"/>
    <w:rsid w:val="0068458B"/>
    <w:rsid w:val="0068562E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B6574"/>
    <w:rsid w:val="006C0903"/>
    <w:rsid w:val="006C7221"/>
    <w:rsid w:val="006C78FD"/>
    <w:rsid w:val="006D015C"/>
    <w:rsid w:val="006D2B9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6F3AA0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87F5F"/>
    <w:rsid w:val="00791941"/>
    <w:rsid w:val="00791E6E"/>
    <w:rsid w:val="00796FDB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F1AB3"/>
    <w:rsid w:val="007F4774"/>
    <w:rsid w:val="00804B99"/>
    <w:rsid w:val="00805A61"/>
    <w:rsid w:val="00813B3D"/>
    <w:rsid w:val="00830DFD"/>
    <w:rsid w:val="0083336D"/>
    <w:rsid w:val="008350E2"/>
    <w:rsid w:val="0084683E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06C4C"/>
    <w:rsid w:val="0091044D"/>
    <w:rsid w:val="00914069"/>
    <w:rsid w:val="009171C1"/>
    <w:rsid w:val="009230D4"/>
    <w:rsid w:val="009241DA"/>
    <w:rsid w:val="00925599"/>
    <w:rsid w:val="009270EC"/>
    <w:rsid w:val="00935973"/>
    <w:rsid w:val="00936971"/>
    <w:rsid w:val="009371D6"/>
    <w:rsid w:val="009469CA"/>
    <w:rsid w:val="00947073"/>
    <w:rsid w:val="00951E41"/>
    <w:rsid w:val="00954D2B"/>
    <w:rsid w:val="00972D72"/>
    <w:rsid w:val="00975A9F"/>
    <w:rsid w:val="00984D9F"/>
    <w:rsid w:val="00984DBD"/>
    <w:rsid w:val="00993E8F"/>
    <w:rsid w:val="00994FC3"/>
    <w:rsid w:val="009A31C6"/>
    <w:rsid w:val="009A4922"/>
    <w:rsid w:val="009A58DB"/>
    <w:rsid w:val="009B0312"/>
    <w:rsid w:val="009B44F2"/>
    <w:rsid w:val="009B61C8"/>
    <w:rsid w:val="009B7636"/>
    <w:rsid w:val="009C29FF"/>
    <w:rsid w:val="009C3361"/>
    <w:rsid w:val="009C5BB8"/>
    <w:rsid w:val="009D7B0B"/>
    <w:rsid w:val="009F4E57"/>
    <w:rsid w:val="009F64B0"/>
    <w:rsid w:val="00A01876"/>
    <w:rsid w:val="00A03114"/>
    <w:rsid w:val="00A06477"/>
    <w:rsid w:val="00A13679"/>
    <w:rsid w:val="00A15E10"/>
    <w:rsid w:val="00A2783E"/>
    <w:rsid w:val="00A3748D"/>
    <w:rsid w:val="00A44DF6"/>
    <w:rsid w:val="00A50ED8"/>
    <w:rsid w:val="00A533F4"/>
    <w:rsid w:val="00A537AB"/>
    <w:rsid w:val="00A5637A"/>
    <w:rsid w:val="00A5786A"/>
    <w:rsid w:val="00A63600"/>
    <w:rsid w:val="00A659BC"/>
    <w:rsid w:val="00A756CE"/>
    <w:rsid w:val="00A806E1"/>
    <w:rsid w:val="00A8635B"/>
    <w:rsid w:val="00A90350"/>
    <w:rsid w:val="00A90D6D"/>
    <w:rsid w:val="00A9141B"/>
    <w:rsid w:val="00A955EA"/>
    <w:rsid w:val="00A97658"/>
    <w:rsid w:val="00A97C77"/>
    <w:rsid w:val="00AA0D34"/>
    <w:rsid w:val="00AB68C2"/>
    <w:rsid w:val="00AF54F0"/>
    <w:rsid w:val="00B01A1A"/>
    <w:rsid w:val="00B073D8"/>
    <w:rsid w:val="00B15BF9"/>
    <w:rsid w:val="00B174B1"/>
    <w:rsid w:val="00B215A9"/>
    <w:rsid w:val="00B23F2B"/>
    <w:rsid w:val="00B27754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54ED"/>
    <w:rsid w:val="00BA1A5A"/>
    <w:rsid w:val="00BA6283"/>
    <w:rsid w:val="00BA7BA5"/>
    <w:rsid w:val="00BB2537"/>
    <w:rsid w:val="00BC2640"/>
    <w:rsid w:val="00BC37EB"/>
    <w:rsid w:val="00BD0201"/>
    <w:rsid w:val="00BD2B60"/>
    <w:rsid w:val="00BE2961"/>
    <w:rsid w:val="00BE768A"/>
    <w:rsid w:val="00BE7EFF"/>
    <w:rsid w:val="00C001EA"/>
    <w:rsid w:val="00C03FAE"/>
    <w:rsid w:val="00C12656"/>
    <w:rsid w:val="00C126B0"/>
    <w:rsid w:val="00C128BF"/>
    <w:rsid w:val="00C13F84"/>
    <w:rsid w:val="00C14EF9"/>
    <w:rsid w:val="00C15D42"/>
    <w:rsid w:val="00C21436"/>
    <w:rsid w:val="00C21ED9"/>
    <w:rsid w:val="00C266B8"/>
    <w:rsid w:val="00C316FC"/>
    <w:rsid w:val="00C31EF5"/>
    <w:rsid w:val="00C424D8"/>
    <w:rsid w:val="00C44F65"/>
    <w:rsid w:val="00C45F28"/>
    <w:rsid w:val="00C51DDF"/>
    <w:rsid w:val="00C64A57"/>
    <w:rsid w:val="00C77EB0"/>
    <w:rsid w:val="00C80D53"/>
    <w:rsid w:val="00C8383F"/>
    <w:rsid w:val="00C83908"/>
    <w:rsid w:val="00C839AE"/>
    <w:rsid w:val="00C865BF"/>
    <w:rsid w:val="00C86A16"/>
    <w:rsid w:val="00C91A7E"/>
    <w:rsid w:val="00CB1CC6"/>
    <w:rsid w:val="00CB2339"/>
    <w:rsid w:val="00CB410D"/>
    <w:rsid w:val="00CC08FC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17F0"/>
    <w:rsid w:val="00D034D1"/>
    <w:rsid w:val="00D0493C"/>
    <w:rsid w:val="00D07353"/>
    <w:rsid w:val="00D10459"/>
    <w:rsid w:val="00D122EF"/>
    <w:rsid w:val="00D12640"/>
    <w:rsid w:val="00D12C3D"/>
    <w:rsid w:val="00D14286"/>
    <w:rsid w:val="00D2176E"/>
    <w:rsid w:val="00D24DD1"/>
    <w:rsid w:val="00D32504"/>
    <w:rsid w:val="00D3362A"/>
    <w:rsid w:val="00D33D00"/>
    <w:rsid w:val="00D355AF"/>
    <w:rsid w:val="00D46044"/>
    <w:rsid w:val="00D473C7"/>
    <w:rsid w:val="00D47600"/>
    <w:rsid w:val="00D530B8"/>
    <w:rsid w:val="00D570DA"/>
    <w:rsid w:val="00D62247"/>
    <w:rsid w:val="00D66D3F"/>
    <w:rsid w:val="00D719A7"/>
    <w:rsid w:val="00D72E21"/>
    <w:rsid w:val="00D7322A"/>
    <w:rsid w:val="00D81FCE"/>
    <w:rsid w:val="00D84A51"/>
    <w:rsid w:val="00D869CF"/>
    <w:rsid w:val="00D86C9A"/>
    <w:rsid w:val="00D95251"/>
    <w:rsid w:val="00DB0557"/>
    <w:rsid w:val="00DC313E"/>
    <w:rsid w:val="00DD0FC5"/>
    <w:rsid w:val="00DE2DB5"/>
    <w:rsid w:val="00DE38C9"/>
    <w:rsid w:val="00DE5A5E"/>
    <w:rsid w:val="00DE6647"/>
    <w:rsid w:val="00DF1159"/>
    <w:rsid w:val="00DF1D2C"/>
    <w:rsid w:val="00DF4DCC"/>
    <w:rsid w:val="00DF4F64"/>
    <w:rsid w:val="00DF51F9"/>
    <w:rsid w:val="00DF5690"/>
    <w:rsid w:val="00DF684B"/>
    <w:rsid w:val="00E004A7"/>
    <w:rsid w:val="00E07C03"/>
    <w:rsid w:val="00E16D1A"/>
    <w:rsid w:val="00E17AD9"/>
    <w:rsid w:val="00E17BB7"/>
    <w:rsid w:val="00E27D7E"/>
    <w:rsid w:val="00E30119"/>
    <w:rsid w:val="00E31D82"/>
    <w:rsid w:val="00E330DA"/>
    <w:rsid w:val="00E3544C"/>
    <w:rsid w:val="00E35E6A"/>
    <w:rsid w:val="00E377CD"/>
    <w:rsid w:val="00E401BF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93BA7"/>
    <w:rsid w:val="00E96C51"/>
    <w:rsid w:val="00EA25DA"/>
    <w:rsid w:val="00EA2E5D"/>
    <w:rsid w:val="00EA64D6"/>
    <w:rsid w:val="00EC404B"/>
    <w:rsid w:val="00ED572D"/>
    <w:rsid w:val="00EE7951"/>
    <w:rsid w:val="00EF45B8"/>
    <w:rsid w:val="00EF571F"/>
    <w:rsid w:val="00F03A24"/>
    <w:rsid w:val="00F059BD"/>
    <w:rsid w:val="00F05B3B"/>
    <w:rsid w:val="00F116EE"/>
    <w:rsid w:val="00F136ED"/>
    <w:rsid w:val="00F138BB"/>
    <w:rsid w:val="00F15266"/>
    <w:rsid w:val="00F23CF9"/>
    <w:rsid w:val="00F252E3"/>
    <w:rsid w:val="00F31678"/>
    <w:rsid w:val="00F34804"/>
    <w:rsid w:val="00F358B7"/>
    <w:rsid w:val="00F36FE5"/>
    <w:rsid w:val="00F37247"/>
    <w:rsid w:val="00F50C07"/>
    <w:rsid w:val="00F5734D"/>
    <w:rsid w:val="00F65472"/>
    <w:rsid w:val="00F67052"/>
    <w:rsid w:val="00F84150"/>
    <w:rsid w:val="00F86421"/>
    <w:rsid w:val="00FA604B"/>
    <w:rsid w:val="00FA798D"/>
    <w:rsid w:val="00FB0E4B"/>
    <w:rsid w:val="00FB63FE"/>
    <w:rsid w:val="00FB6472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EA696-1316-4B7E-95C7-B689EB6F9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851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7</cp:revision>
  <cp:lastPrinted>2022-10-31T17:43:00Z</cp:lastPrinted>
  <dcterms:created xsi:type="dcterms:W3CDTF">2022-10-26T16:17:00Z</dcterms:created>
  <dcterms:modified xsi:type="dcterms:W3CDTF">2022-10-31T18:00:00Z</dcterms:modified>
</cp:coreProperties>
</file>