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AE66D0">
        <w:rPr>
          <w:rFonts w:ascii="Arial" w:hAnsi="Arial" w:cs="Arial"/>
          <w:b/>
          <w:sz w:val="24"/>
          <w:szCs w:val="24"/>
          <w:lang w:val="pt-BR"/>
        </w:rPr>
        <w:t>3</w:t>
      </w:r>
      <w:r w:rsidR="005D19F8"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AE66D0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Dispõe sobre a adoção de um terreno para a construção da cadeia pública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AE66D0">
        <w:rPr>
          <w:rFonts w:ascii="Arial" w:hAnsi="Arial" w:cs="Arial"/>
          <w:sz w:val="24"/>
          <w:szCs w:val="24"/>
          <w:lang w:val="pt-BR"/>
        </w:rPr>
        <w:t xml:space="preserve">a Prefeitura Municipal autorizada a doar o Governo do Estado de Minas Gerais uma área de terreno com 525 (quinhentos e vinte e cinco) metros quadrados, sendo 15 (quinze) metros lineares de frente para a </w:t>
      </w:r>
      <w:r w:rsidR="00567433">
        <w:rPr>
          <w:rFonts w:ascii="Arial" w:hAnsi="Arial" w:cs="Arial"/>
          <w:sz w:val="24"/>
          <w:szCs w:val="24"/>
          <w:lang w:val="pt-BR"/>
        </w:rPr>
        <w:t>Presidente Vargas e 35 (trinta e cinco) metros lineares de gente para a via de acesso ao matadouro municipal, para nela ser construído o edifício da cadeia pública.</w:t>
      </w:r>
    </w:p>
    <w:p w:rsidR="000B6346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</w:t>
      </w:r>
      <w:r w:rsidR="00567433">
        <w:rPr>
          <w:rFonts w:ascii="Arial" w:hAnsi="Arial" w:cs="Arial"/>
          <w:b/>
          <w:sz w:val="24"/>
          <w:szCs w:val="24"/>
          <w:lang w:val="pt-BR"/>
        </w:rPr>
        <w:t xml:space="preserve">- 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AE66D0">
        <w:rPr>
          <w:rFonts w:ascii="Arial" w:hAnsi="Arial" w:cs="Arial"/>
          <w:sz w:val="24"/>
          <w:szCs w:val="24"/>
          <w:lang w:val="pt-BR"/>
        </w:rPr>
        <w:t>6</w:t>
      </w:r>
      <w:proofErr w:type="gramEnd"/>
      <w:r w:rsidR="00AE66D0">
        <w:rPr>
          <w:rFonts w:ascii="Arial" w:hAnsi="Arial" w:cs="Arial"/>
          <w:sz w:val="24"/>
          <w:szCs w:val="24"/>
          <w:lang w:val="pt-BR"/>
        </w:rPr>
        <w:t xml:space="preserve"> de novembro 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403BCB"/>
    <w:rsid w:val="00567433"/>
    <w:rsid w:val="005D19F8"/>
    <w:rsid w:val="008A78E7"/>
    <w:rsid w:val="00A07303"/>
    <w:rsid w:val="00A22B66"/>
    <w:rsid w:val="00AE66D0"/>
    <w:rsid w:val="00AF099C"/>
    <w:rsid w:val="00C03071"/>
    <w:rsid w:val="00C37721"/>
    <w:rsid w:val="00CC2E3E"/>
    <w:rsid w:val="00E301EC"/>
    <w:rsid w:val="00E611D9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2014-06-30T16:50:00Z</dcterms:created>
  <dcterms:modified xsi:type="dcterms:W3CDTF">2014-06-30T16:50:00Z</dcterms:modified>
</cp:coreProperties>
</file>