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9EF" w:rsidRPr="00B6730B" w:rsidRDefault="00B6730B" w:rsidP="00EF59EF">
      <w:pPr>
        <w:spacing w:after="0" w:line="240" w:lineRule="auto"/>
        <w:jc w:val="center"/>
        <w:rPr>
          <w:rFonts w:ascii="Arial" w:hAnsi="Arial" w:cs="Arial"/>
          <w:sz w:val="24"/>
          <w:szCs w:val="24"/>
        </w:rPr>
      </w:pPr>
      <w:r>
        <w:rPr>
          <w:rFonts w:ascii="Arial" w:hAnsi="Arial" w:cs="Arial"/>
          <w:sz w:val="24"/>
          <w:szCs w:val="24"/>
        </w:rPr>
        <w:t>PROJETO DE LEI Nº06</w:t>
      </w:r>
      <w:r w:rsidR="00EF59EF" w:rsidRPr="00B6730B">
        <w:rPr>
          <w:rFonts w:ascii="Arial" w:hAnsi="Arial" w:cs="Arial"/>
          <w:sz w:val="24"/>
          <w:szCs w:val="24"/>
        </w:rPr>
        <w:t>/2023</w:t>
      </w:r>
    </w:p>
    <w:p w:rsidR="00EF59EF" w:rsidRPr="00B6730B" w:rsidRDefault="00EF59EF" w:rsidP="00EF59EF">
      <w:pPr>
        <w:spacing w:after="0" w:line="240" w:lineRule="auto"/>
        <w:jc w:val="center"/>
        <w:rPr>
          <w:rFonts w:ascii="Arial" w:hAnsi="Arial" w:cs="Arial"/>
          <w:sz w:val="24"/>
          <w:szCs w:val="24"/>
        </w:rPr>
      </w:pPr>
    </w:p>
    <w:p w:rsidR="00EF59EF" w:rsidRPr="00B6730B" w:rsidRDefault="00EF59EF" w:rsidP="00EF59EF">
      <w:pPr>
        <w:spacing w:after="0" w:line="240" w:lineRule="auto"/>
        <w:jc w:val="center"/>
        <w:rPr>
          <w:rFonts w:ascii="Arial" w:hAnsi="Arial" w:cs="Arial"/>
          <w:sz w:val="24"/>
          <w:szCs w:val="24"/>
        </w:rPr>
      </w:pPr>
      <w:r w:rsidRPr="00B6730B">
        <w:rPr>
          <w:rFonts w:ascii="Arial" w:hAnsi="Arial" w:cs="Arial"/>
          <w:sz w:val="24"/>
          <w:szCs w:val="24"/>
        </w:rPr>
        <w:t>LEI Nº          /2023</w:t>
      </w:r>
    </w:p>
    <w:p w:rsidR="00EF59EF" w:rsidRPr="00B6730B" w:rsidRDefault="00EF59EF" w:rsidP="00EF59EF">
      <w:pPr>
        <w:spacing w:after="0" w:line="240" w:lineRule="auto"/>
        <w:jc w:val="center"/>
        <w:rPr>
          <w:rFonts w:ascii="Arial" w:hAnsi="Arial" w:cs="Arial"/>
          <w:sz w:val="24"/>
          <w:szCs w:val="24"/>
        </w:rPr>
      </w:pPr>
    </w:p>
    <w:p w:rsidR="00EF59EF" w:rsidRPr="00B6730B" w:rsidRDefault="00B6730B" w:rsidP="00EF59EF">
      <w:pPr>
        <w:spacing w:after="0" w:line="240" w:lineRule="auto"/>
        <w:ind w:left="3686"/>
        <w:jc w:val="both"/>
        <w:rPr>
          <w:rFonts w:ascii="Arial" w:hAnsi="Arial" w:cs="Arial"/>
          <w:sz w:val="24"/>
          <w:szCs w:val="24"/>
        </w:rPr>
      </w:pPr>
      <w:r w:rsidRPr="00B6730B">
        <w:rPr>
          <w:rFonts w:ascii="Arial" w:hAnsi="Arial" w:cs="Arial"/>
          <w:sz w:val="24"/>
          <w:szCs w:val="24"/>
        </w:rPr>
        <w:t xml:space="preserve">“Dispõe sobre </w:t>
      </w:r>
      <w:proofErr w:type="gramStart"/>
      <w:r w:rsidRPr="00B6730B">
        <w:rPr>
          <w:rFonts w:ascii="Arial" w:hAnsi="Arial" w:cs="Arial"/>
          <w:sz w:val="24"/>
          <w:szCs w:val="24"/>
        </w:rPr>
        <w:t>Concessão de isenção de pagamento de IPTU a imóveis</w:t>
      </w:r>
      <w:proofErr w:type="gramEnd"/>
      <w:r w:rsidRPr="00B6730B">
        <w:rPr>
          <w:rFonts w:ascii="Arial" w:hAnsi="Arial" w:cs="Arial"/>
          <w:sz w:val="24"/>
          <w:szCs w:val="24"/>
        </w:rPr>
        <w:t xml:space="preserve"> e edificações atingidos por enchentes e alagamentos causados pelas chuvas ocorridas no município de Bicas.”</w:t>
      </w:r>
    </w:p>
    <w:p w:rsidR="00B6730B" w:rsidRDefault="00B6730B" w:rsidP="00EF59EF">
      <w:pPr>
        <w:spacing w:after="0" w:line="240" w:lineRule="auto"/>
        <w:ind w:left="3686"/>
        <w:jc w:val="both"/>
        <w:rPr>
          <w:rFonts w:ascii="Arial" w:hAnsi="Arial" w:cs="Arial"/>
          <w:sz w:val="24"/>
          <w:szCs w:val="24"/>
        </w:rPr>
      </w:pPr>
    </w:p>
    <w:p w:rsidR="00B6730B" w:rsidRPr="00B6730B" w:rsidRDefault="00B6730B" w:rsidP="00EF59EF">
      <w:pPr>
        <w:spacing w:after="0" w:line="240" w:lineRule="auto"/>
        <w:ind w:left="3686"/>
        <w:jc w:val="both"/>
        <w:rPr>
          <w:rFonts w:ascii="Arial" w:hAnsi="Arial" w:cs="Arial"/>
          <w:sz w:val="24"/>
          <w:szCs w:val="24"/>
        </w:rPr>
      </w:pPr>
    </w:p>
    <w:p w:rsidR="00EF59EF" w:rsidRPr="00B6730B" w:rsidRDefault="00B6730B" w:rsidP="00EF59EF">
      <w:pPr>
        <w:spacing w:after="0" w:line="240" w:lineRule="auto"/>
        <w:jc w:val="both"/>
        <w:rPr>
          <w:rFonts w:ascii="Arial" w:hAnsi="Arial" w:cs="Arial"/>
          <w:sz w:val="24"/>
          <w:szCs w:val="24"/>
        </w:rPr>
      </w:pPr>
      <w:r>
        <w:rPr>
          <w:rFonts w:ascii="Arial" w:hAnsi="Arial" w:cs="Arial"/>
          <w:sz w:val="24"/>
          <w:szCs w:val="24"/>
        </w:rPr>
        <w:tab/>
        <w:t xml:space="preserve"> </w:t>
      </w:r>
      <w:r w:rsidR="00EF59EF" w:rsidRPr="00B6730B">
        <w:rPr>
          <w:rFonts w:ascii="Arial" w:hAnsi="Arial" w:cs="Arial"/>
          <w:sz w:val="24"/>
          <w:szCs w:val="24"/>
        </w:rPr>
        <w:t>A Câmara Municipal de Bicas, Estado de Minas Gerais, no uso de suas atribuições que lhes são conferidas pela Constituição Federal e em consonância com a Lei Orgânica do Município, APROVOU e eu, Prefeito Municipal, SANCIONO a seguinte Lei:</w:t>
      </w:r>
    </w:p>
    <w:p w:rsidR="00EF59EF" w:rsidRPr="00B6730B" w:rsidRDefault="00EF59EF" w:rsidP="00EF59EF">
      <w:pPr>
        <w:spacing w:after="0" w:line="240" w:lineRule="auto"/>
        <w:jc w:val="both"/>
        <w:rPr>
          <w:rFonts w:ascii="Arial" w:hAnsi="Arial" w:cs="Arial"/>
          <w:sz w:val="24"/>
          <w:szCs w:val="24"/>
        </w:rPr>
      </w:pPr>
    </w:p>
    <w:p w:rsidR="00B6730B" w:rsidRPr="00B6730B" w:rsidRDefault="00EF59EF" w:rsidP="00B6730B">
      <w:pPr>
        <w:rPr>
          <w:rFonts w:ascii="Arial" w:hAnsi="Arial" w:cs="Arial"/>
          <w:sz w:val="24"/>
          <w:szCs w:val="24"/>
        </w:rPr>
      </w:pPr>
      <w:r w:rsidRPr="00B6730B">
        <w:rPr>
          <w:rFonts w:ascii="Arial" w:hAnsi="Arial" w:cs="Arial"/>
          <w:sz w:val="24"/>
          <w:szCs w:val="24"/>
        </w:rPr>
        <w:t xml:space="preserve">Art. 1º - </w:t>
      </w:r>
      <w:r w:rsidR="00B6730B" w:rsidRPr="00B6730B">
        <w:rPr>
          <w:rFonts w:ascii="Arial" w:hAnsi="Arial" w:cs="Arial"/>
          <w:sz w:val="24"/>
          <w:szCs w:val="24"/>
        </w:rPr>
        <w:t xml:space="preserve">Ficam isentos do pagamento do Imposto Predial e Territorial Urbano - IPTU os proprietários de imóveis e edificações atingidos por enchentes e alagamentos causados pelas chuvas no município de Bicas.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 1º O benefício estabelecido no caput só será válido para os proprietários que tenham comprovado: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I - a existência legal do imóvel pelo proprietário ou por seu detentor; </w:t>
      </w:r>
    </w:p>
    <w:p w:rsidR="00B6730B" w:rsidRPr="00B6730B" w:rsidRDefault="00B6730B" w:rsidP="00B6730B">
      <w:pPr>
        <w:rPr>
          <w:rFonts w:ascii="Arial" w:hAnsi="Arial" w:cs="Arial"/>
          <w:sz w:val="24"/>
          <w:szCs w:val="24"/>
        </w:rPr>
      </w:pPr>
      <w:r w:rsidRPr="00B6730B">
        <w:rPr>
          <w:rFonts w:ascii="Arial" w:hAnsi="Arial" w:cs="Arial"/>
          <w:sz w:val="24"/>
          <w:szCs w:val="24"/>
        </w:rPr>
        <w:t>II - a documentação de legalização das obras de construção, modificação ou acréscimos do imóvel.</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 III - Pessoa Física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a) RG e CPF do proprietário do </w:t>
      </w:r>
      <w:proofErr w:type="gramStart"/>
      <w:r w:rsidRPr="00B6730B">
        <w:rPr>
          <w:rFonts w:ascii="Arial" w:hAnsi="Arial" w:cs="Arial"/>
          <w:sz w:val="24"/>
          <w:szCs w:val="24"/>
        </w:rPr>
        <w:t>imóvel ;</w:t>
      </w:r>
      <w:proofErr w:type="gramEnd"/>
      <w:r w:rsidRPr="00B6730B">
        <w:rPr>
          <w:rFonts w:ascii="Arial" w:hAnsi="Arial" w:cs="Arial"/>
          <w:sz w:val="24"/>
          <w:szCs w:val="24"/>
        </w:rPr>
        <w:t xml:space="preserve">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b) Boleto de IPTU; </w:t>
      </w:r>
    </w:p>
    <w:p w:rsidR="00B6730B" w:rsidRPr="00B6730B" w:rsidRDefault="00B6730B" w:rsidP="00B6730B">
      <w:pPr>
        <w:rPr>
          <w:rFonts w:ascii="Arial" w:hAnsi="Arial" w:cs="Arial"/>
          <w:sz w:val="24"/>
          <w:szCs w:val="24"/>
        </w:rPr>
      </w:pPr>
      <w:r w:rsidRPr="00B6730B">
        <w:rPr>
          <w:rFonts w:ascii="Arial" w:hAnsi="Arial" w:cs="Arial"/>
          <w:sz w:val="24"/>
          <w:szCs w:val="24"/>
        </w:rPr>
        <w:t>c) Matrícula atualizada do imóvel.</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 IV - Pessoa Jurídica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a) RG e CPF do proprietário do imóvel;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b) Boleto de IPTU;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c) Matrícula atualizada do imóvel;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d) Contrato Social ou última alteração contratual ou declaração de firma individual ou Certificado do MEI ou </w:t>
      </w:r>
      <w:proofErr w:type="spellStart"/>
      <w:r w:rsidRPr="00B6730B">
        <w:rPr>
          <w:rFonts w:ascii="Arial" w:hAnsi="Arial" w:cs="Arial"/>
          <w:sz w:val="24"/>
          <w:szCs w:val="24"/>
        </w:rPr>
        <w:t>Distrato</w:t>
      </w:r>
      <w:proofErr w:type="spellEnd"/>
      <w:r w:rsidRPr="00B6730B">
        <w:rPr>
          <w:rFonts w:ascii="Arial" w:hAnsi="Arial" w:cs="Arial"/>
          <w:sz w:val="24"/>
          <w:szCs w:val="24"/>
        </w:rPr>
        <w:t xml:space="preserve"> social (empresa já encerrada). </w:t>
      </w:r>
    </w:p>
    <w:p w:rsidR="00B6730B" w:rsidRPr="00B6730B" w:rsidRDefault="00B6730B" w:rsidP="00B6730B">
      <w:pPr>
        <w:rPr>
          <w:rFonts w:ascii="Arial" w:hAnsi="Arial" w:cs="Arial"/>
          <w:sz w:val="24"/>
          <w:szCs w:val="24"/>
        </w:rPr>
      </w:pPr>
      <w:r w:rsidRPr="00B6730B">
        <w:rPr>
          <w:rFonts w:ascii="Arial" w:hAnsi="Arial" w:cs="Arial"/>
          <w:sz w:val="24"/>
          <w:szCs w:val="24"/>
        </w:rPr>
        <w:lastRenderedPageBreak/>
        <w:t xml:space="preserve">§ 2º O requerimento e os documentos do interessado na isenção deverá ser </w:t>
      </w:r>
      <w:proofErr w:type="gramStart"/>
      <w:r w:rsidRPr="00B6730B">
        <w:rPr>
          <w:rFonts w:ascii="Arial" w:hAnsi="Arial" w:cs="Arial"/>
          <w:sz w:val="24"/>
          <w:szCs w:val="24"/>
        </w:rPr>
        <w:t>acompanhado de cópia simples entregues na Secretária da Fazenda do município de acordo com as normas vigentes</w:t>
      </w:r>
      <w:proofErr w:type="gramEnd"/>
      <w:r w:rsidRPr="00B6730B">
        <w:rPr>
          <w:rFonts w:ascii="Arial" w:hAnsi="Arial" w:cs="Arial"/>
          <w:sz w:val="24"/>
          <w:szCs w:val="24"/>
        </w:rPr>
        <w:t xml:space="preserve">.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§3º O benefício mencionado no caput deste artigo cessará, quando estiverem concluídas as obras de reparo dos efeitos das catástrofes, desastres naturais ou intempéries climáticas, ou ao término da execução das obras de grande porte realizada pelo município.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Art. 2º Consideram-se, para efeitos desta Lei, imóveis que tenham sofrido danos físicos nas suas instalações elétricas ou hidráulicas decorrentes da invasão das águas.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Art. 3º Os proprietários dos imóveis que tiverem comprovadamente perdas materiais de móveis e utensílios também poderão solicitar a isenção do pagamento do Imposto Predial e Territorial Urbano - IPTU.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Art. 4º A prefeitura disponibilizará um fiscal para a elaboração de um relatório nos imóveis que se enquadrem nesta Lei. </w:t>
      </w:r>
    </w:p>
    <w:p w:rsidR="00B6730B" w:rsidRPr="00B6730B" w:rsidRDefault="00B6730B" w:rsidP="00B6730B">
      <w:pPr>
        <w:rPr>
          <w:rFonts w:ascii="Arial" w:hAnsi="Arial" w:cs="Arial"/>
          <w:sz w:val="24"/>
          <w:szCs w:val="24"/>
        </w:rPr>
      </w:pPr>
      <w:r w:rsidRPr="00B6730B">
        <w:rPr>
          <w:rFonts w:ascii="Arial" w:hAnsi="Arial" w:cs="Arial"/>
          <w:sz w:val="24"/>
          <w:szCs w:val="24"/>
        </w:rPr>
        <w:t xml:space="preserve">Art. 5º Esta Lei entra em vigor na data de sua publicação. </w:t>
      </w:r>
    </w:p>
    <w:p w:rsidR="00B6730B" w:rsidRPr="00B6730B" w:rsidRDefault="00B6730B" w:rsidP="00B6730B">
      <w:pPr>
        <w:spacing w:after="0" w:line="240" w:lineRule="auto"/>
        <w:jc w:val="both"/>
        <w:rPr>
          <w:rFonts w:ascii="Arial" w:eastAsia="Times New Roman" w:hAnsi="Arial" w:cs="Arial"/>
          <w:sz w:val="24"/>
          <w:szCs w:val="24"/>
        </w:rPr>
      </w:pPr>
    </w:p>
    <w:p w:rsidR="00B6730B" w:rsidRPr="00B6730B" w:rsidRDefault="00B6730B" w:rsidP="00B6730B">
      <w:pPr>
        <w:spacing w:after="0" w:line="240" w:lineRule="auto"/>
        <w:jc w:val="both"/>
        <w:rPr>
          <w:rFonts w:ascii="Arial" w:eastAsia="Times New Roman" w:hAnsi="Arial" w:cs="Arial"/>
          <w:sz w:val="24"/>
          <w:szCs w:val="24"/>
        </w:rPr>
      </w:pPr>
      <w:r w:rsidRPr="00B6730B">
        <w:rPr>
          <w:rFonts w:ascii="Arial" w:eastAsia="Times New Roman" w:hAnsi="Arial" w:cs="Arial"/>
          <w:sz w:val="24"/>
          <w:szCs w:val="24"/>
        </w:rPr>
        <w:br/>
        <w:t>Sala das Sessões, 06 de fevereiro de 2023.</w:t>
      </w:r>
    </w:p>
    <w:p w:rsidR="00B6730B" w:rsidRPr="00B6730B" w:rsidRDefault="00B6730B" w:rsidP="00B6730B">
      <w:pPr>
        <w:spacing w:after="0" w:line="240" w:lineRule="auto"/>
        <w:jc w:val="center"/>
        <w:rPr>
          <w:rFonts w:ascii="Arial" w:eastAsia="Times New Roman" w:hAnsi="Arial" w:cs="Arial"/>
          <w:sz w:val="24"/>
          <w:szCs w:val="24"/>
        </w:rPr>
      </w:pPr>
      <w:r w:rsidRPr="00B6730B">
        <w:rPr>
          <w:rFonts w:ascii="Arial" w:eastAsia="Times New Roman" w:hAnsi="Arial" w:cs="Arial"/>
          <w:sz w:val="24"/>
          <w:szCs w:val="24"/>
        </w:rPr>
        <w:br/>
      </w:r>
    </w:p>
    <w:p w:rsidR="00EF59EF" w:rsidRDefault="00EF59EF" w:rsidP="00B6730B">
      <w:pPr>
        <w:jc w:val="both"/>
        <w:rPr>
          <w:rFonts w:ascii="Arial" w:hAnsi="Arial" w:cs="Arial"/>
          <w:sz w:val="24"/>
          <w:szCs w:val="24"/>
        </w:rPr>
      </w:pPr>
    </w:p>
    <w:p w:rsidR="00B6730B" w:rsidRDefault="00B6730B" w:rsidP="00B6730B">
      <w:pPr>
        <w:jc w:val="both"/>
        <w:rPr>
          <w:rFonts w:ascii="Arial" w:hAnsi="Arial" w:cs="Arial"/>
          <w:sz w:val="24"/>
          <w:szCs w:val="24"/>
        </w:rPr>
      </w:pPr>
    </w:p>
    <w:p w:rsidR="00B6730B" w:rsidRDefault="00B6730B" w:rsidP="00B6730B">
      <w:pPr>
        <w:jc w:val="both"/>
        <w:rPr>
          <w:rFonts w:ascii="Arial" w:hAnsi="Arial" w:cs="Arial"/>
          <w:sz w:val="24"/>
          <w:szCs w:val="24"/>
        </w:rPr>
      </w:pPr>
    </w:p>
    <w:p w:rsidR="00B6730B" w:rsidRDefault="00B6730B" w:rsidP="00B6730B">
      <w:pPr>
        <w:jc w:val="both"/>
        <w:rPr>
          <w:rFonts w:ascii="Arial" w:hAnsi="Arial" w:cs="Arial"/>
          <w:sz w:val="24"/>
          <w:szCs w:val="24"/>
        </w:rPr>
      </w:pPr>
    </w:p>
    <w:p w:rsidR="00B6730B" w:rsidRPr="00B6730B" w:rsidRDefault="00B6730B" w:rsidP="00B6730B">
      <w:pPr>
        <w:jc w:val="both"/>
        <w:rPr>
          <w:rFonts w:ascii="Arial" w:hAnsi="Arial" w:cs="Arial"/>
          <w:sz w:val="24"/>
          <w:szCs w:val="24"/>
        </w:rPr>
      </w:pPr>
    </w:p>
    <w:p w:rsidR="00EF59EF" w:rsidRPr="00B6730B" w:rsidRDefault="00EF59EF" w:rsidP="00EF59EF">
      <w:pPr>
        <w:spacing w:after="0" w:line="240" w:lineRule="auto"/>
        <w:jc w:val="center"/>
        <w:rPr>
          <w:rFonts w:ascii="Arial" w:hAnsi="Arial" w:cs="Arial"/>
          <w:sz w:val="24"/>
          <w:szCs w:val="24"/>
        </w:rPr>
      </w:pPr>
      <w:proofErr w:type="spellStart"/>
      <w:r w:rsidRPr="00B6730B">
        <w:rPr>
          <w:rFonts w:ascii="Arial" w:hAnsi="Arial" w:cs="Arial"/>
          <w:sz w:val="24"/>
          <w:szCs w:val="24"/>
        </w:rPr>
        <w:t>Helber</w:t>
      </w:r>
      <w:proofErr w:type="spellEnd"/>
      <w:r w:rsidRPr="00B6730B">
        <w:rPr>
          <w:rFonts w:ascii="Arial" w:hAnsi="Arial" w:cs="Arial"/>
          <w:sz w:val="24"/>
          <w:szCs w:val="24"/>
        </w:rPr>
        <w:t xml:space="preserve"> Marques Corrêa</w:t>
      </w:r>
    </w:p>
    <w:p w:rsidR="00EF59EF" w:rsidRPr="00B6730B" w:rsidRDefault="00EF59EF" w:rsidP="00EF59EF">
      <w:pPr>
        <w:spacing w:after="0" w:line="240" w:lineRule="auto"/>
        <w:jc w:val="center"/>
        <w:rPr>
          <w:rFonts w:ascii="Arial" w:hAnsi="Arial" w:cs="Arial"/>
          <w:sz w:val="24"/>
          <w:szCs w:val="24"/>
        </w:rPr>
      </w:pPr>
      <w:r w:rsidRPr="00B6730B">
        <w:rPr>
          <w:rFonts w:ascii="Arial" w:hAnsi="Arial" w:cs="Arial"/>
          <w:sz w:val="24"/>
          <w:szCs w:val="24"/>
        </w:rPr>
        <w:t>Prefeito Municipal</w:t>
      </w:r>
    </w:p>
    <w:p w:rsidR="00EF59EF" w:rsidRPr="00B6730B" w:rsidRDefault="00EF59EF" w:rsidP="00EF59EF">
      <w:pPr>
        <w:spacing w:after="0" w:line="240" w:lineRule="auto"/>
        <w:jc w:val="center"/>
        <w:rPr>
          <w:rFonts w:ascii="Arial" w:hAnsi="Arial" w:cs="Arial"/>
          <w:sz w:val="24"/>
          <w:szCs w:val="24"/>
        </w:rPr>
      </w:pPr>
    </w:p>
    <w:p w:rsidR="00EF59EF" w:rsidRPr="00B6730B" w:rsidRDefault="00EF59EF" w:rsidP="00EF59EF">
      <w:pPr>
        <w:spacing w:after="0" w:line="240" w:lineRule="auto"/>
        <w:jc w:val="center"/>
        <w:rPr>
          <w:rFonts w:ascii="Arial" w:hAnsi="Arial" w:cs="Arial"/>
          <w:sz w:val="24"/>
          <w:szCs w:val="24"/>
        </w:rPr>
      </w:pPr>
    </w:p>
    <w:p w:rsidR="00EF59EF" w:rsidRPr="00B6730B" w:rsidRDefault="00EF59EF" w:rsidP="00EF59EF">
      <w:pPr>
        <w:spacing w:after="0" w:line="240" w:lineRule="auto"/>
        <w:jc w:val="center"/>
        <w:rPr>
          <w:rFonts w:ascii="Arial" w:hAnsi="Arial" w:cs="Arial"/>
          <w:sz w:val="24"/>
          <w:szCs w:val="24"/>
        </w:rPr>
      </w:pPr>
    </w:p>
    <w:p w:rsidR="00EF59EF" w:rsidRPr="00B6730B" w:rsidRDefault="00EF59EF" w:rsidP="00EF59EF">
      <w:pPr>
        <w:spacing w:after="0" w:line="240" w:lineRule="auto"/>
        <w:jc w:val="center"/>
        <w:rPr>
          <w:rFonts w:ascii="Arial" w:hAnsi="Arial" w:cs="Arial"/>
          <w:sz w:val="24"/>
          <w:szCs w:val="24"/>
        </w:rPr>
      </w:pPr>
    </w:p>
    <w:p w:rsidR="00B6730B" w:rsidRPr="00B6730B" w:rsidRDefault="00B6730B" w:rsidP="00EF59EF">
      <w:pPr>
        <w:spacing w:after="0" w:line="240" w:lineRule="auto"/>
        <w:jc w:val="center"/>
        <w:rPr>
          <w:rFonts w:ascii="Arial" w:hAnsi="Arial" w:cs="Arial"/>
          <w:sz w:val="24"/>
          <w:szCs w:val="24"/>
        </w:rPr>
      </w:pPr>
    </w:p>
    <w:p w:rsidR="00B6730B" w:rsidRDefault="00B6730B" w:rsidP="00E4778A">
      <w:pPr>
        <w:spacing w:after="0" w:line="240" w:lineRule="auto"/>
        <w:rPr>
          <w:rFonts w:ascii="Arial" w:hAnsi="Arial" w:cs="Arial"/>
          <w:sz w:val="24"/>
          <w:szCs w:val="24"/>
        </w:rPr>
      </w:pPr>
    </w:p>
    <w:p w:rsidR="00B6730B" w:rsidRPr="00B6730B" w:rsidRDefault="00B6730B" w:rsidP="00EF59EF">
      <w:pPr>
        <w:spacing w:after="0" w:line="240" w:lineRule="auto"/>
        <w:jc w:val="center"/>
        <w:rPr>
          <w:rFonts w:ascii="Arial" w:hAnsi="Arial" w:cs="Arial"/>
          <w:sz w:val="24"/>
          <w:szCs w:val="24"/>
        </w:rPr>
      </w:pPr>
    </w:p>
    <w:p w:rsidR="00EF59EF" w:rsidRPr="00B6730B" w:rsidRDefault="00EF59EF" w:rsidP="00EF59EF">
      <w:pPr>
        <w:spacing w:after="0" w:line="240" w:lineRule="auto"/>
        <w:jc w:val="center"/>
        <w:rPr>
          <w:rFonts w:ascii="Arial" w:hAnsi="Arial" w:cs="Arial"/>
          <w:sz w:val="24"/>
          <w:szCs w:val="24"/>
        </w:rPr>
      </w:pPr>
    </w:p>
    <w:p w:rsidR="00EF59EF" w:rsidRPr="00B6730B" w:rsidRDefault="007810B4" w:rsidP="00EF59EF">
      <w:pPr>
        <w:jc w:val="center"/>
        <w:rPr>
          <w:rFonts w:ascii="Arial" w:hAnsi="Arial" w:cs="Arial"/>
          <w:b/>
          <w:sz w:val="24"/>
          <w:szCs w:val="24"/>
          <w:u w:val="single"/>
        </w:rPr>
      </w:pPr>
      <w:r w:rsidRPr="00B6730B">
        <w:rPr>
          <w:rFonts w:ascii="Arial" w:hAnsi="Arial" w:cs="Arial"/>
          <w:b/>
          <w:sz w:val="24"/>
          <w:szCs w:val="24"/>
          <w:u w:val="single"/>
        </w:rPr>
        <w:lastRenderedPageBreak/>
        <w:t>JUSTIFICATIVA</w:t>
      </w:r>
      <w:r w:rsidR="00EF59EF" w:rsidRPr="00B6730B">
        <w:rPr>
          <w:rFonts w:ascii="Arial" w:hAnsi="Arial" w:cs="Arial"/>
          <w:b/>
          <w:sz w:val="24"/>
          <w:szCs w:val="24"/>
          <w:u w:val="single"/>
        </w:rPr>
        <w:t xml:space="preserve"> AO PROJETO DE LEI</w:t>
      </w:r>
    </w:p>
    <w:p w:rsidR="00EF59EF" w:rsidRPr="00B6730B" w:rsidRDefault="00EF59EF" w:rsidP="00EF59EF">
      <w:pPr>
        <w:rPr>
          <w:rFonts w:ascii="Arial" w:hAnsi="Arial" w:cs="Arial"/>
          <w:sz w:val="24"/>
          <w:szCs w:val="24"/>
        </w:rPr>
      </w:pPr>
      <w:r w:rsidRPr="00B6730B">
        <w:rPr>
          <w:rFonts w:ascii="Arial" w:hAnsi="Arial" w:cs="Arial"/>
          <w:sz w:val="24"/>
          <w:szCs w:val="24"/>
        </w:rPr>
        <w:tab/>
      </w:r>
      <w:r w:rsidRPr="00B6730B">
        <w:rPr>
          <w:rFonts w:ascii="Arial" w:hAnsi="Arial" w:cs="Arial"/>
          <w:sz w:val="24"/>
          <w:szCs w:val="24"/>
        </w:rPr>
        <w:tab/>
      </w:r>
    </w:p>
    <w:p w:rsidR="00B6730B" w:rsidRPr="00B6730B" w:rsidRDefault="00B6730B" w:rsidP="00B6730B">
      <w:pPr>
        <w:jc w:val="both"/>
        <w:rPr>
          <w:rFonts w:ascii="Arial" w:hAnsi="Arial" w:cs="Arial"/>
          <w:sz w:val="24"/>
          <w:szCs w:val="24"/>
        </w:rPr>
      </w:pPr>
      <w:r>
        <w:rPr>
          <w:rFonts w:ascii="Arial" w:hAnsi="Arial" w:cs="Arial"/>
          <w:sz w:val="24"/>
          <w:szCs w:val="24"/>
        </w:rPr>
        <w:tab/>
      </w:r>
      <w:r w:rsidRPr="00B6730B">
        <w:rPr>
          <w:rFonts w:ascii="Arial" w:hAnsi="Arial" w:cs="Arial"/>
          <w:sz w:val="24"/>
          <w:szCs w:val="24"/>
        </w:rPr>
        <w:t xml:space="preserve">Todos os anos, vemos moradores prejudicados com os alagamentos </w:t>
      </w:r>
      <w:r>
        <w:rPr>
          <w:rFonts w:ascii="Arial" w:hAnsi="Arial" w:cs="Arial"/>
          <w:sz w:val="24"/>
          <w:szCs w:val="24"/>
        </w:rPr>
        <w:t>de ruas e</w:t>
      </w:r>
      <w:r w:rsidRPr="00B6730B">
        <w:rPr>
          <w:rFonts w:ascii="Arial" w:hAnsi="Arial" w:cs="Arial"/>
          <w:sz w:val="24"/>
          <w:szCs w:val="24"/>
        </w:rPr>
        <w:t xml:space="preserve"> com danos em suas residências, como danos elétricos, hidráulicos, perdas de móveis e eletrodomésticos, são consequências desse tipo de ocorrência que é constante na vida de alguns moradores.</w:t>
      </w:r>
    </w:p>
    <w:p w:rsidR="00B6730B" w:rsidRPr="00B6730B" w:rsidRDefault="00B6730B" w:rsidP="00B6730B">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Pr="00B6730B">
        <w:rPr>
          <w:rFonts w:ascii="Arial" w:hAnsi="Arial" w:cs="Arial"/>
          <w:sz w:val="24"/>
          <w:szCs w:val="24"/>
        </w:rPr>
        <w:t xml:space="preserve">Não é justo que pessoas que passam por esse tipo de situação sejam obrigadas a arcar com uma taxa que serve justamente para estabelecer um conjunto de condições básicas aos habitantes da cidade. </w:t>
      </w:r>
    </w:p>
    <w:p w:rsidR="00B6730B" w:rsidRPr="00B6730B" w:rsidRDefault="00B6730B" w:rsidP="00B6730B">
      <w:pPr>
        <w:jc w:val="both"/>
        <w:rPr>
          <w:rFonts w:ascii="Arial" w:hAnsi="Arial" w:cs="Arial"/>
          <w:sz w:val="24"/>
          <w:szCs w:val="24"/>
        </w:rPr>
      </w:pPr>
      <w:r>
        <w:rPr>
          <w:rFonts w:ascii="Arial" w:hAnsi="Arial" w:cs="Arial"/>
          <w:sz w:val="24"/>
          <w:szCs w:val="24"/>
        </w:rPr>
        <w:t xml:space="preserve">          </w:t>
      </w:r>
      <w:r w:rsidRPr="00B6730B">
        <w:rPr>
          <w:rFonts w:ascii="Arial" w:hAnsi="Arial" w:cs="Arial"/>
          <w:sz w:val="24"/>
          <w:szCs w:val="24"/>
        </w:rPr>
        <w:t xml:space="preserve">A ocorrência de desastres naturais aumentou 268% na década de 2000, em comparação aos 10 anos anteriores. O país apresentou crescimento em todos os tipos de desastres naturais característicos do continente americano. Entre os desastres, aqueles que mais tiveram aumento de incidência foram as inundações e os movimentos de massa, como deslizamentos, que são os que mais geram </w:t>
      </w:r>
      <w:proofErr w:type="gramStart"/>
      <w:r w:rsidRPr="00B6730B">
        <w:rPr>
          <w:rFonts w:ascii="Arial" w:hAnsi="Arial" w:cs="Arial"/>
          <w:sz w:val="24"/>
          <w:szCs w:val="24"/>
        </w:rPr>
        <w:t>vitimas</w:t>
      </w:r>
      <w:proofErr w:type="gramEnd"/>
      <w:r w:rsidRPr="00B6730B">
        <w:rPr>
          <w:rFonts w:ascii="Arial" w:hAnsi="Arial" w:cs="Arial"/>
          <w:sz w:val="24"/>
          <w:szCs w:val="24"/>
        </w:rPr>
        <w:t xml:space="preserve"> fatais. </w:t>
      </w:r>
    </w:p>
    <w:p w:rsidR="00B6730B" w:rsidRPr="00B6730B" w:rsidRDefault="00B6730B" w:rsidP="00B6730B">
      <w:pPr>
        <w:jc w:val="both"/>
        <w:rPr>
          <w:rFonts w:ascii="Arial" w:hAnsi="Arial" w:cs="Arial"/>
          <w:sz w:val="24"/>
          <w:szCs w:val="24"/>
        </w:rPr>
      </w:pPr>
      <w:r>
        <w:rPr>
          <w:rFonts w:ascii="Arial" w:hAnsi="Arial" w:cs="Arial"/>
          <w:sz w:val="24"/>
          <w:szCs w:val="24"/>
        </w:rPr>
        <w:t xml:space="preserve">         </w:t>
      </w:r>
      <w:r w:rsidRPr="00B6730B">
        <w:rPr>
          <w:rFonts w:ascii="Arial" w:hAnsi="Arial" w:cs="Arial"/>
          <w:sz w:val="24"/>
          <w:szCs w:val="24"/>
        </w:rPr>
        <w:t>Os moradores do</w:t>
      </w:r>
      <w:r>
        <w:rPr>
          <w:rFonts w:ascii="Arial" w:hAnsi="Arial" w:cs="Arial"/>
          <w:sz w:val="24"/>
          <w:szCs w:val="24"/>
        </w:rPr>
        <w:t>s imóveis</w:t>
      </w:r>
      <w:r w:rsidRPr="00B6730B">
        <w:rPr>
          <w:rFonts w:ascii="Arial" w:hAnsi="Arial" w:cs="Arial"/>
          <w:sz w:val="24"/>
          <w:szCs w:val="24"/>
        </w:rPr>
        <w:t xml:space="preserve"> atingido</w:t>
      </w:r>
      <w:r>
        <w:rPr>
          <w:rFonts w:ascii="Arial" w:hAnsi="Arial" w:cs="Arial"/>
          <w:sz w:val="24"/>
          <w:szCs w:val="24"/>
        </w:rPr>
        <w:t>s</w:t>
      </w:r>
      <w:r w:rsidRPr="00B6730B">
        <w:rPr>
          <w:rFonts w:ascii="Arial" w:hAnsi="Arial" w:cs="Arial"/>
          <w:sz w:val="24"/>
          <w:szCs w:val="24"/>
        </w:rPr>
        <w:t xml:space="preserve"> por enchente ou assemelhados têm grandes perdas financeiras, pois em muitos casos perdem todos os utensílios domésticos, móveis, alimentos, vestuários e documentos. Portanto, esperamos a colaboração e compreensão dos membros do Poder Legislativo para a aprovação deste projeto, pois caminha ao encontro do princípio constitucional da dignidade da pessoa humana.</w:t>
      </w:r>
    </w:p>
    <w:p w:rsidR="00B6730B" w:rsidRPr="00B6730B" w:rsidRDefault="00B6730B" w:rsidP="00B6730B">
      <w:pPr>
        <w:jc w:val="both"/>
        <w:rPr>
          <w:rFonts w:ascii="Arial" w:hAnsi="Arial" w:cs="Arial"/>
          <w:sz w:val="24"/>
          <w:szCs w:val="24"/>
        </w:rPr>
      </w:pPr>
      <w:r w:rsidRPr="00B6730B">
        <w:rPr>
          <w:rFonts w:ascii="Arial" w:hAnsi="Arial" w:cs="Arial"/>
          <w:sz w:val="24"/>
          <w:szCs w:val="24"/>
        </w:rPr>
        <w:t xml:space="preserve"> </w:t>
      </w:r>
    </w:p>
    <w:p w:rsidR="00B6730B" w:rsidRPr="00B6730B" w:rsidRDefault="00B6730B" w:rsidP="00B6730B">
      <w:pPr>
        <w:jc w:val="both"/>
        <w:rPr>
          <w:rFonts w:ascii="Arial" w:hAnsi="Arial" w:cs="Arial"/>
          <w:sz w:val="24"/>
          <w:szCs w:val="24"/>
        </w:rPr>
      </w:pPr>
      <w:r w:rsidRPr="00B6730B">
        <w:rPr>
          <w:rFonts w:ascii="Arial" w:hAnsi="Arial" w:cs="Arial"/>
          <w:sz w:val="24"/>
          <w:szCs w:val="24"/>
        </w:rPr>
        <w:t xml:space="preserve">Câmara Municipal de </w:t>
      </w:r>
      <w:proofErr w:type="spellStart"/>
      <w:r w:rsidRPr="00B6730B">
        <w:rPr>
          <w:rFonts w:ascii="Arial" w:hAnsi="Arial" w:cs="Arial"/>
          <w:sz w:val="24"/>
          <w:szCs w:val="24"/>
        </w:rPr>
        <w:t>Bicas-MG</w:t>
      </w:r>
      <w:proofErr w:type="spellEnd"/>
    </w:p>
    <w:p w:rsidR="00B6730B" w:rsidRDefault="00B6730B" w:rsidP="00B6730B">
      <w:pPr>
        <w:jc w:val="both"/>
        <w:rPr>
          <w:rFonts w:ascii="Arial" w:hAnsi="Arial" w:cs="Arial"/>
          <w:sz w:val="24"/>
          <w:szCs w:val="24"/>
        </w:rPr>
      </w:pPr>
      <w:r w:rsidRPr="00B6730B">
        <w:rPr>
          <w:rFonts w:ascii="Arial" w:hAnsi="Arial" w:cs="Arial"/>
          <w:sz w:val="24"/>
          <w:szCs w:val="24"/>
        </w:rPr>
        <w:t>06 de fevereiro de 2023.</w:t>
      </w:r>
    </w:p>
    <w:p w:rsidR="00B6730B" w:rsidRDefault="00B6730B" w:rsidP="00B6730B">
      <w:pPr>
        <w:jc w:val="both"/>
        <w:rPr>
          <w:rFonts w:ascii="Arial" w:hAnsi="Arial" w:cs="Arial"/>
          <w:sz w:val="24"/>
          <w:szCs w:val="24"/>
        </w:rPr>
      </w:pPr>
    </w:p>
    <w:p w:rsidR="00B6730B" w:rsidRPr="00B6730B" w:rsidRDefault="00B6730B" w:rsidP="00B6730B">
      <w:pPr>
        <w:jc w:val="both"/>
        <w:rPr>
          <w:rFonts w:ascii="Arial" w:hAnsi="Arial" w:cs="Arial"/>
          <w:sz w:val="24"/>
          <w:szCs w:val="24"/>
        </w:rPr>
      </w:pPr>
    </w:p>
    <w:p w:rsidR="00B6730B" w:rsidRPr="00B6730B" w:rsidRDefault="00B6730B" w:rsidP="00B6730B">
      <w:pPr>
        <w:spacing w:after="0" w:line="240" w:lineRule="auto"/>
        <w:jc w:val="center"/>
        <w:rPr>
          <w:rFonts w:ascii="Arial" w:hAnsi="Arial" w:cs="Arial"/>
          <w:sz w:val="24"/>
          <w:szCs w:val="24"/>
        </w:rPr>
      </w:pPr>
      <w:r w:rsidRPr="00B6730B">
        <w:rPr>
          <w:rFonts w:ascii="Arial" w:hAnsi="Arial" w:cs="Arial"/>
          <w:sz w:val="24"/>
          <w:szCs w:val="24"/>
        </w:rPr>
        <w:t>RAFAEL CANDIDO AQUINO</w:t>
      </w:r>
    </w:p>
    <w:p w:rsidR="00B6730B" w:rsidRPr="00B6730B" w:rsidRDefault="00B6730B" w:rsidP="00B6730B">
      <w:pPr>
        <w:spacing w:after="0" w:line="240" w:lineRule="auto"/>
        <w:jc w:val="center"/>
        <w:rPr>
          <w:rFonts w:ascii="Arial" w:hAnsi="Arial" w:cs="Arial"/>
          <w:sz w:val="24"/>
          <w:szCs w:val="24"/>
        </w:rPr>
      </w:pPr>
      <w:r w:rsidRPr="00B6730B">
        <w:rPr>
          <w:rFonts w:ascii="Arial" w:hAnsi="Arial" w:cs="Arial"/>
          <w:sz w:val="24"/>
          <w:szCs w:val="24"/>
        </w:rPr>
        <w:t>Vereador Proponente</w:t>
      </w:r>
    </w:p>
    <w:p w:rsidR="00DF0DCF" w:rsidRPr="00B6730B" w:rsidRDefault="00DF0DCF" w:rsidP="00B6730B">
      <w:pPr>
        <w:spacing w:after="0"/>
        <w:jc w:val="both"/>
        <w:rPr>
          <w:rFonts w:ascii="Arial" w:hAnsi="Arial" w:cs="Arial"/>
          <w:sz w:val="24"/>
          <w:szCs w:val="24"/>
        </w:rPr>
      </w:pPr>
    </w:p>
    <w:sectPr w:rsidR="00DF0DCF" w:rsidRPr="00B6730B" w:rsidSect="00E81810">
      <w:headerReference w:type="default" r:id="rId7"/>
      <w:footerReference w:type="even" r:id="rId8"/>
      <w:footerReference w:type="default" r:id="rId9"/>
      <w:pgSz w:w="11907" w:h="16840" w:code="9"/>
      <w:pgMar w:top="2552" w:right="1418" w:bottom="1258"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A5D" w:rsidRDefault="00A76A5D" w:rsidP="003B54C6">
      <w:pPr>
        <w:spacing w:after="0" w:line="240" w:lineRule="auto"/>
      </w:pPr>
      <w:r>
        <w:separator/>
      </w:r>
    </w:p>
  </w:endnote>
  <w:endnote w:type="continuationSeparator" w:id="0">
    <w:p w:rsidR="00A76A5D" w:rsidRDefault="00A76A5D" w:rsidP="003B54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80F" w:rsidRDefault="00754BF7" w:rsidP="00341780">
    <w:pPr>
      <w:pStyle w:val="Rodap"/>
      <w:framePr w:wrap="around" w:vAnchor="text" w:hAnchor="margin" w:xAlign="right" w:y="1"/>
      <w:rPr>
        <w:rStyle w:val="Nmerodepgina"/>
      </w:rPr>
    </w:pPr>
    <w:r>
      <w:rPr>
        <w:rStyle w:val="Nmerodepgina"/>
      </w:rPr>
      <w:fldChar w:fldCharType="begin"/>
    </w:r>
    <w:r w:rsidR="00E55D5C">
      <w:rPr>
        <w:rStyle w:val="Nmerodepgina"/>
      </w:rPr>
      <w:instrText xml:space="preserve">PAGE  </w:instrText>
    </w:r>
    <w:r>
      <w:rPr>
        <w:rStyle w:val="Nmerodepgina"/>
      </w:rPr>
      <w:fldChar w:fldCharType="end"/>
    </w:r>
  </w:p>
  <w:p w:rsidR="00F1080F" w:rsidRDefault="00E4778A" w:rsidP="008E0C76">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80F" w:rsidRDefault="00754BF7" w:rsidP="00341780">
    <w:pPr>
      <w:pStyle w:val="Rodap"/>
      <w:framePr w:wrap="around" w:vAnchor="text" w:hAnchor="margin" w:xAlign="right" w:y="1"/>
      <w:rPr>
        <w:rStyle w:val="Nmerodepgina"/>
      </w:rPr>
    </w:pPr>
    <w:r>
      <w:rPr>
        <w:rStyle w:val="Nmerodepgina"/>
      </w:rPr>
      <w:fldChar w:fldCharType="begin"/>
    </w:r>
    <w:r w:rsidR="00E55D5C">
      <w:rPr>
        <w:rStyle w:val="Nmerodepgina"/>
      </w:rPr>
      <w:instrText xml:space="preserve">PAGE  </w:instrText>
    </w:r>
    <w:r>
      <w:rPr>
        <w:rStyle w:val="Nmerodepgina"/>
      </w:rPr>
      <w:fldChar w:fldCharType="separate"/>
    </w:r>
    <w:r w:rsidR="00E4778A">
      <w:rPr>
        <w:rStyle w:val="Nmerodepgina"/>
        <w:noProof/>
      </w:rPr>
      <w:t>1</w:t>
    </w:r>
    <w:r>
      <w:rPr>
        <w:rStyle w:val="Nmerodepgina"/>
      </w:rPr>
      <w:fldChar w:fldCharType="end"/>
    </w:r>
  </w:p>
  <w:p w:rsidR="00F1080F" w:rsidRPr="00ED65B3" w:rsidRDefault="00E55D5C" w:rsidP="008E0C76">
    <w:pPr>
      <w:pStyle w:val="Rodap"/>
      <w:ind w:right="360"/>
      <w:jc w:val="center"/>
      <w:rPr>
        <w:rFonts w:ascii="Arial" w:hAnsi="Arial" w:cs="Arial"/>
        <w:color w:val="808080"/>
        <w:sz w:val="16"/>
        <w:szCs w:val="16"/>
      </w:rPr>
    </w:pPr>
    <w:r>
      <w:rPr>
        <w:noProof/>
        <w:sz w:val="16"/>
        <w:szCs w:val="16"/>
      </w:rPr>
      <w:drawing>
        <wp:anchor distT="0" distB="0" distL="114300" distR="114300" simplePos="0" relativeHeight="251660288" behindDoc="1" locked="0" layoutInCell="1" allowOverlap="1">
          <wp:simplePos x="0" y="0"/>
          <wp:positionH relativeFrom="column">
            <wp:posOffset>2743200</wp:posOffset>
          </wp:positionH>
          <wp:positionV relativeFrom="paragraph">
            <wp:posOffset>205105</wp:posOffset>
          </wp:positionV>
          <wp:extent cx="228600" cy="205105"/>
          <wp:effectExtent l="0" t="0" r="0" b="0"/>
          <wp:wrapTight wrapText="bothSides">
            <wp:wrapPolygon edited="0">
              <wp:start x="0" y="0"/>
              <wp:lineTo x="0" y="20062"/>
              <wp:lineTo x="19800" y="20062"/>
              <wp:lineTo x="19800"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28600" cy="205105"/>
                  </a:xfrm>
                  <a:prstGeom prst="rect">
                    <a:avLst/>
                  </a:prstGeom>
                  <a:noFill/>
                </pic:spPr>
              </pic:pic>
            </a:graphicData>
          </a:graphic>
        </wp:anchor>
      </w:drawing>
    </w:r>
    <w:r w:rsidRPr="00ED65B3">
      <w:rPr>
        <w:rFonts w:ascii="Arial" w:hAnsi="Arial" w:cs="Arial"/>
        <w:color w:val="808080"/>
        <w:sz w:val="16"/>
        <w:szCs w:val="16"/>
      </w:rPr>
      <w:t>Papel reciclado, menor custo ambiental - Lei Municipal nº 1.416/</w:t>
    </w:r>
    <w:proofErr w:type="gramStart"/>
    <w:r w:rsidRPr="00ED65B3">
      <w:rPr>
        <w:rFonts w:ascii="Arial" w:hAnsi="Arial" w:cs="Arial"/>
        <w:color w:val="808080"/>
        <w:sz w:val="16"/>
        <w:szCs w:val="16"/>
      </w:rPr>
      <w:t>2009</w:t>
    </w:r>
    <w:proofErr w:type="gram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A5D" w:rsidRDefault="00A76A5D" w:rsidP="003B54C6">
      <w:pPr>
        <w:spacing w:after="0" w:line="240" w:lineRule="auto"/>
      </w:pPr>
      <w:r>
        <w:separator/>
      </w:r>
    </w:p>
  </w:footnote>
  <w:footnote w:type="continuationSeparator" w:id="0">
    <w:p w:rsidR="00A76A5D" w:rsidRDefault="00A76A5D" w:rsidP="003B54C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80F" w:rsidRPr="003609AE" w:rsidRDefault="00754BF7" w:rsidP="00341780">
    <w:pPr>
      <w:pStyle w:val="Ttulo5"/>
      <w:tabs>
        <w:tab w:val="left" w:pos="4820"/>
      </w:tabs>
      <w:jc w:val="left"/>
      <w:rPr>
        <w:rFonts w:ascii="Bookman Old Style" w:hAnsi="Bookman Old Style"/>
        <w:sz w:val="40"/>
      </w:rPr>
    </w:pPr>
    <w:r w:rsidRPr="00754BF7">
      <w:rPr>
        <w:rFonts w:ascii="Bookman Old Style" w:hAnsi="Bookman Old Style"/>
        <w:noProof/>
        <w:color w:val="0000FF"/>
        <w:sz w:val="28"/>
      </w:rPr>
      <w:pict>
        <v:shapetype id="_x0000_t202" coordsize="21600,21600" o:spt="202" path="m,l,21600r21600,l21600,xe">
          <v:stroke joinstyle="miter"/>
          <v:path gradientshapeok="t" o:connecttype="rect"/>
        </v:shapetype>
        <v:shape id="Text Box 1" o:spid="_x0000_s1025" type="#_x0000_t202" style="position:absolute;margin-left:63pt;margin-top:-7.1pt;width:387pt;height:91.0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" stroked="f">
          <v:textbox>
            <w:txbxContent>
              <w:p w:rsidR="00F1080F" w:rsidRPr="003609AE" w:rsidRDefault="00E55D5C" w:rsidP="003609AE">
                <w:pPr>
                  <w:pStyle w:val="Ttulo5"/>
                  <w:rPr>
                    <w:rFonts w:ascii="Arial" w:hAnsi="Arial" w:cs="Arial"/>
                    <w:sz w:val="52"/>
                    <w:szCs w:val="52"/>
                  </w:rPr>
                </w:pPr>
                <w:r w:rsidRPr="003609AE">
                  <w:rPr>
                    <w:rFonts w:ascii="Arial" w:hAnsi="Arial" w:cs="Arial"/>
                    <w:sz w:val="52"/>
                    <w:szCs w:val="52"/>
                  </w:rPr>
                  <w:t>Câmara Municipal de Bicas</w:t>
                </w:r>
              </w:p>
              <w:p w:rsidR="00904BC8" w:rsidRDefault="00AE176B" w:rsidP="003609AE">
                <w:pPr>
                  <w:pStyle w:val="Ttulo5"/>
                  <w:rPr>
                    <w:rFonts w:ascii="Arial" w:hAnsi="Arial" w:cs="Arial"/>
                    <w:b w:val="0"/>
                    <w:sz w:val="22"/>
                    <w:szCs w:val="22"/>
                  </w:rPr>
                </w:pPr>
                <w:r>
                  <w:rPr>
                    <w:rFonts w:ascii="Arial" w:hAnsi="Arial" w:cs="Arial"/>
                    <w:b w:val="0"/>
                    <w:sz w:val="22"/>
                    <w:szCs w:val="22"/>
                  </w:rPr>
                  <w:t xml:space="preserve">Praça Prefeito </w:t>
                </w:r>
                <w:proofErr w:type="spellStart"/>
                <w:r>
                  <w:rPr>
                    <w:rFonts w:ascii="Arial" w:hAnsi="Arial" w:cs="Arial"/>
                    <w:b w:val="0"/>
                    <w:sz w:val="22"/>
                    <w:szCs w:val="22"/>
                  </w:rPr>
                  <w:t>Jacyr</w:t>
                </w:r>
                <w:proofErr w:type="spellEnd"/>
                <w:r>
                  <w:rPr>
                    <w:rFonts w:ascii="Arial" w:hAnsi="Arial" w:cs="Arial"/>
                    <w:b w:val="0"/>
                    <w:sz w:val="22"/>
                    <w:szCs w:val="22"/>
                  </w:rPr>
                  <w:t xml:space="preserve"> Moreira</w:t>
                </w:r>
                <w:r w:rsidR="00E55D5C" w:rsidRPr="003609AE">
                  <w:rPr>
                    <w:rFonts w:ascii="Arial" w:hAnsi="Arial" w:cs="Arial"/>
                    <w:b w:val="0"/>
                    <w:sz w:val="22"/>
                    <w:szCs w:val="22"/>
                  </w:rPr>
                  <w:t xml:space="preserve">, </w:t>
                </w:r>
                <w:r w:rsidR="00E55D5C">
                  <w:rPr>
                    <w:rFonts w:ascii="Arial" w:hAnsi="Arial" w:cs="Arial"/>
                    <w:b w:val="0"/>
                    <w:sz w:val="22"/>
                    <w:szCs w:val="22"/>
                  </w:rPr>
                  <w:t>49</w:t>
                </w:r>
                <w:r w:rsidR="00904BC8">
                  <w:rPr>
                    <w:rFonts w:ascii="Arial" w:hAnsi="Arial" w:cs="Arial"/>
                    <w:b w:val="0"/>
                    <w:sz w:val="22"/>
                    <w:szCs w:val="22"/>
                  </w:rPr>
                  <w:t xml:space="preserve"> – </w:t>
                </w:r>
                <w:proofErr w:type="gramStart"/>
                <w:r>
                  <w:rPr>
                    <w:rFonts w:ascii="Arial" w:hAnsi="Arial" w:cs="Arial"/>
                    <w:b w:val="0"/>
                    <w:sz w:val="22"/>
                    <w:szCs w:val="22"/>
                  </w:rPr>
                  <w:t>Centro</w:t>
                </w:r>
                <w:proofErr w:type="gramEnd"/>
                <w:r w:rsidR="00904BC8">
                  <w:rPr>
                    <w:rFonts w:ascii="Arial" w:hAnsi="Arial" w:cs="Arial"/>
                    <w:b w:val="0"/>
                    <w:sz w:val="22"/>
                    <w:szCs w:val="22"/>
                  </w:rPr>
                  <w:t xml:space="preserve"> </w:t>
                </w:r>
              </w:p>
              <w:p w:rsidR="00F1080F" w:rsidRPr="003609AE" w:rsidRDefault="00904BC8" w:rsidP="00904BC8">
                <w:pPr>
                  <w:pStyle w:val="Ttulo5"/>
                  <w:jc w:val="left"/>
                  <w:rPr>
                    <w:rFonts w:ascii="Arial" w:hAnsi="Arial" w:cs="Arial"/>
                    <w:b w:val="0"/>
                    <w:sz w:val="22"/>
                    <w:szCs w:val="22"/>
                  </w:rPr>
                </w:pPr>
                <w:r>
                  <w:rPr>
                    <w:rFonts w:ascii="Arial" w:hAnsi="Arial" w:cs="Arial"/>
                    <w:b w:val="0"/>
                    <w:sz w:val="22"/>
                    <w:szCs w:val="22"/>
                  </w:rPr>
                  <w:t xml:space="preserve">                                       </w:t>
                </w:r>
                <w:r w:rsidR="00AE176B" w:rsidRPr="003609AE">
                  <w:rPr>
                    <w:rFonts w:ascii="Arial" w:hAnsi="Arial" w:cs="Arial"/>
                    <w:b w:val="0"/>
                    <w:sz w:val="22"/>
                    <w:szCs w:val="22"/>
                  </w:rPr>
                  <w:t>Bicas</w:t>
                </w:r>
                <w:r w:rsidR="00E55D5C" w:rsidRPr="003609AE">
                  <w:rPr>
                    <w:rFonts w:ascii="Arial" w:hAnsi="Arial" w:cs="Arial"/>
                    <w:b w:val="0"/>
                    <w:sz w:val="22"/>
                    <w:szCs w:val="22"/>
                  </w:rPr>
                  <w:t xml:space="preserve"> –</w:t>
                </w:r>
                <w:proofErr w:type="gramStart"/>
                <w:r w:rsidR="00E55D5C" w:rsidRPr="003609AE">
                  <w:rPr>
                    <w:rFonts w:ascii="Arial" w:hAnsi="Arial" w:cs="Arial"/>
                    <w:b w:val="0"/>
                    <w:sz w:val="22"/>
                    <w:szCs w:val="22"/>
                  </w:rPr>
                  <w:t xml:space="preserve"> </w:t>
                </w:r>
                <w:r>
                  <w:rPr>
                    <w:rFonts w:ascii="Arial" w:hAnsi="Arial" w:cs="Arial"/>
                    <w:b w:val="0"/>
                    <w:sz w:val="22"/>
                    <w:szCs w:val="22"/>
                  </w:rPr>
                  <w:t xml:space="preserve"> </w:t>
                </w:r>
                <w:proofErr w:type="gramEnd"/>
                <w:r w:rsidR="00E55D5C" w:rsidRPr="003609AE">
                  <w:rPr>
                    <w:rFonts w:ascii="Arial" w:hAnsi="Arial" w:cs="Arial"/>
                    <w:b w:val="0"/>
                    <w:sz w:val="22"/>
                    <w:szCs w:val="22"/>
                  </w:rPr>
                  <w:t>CEP.: 36.600-000</w:t>
                </w:r>
              </w:p>
              <w:p w:rsidR="00F1080F" w:rsidRPr="003609AE" w:rsidRDefault="00E55D5C" w:rsidP="003609AE">
                <w:pPr>
                  <w:pStyle w:val="Ttulo6"/>
                  <w:rPr>
                    <w:rFonts w:ascii="Arial" w:hAnsi="Arial" w:cs="Arial"/>
                    <w:b w:val="0"/>
                    <w:sz w:val="22"/>
                    <w:szCs w:val="22"/>
                  </w:rPr>
                </w:pPr>
                <w:proofErr w:type="spellStart"/>
                <w:r w:rsidRPr="003609AE">
                  <w:rPr>
                    <w:rFonts w:ascii="Arial" w:hAnsi="Arial" w:cs="Arial"/>
                    <w:b w:val="0"/>
                    <w:sz w:val="22"/>
                    <w:szCs w:val="22"/>
                  </w:rPr>
                  <w:t>Tel</w:t>
                </w:r>
                <w:proofErr w:type="spellEnd"/>
                <w:r w:rsidRPr="003609AE">
                  <w:rPr>
                    <w:rFonts w:ascii="Arial" w:hAnsi="Arial" w:cs="Arial"/>
                    <w:b w:val="0"/>
                    <w:sz w:val="22"/>
                    <w:szCs w:val="22"/>
                  </w:rPr>
                  <w:t>/Fax</w:t>
                </w:r>
                <w:proofErr w:type="gramStart"/>
                <w:r w:rsidRPr="003609AE">
                  <w:rPr>
                    <w:rFonts w:ascii="Arial" w:hAnsi="Arial" w:cs="Arial"/>
                    <w:b w:val="0"/>
                    <w:sz w:val="22"/>
                    <w:szCs w:val="22"/>
                  </w:rPr>
                  <w:t>.:</w:t>
                </w:r>
                <w:proofErr w:type="gramEnd"/>
                <w:r w:rsidRPr="003609AE">
                  <w:rPr>
                    <w:rFonts w:ascii="Arial" w:hAnsi="Arial" w:cs="Arial"/>
                    <w:b w:val="0"/>
                    <w:sz w:val="22"/>
                    <w:szCs w:val="22"/>
                  </w:rPr>
                  <w:t xml:space="preserve"> 0XX 32 – 3271 – 2973 </w:t>
                </w:r>
              </w:p>
              <w:p w:rsidR="00F1080F" w:rsidRPr="003609AE" w:rsidRDefault="00AE176B" w:rsidP="003609AE">
                <w:pPr>
                  <w:pStyle w:val="Ttulo5"/>
                  <w:rPr>
                    <w:rFonts w:ascii="Arial" w:hAnsi="Arial" w:cs="Arial"/>
                    <w:b w:val="0"/>
                    <w:sz w:val="22"/>
                    <w:szCs w:val="22"/>
                  </w:rPr>
                </w:pPr>
                <w:r w:rsidRPr="003609AE">
                  <w:rPr>
                    <w:rFonts w:ascii="Arial" w:hAnsi="Arial" w:cs="Arial"/>
                    <w:b w:val="0"/>
                    <w:sz w:val="22"/>
                    <w:szCs w:val="22"/>
                  </w:rPr>
                  <w:t>Estado De Minas Gerais</w:t>
                </w:r>
              </w:p>
              <w:p w:rsidR="00F1080F" w:rsidRDefault="00E4778A"/>
            </w:txbxContent>
          </v:textbox>
        </v:shape>
      </w:pict>
    </w:r>
    <w:r w:rsidRPr="00754BF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pt;margin-top:0;width:62.8pt;height:74.95pt;z-index:251662336">
          <v:imagedata r:id="rId1" o:title=""/>
        </v:shape>
        <o:OLEObject Type="Embed" ProgID="CorelDRAW.Graphic.13" ShapeID="_x0000_s1026" DrawAspect="Content" ObjectID="_1737206774" r:id="rId2"/>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F497E"/>
    <w:multiLevelType w:val="hybridMultilevel"/>
    <w:tmpl w:val="FA2C112E"/>
    <w:lvl w:ilvl="0" w:tplc="13A86214">
      <w:start w:val="1"/>
      <w:numFmt w:val="upperRoman"/>
      <w:lvlText w:val="%1-"/>
      <w:lvlJc w:val="left"/>
      <w:pPr>
        <w:ind w:left="2520" w:hanging="72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971691"/>
    <w:rsid w:val="00013825"/>
    <w:rsid w:val="000376BE"/>
    <w:rsid w:val="00050F94"/>
    <w:rsid w:val="00055976"/>
    <w:rsid w:val="0007264E"/>
    <w:rsid w:val="00077A7F"/>
    <w:rsid w:val="001211A6"/>
    <w:rsid w:val="001416F5"/>
    <w:rsid w:val="0014289D"/>
    <w:rsid w:val="001530AD"/>
    <w:rsid w:val="001C76BE"/>
    <w:rsid w:val="00246ED1"/>
    <w:rsid w:val="0026104D"/>
    <w:rsid w:val="00390175"/>
    <w:rsid w:val="003B54C6"/>
    <w:rsid w:val="003B7E9D"/>
    <w:rsid w:val="00420016"/>
    <w:rsid w:val="004630AB"/>
    <w:rsid w:val="0046553E"/>
    <w:rsid w:val="00484979"/>
    <w:rsid w:val="00484BBF"/>
    <w:rsid w:val="004C4FA3"/>
    <w:rsid w:val="005259B8"/>
    <w:rsid w:val="0055592B"/>
    <w:rsid w:val="00567FDC"/>
    <w:rsid w:val="0057035B"/>
    <w:rsid w:val="00613D58"/>
    <w:rsid w:val="00620A8F"/>
    <w:rsid w:val="006F3682"/>
    <w:rsid w:val="00754BF7"/>
    <w:rsid w:val="007810B4"/>
    <w:rsid w:val="007A471B"/>
    <w:rsid w:val="007F6DB5"/>
    <w:rsid w:val="00841E7B"/>
    <w:rsid w:val="008433F8"/>
    <w:rsid w:val="008A306A"/>
    <w:rsid w:val="008C409D"/>
    <w:rsid w:val="00904BC8"/>
    <w:rsid w:val="00911221"/>
    <w:rsid w:val="0093413C"/>
    <w:rsid w:val="00971691"/>
    <w:rsid w:val="009801F5"/>
    <w:rsid w:val="00A04FB9"/>
    <w:rsid w:val="00A43975"/>
    <w:rsid w:val="00A51CC5"/>
    <w:rsid w:val="00A76A5D"/>
    <w:rsid w:val="00AA4AF9"/>
    <w:rsid w:val="00AB401C"/>
    <w:rsid w:val="00AE176B"/>
    <w:rsid w:val="00B6730B"/>
    <w:rsid w:val="00B71901"/>
    <w:rsid w:val="00B73264"/>
    <w:rsid w:val="00BF021C"/>
    <w:rsid w:val="00BF2C91"/>
    <w:rsid w:val="00C0377F"/>
    <w:rsid w:val="00CB315C"/>
    <w:rsid w:val="00D03399"/>
    <w:rsid w:val="00DA1727"/>
    <w:rsid w:val="00DC4507"/>
    <w:rsid w:val="00DF0DCF"/>
    <w:rsid w:val="00E03EDB"/>
    <w:rsid w:val="00E04E53"/>
    <w:rsid w:val="00E31743"/>
    <w:rsid w:val="00E33477"/>
    <w:rsid w:val="00E41A0A"/>
    <w:rsid w:val="00E4778A"/>
    <w:rsid w:val="00E55D5C"/>
    <w:rsid w:val="00E71699"/>
    <w:rsid w:val="00ED2108"/>
    <w:rsid w:val="00EF1128"/>
    <w:rsid w:val="00EF59EF"/>
    <w:rsid w:val="00F572E4"/>
    <w:rsid w:val="00F75FA8"/>
    <w:rsid w:val="00F947B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691"/>
    <w:rPr>
      <w:rFonts w:eastAsiaTheme="minorEastAsia"/>
      <w:lang w:eastAsia="pt-BR"/>
    </w:rPr>
  </w:style>
  <w:style w:type="paragraph" w:styleId="Ttulo5">
    <w:name w:val="heading 5"/>
    <w:basedOn w:val="Normal"/>
    <w:next w:val="Normal"/>
    <w:link w:val="Ttulo5Char"/>
    <w:qFormat/>
    <w:rsid w:val="00971691"/>
    <w:pPr>
      <w:keepNext/>
      <w:spacing w:after="0" w:line="240" w:lineRule="auto"/>
      <w:jc w:val="center"/>
      <w:outlineLvl w:val="4"/>
    </w:pPr>
    <w:rPr>
      <w:rFonts w:ascii="Times New Roman" w:eastAsia="Times New Roman" w:hAnsi="Times New Roman" w:cs="Times New Roman"/>
      <w:b/>
      <w:sz w:val="36"/>
      <w:szCs w:val="20"/>
    </w:rPr>
  </w:style>
  <w:style w:type="paragraph" w:styleId="Ttulo6">
    <w:name w:val="heading 6"/>
    <w:basedOn w:val="Normal"/>
    <w:next w:val="Normal"/>
    <w:link w:val="Ttulo6Char"/>
    <w:qFormat/>
    <w:rsid w:val="00971691"/>
    <w:pPr>
      <w:keepNext/>
      <w:spacing w:after="0" w:line="240" w:lineRule="auto"/>
      <w:jc w:val="center"/>
      <w:outlineLvl w:val="5"/>
    </w:pPr>
    <w:rPr>
      <w:rFonts w:ascii="Times New Roman" w:eastAsia="Times New Roman" w:hAnsi="Times New Roman" w:cs="Times New Roman"/>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971691"/>
    <w:rPr>
      <w:rFonts w:ascii="Times New Roman" w:eastAsia="Times New Roman" w:hAnsi="Times New Roman" w:cs="Times New Roman"/>
      <w:b/>
      <w:sz w:val="36"/>
      <w:szCs w:val="20"/>
      <w:lang w:eastAsia="pt-BR"/>
    </w:rPr>
  </w:style>
  <w:style w:type="character" w:customStyle="1" w:styleId="Ttulo6Char">
    <w:name w:val="Título 6 Char"/>
    <w:basedOn w:val="Fontepargpadro"/>
    <w:link w:val="Ttulo6"/>
    <w:rsid w:val="00971691"/>
    <w:rPr>
      <w:rFonts w:ascii="Times New Roman" w:eastAsia="Times New Roman" w:hAnsi="Times New Roman" w:cs="Times New Roman"/>
      <w:b/>
      <w:sz w:val="20"/>
      <w:szCs w:val="20"/>
      <w:lang w:eastAsia="pt-BR"/>
    </w:rPr>
  </w:style>
  <w:style w:type="paragraph" w:styleId="Rodap">
    <w:name w:val="footer"/>
    <w:basedOn w:val="Normal"/>
    <w:link w:val="RodapChar"/>
    <w:rsid w:val="00971691"/>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rsid w:val="00971691"/>
    <w:rPr>
      <w:rFonts w:ascii="Times New Roman" w:eastAsia="Times New Roman" w:hAnsi="Times New Roman" w:cs="Times New Roman"/>
      <w:sz w:val="24"/>
      <w:szCs w:val="24"/>
      <w:lang w:eastAsia="pt-BR"/>
    </w:rPr>
  </w:style>
  <w:style w:type="character" w:styleId="Nmerodepgina">
    <w:name w:val="page number"/>
    <w:basedOn w:val="Fontepargpadro"/>
    <w:rsid w:val="00971691"/>
  </w:style>
  <w:style w:type="paragraph" w:styleId="Cabealho">
    <w:name w:val="header"/>
    <w:basedOn w:val="Normal"/>
    <w:link w:val="CabealhoChar"/>
    <w:unhideWhenUsed/>
    <w:rsid w:val="00F572E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572E4"/>
    <w:rPr>
      <w:rFonts w:eastAsiaTheme="minorEastAsia"/>
      <w:lang w:eastAsia="pt-BR"/>
    </w:rPr>
  </w:style>
  <w:style w:type="paragraph" w:styleId="NormalWeb">
    <w:name w:val="Normal (Web)"/>
    <w:basedOn w:val="Normal"/>
    <w:uiPriority w:val="99"/>
    <w:rsid w:val="00F572E4"/>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dou-paragraph">
    <w:name w:val="dou-paragraph"/>
    <w:basedOn w:val="Normal"/>
    <w:uiPriority w:val="99"/>
    <w:rsid w:val="00E04E53"/>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E04E53"/>
    <w:pPr>
      <w:spacing w:after="0" w:line="240" w:lineRule="auto"/>
      <w:ind w:left="720"/>
      <w:contextualSpacing/>
    </w:pPr>
    <w:rPr>
      <w:rFonts w:ascii="Times New Roman" w:eastAsia="Times New Roman" w:hAnsi="Times New Roman" w:cs="Times New Roman"/>
      <w:sz w:val="24"/>
      <w:szCs w:val="24"/>
    </w:rPr>
  </w:style>
  <w:style w:type="character" w:styleId="Forte">
    <w:name w:val="Strong"/>
    <w:basedOn w:val="Fontepargpadro"/>
    <w:uiPriority w:val="22"/>
    <w:qFormat/>
    <w:rsid w:val="00E04E53"/>
    <w:rPr>
      <w:b/>
      <w:bCs/>
    </w:rPr>
  </w:style>
  <w:style w:type="character" w:styleId="nfase">
    <w:name w:val="Emphasis"/>
    <w:basedOn w:val="Fontepargpadro"/>
    <w:uiPriority w:val="20"/>
    <w:qFormat/>
    <w:rsid w:val="00E04E53"/>
    <w:rPr>
      <w:i/>
      <w:iCs/>
    </w:rPr>
  </w:style>
  <w:style w:type="character" w:styleId="Hyperlink">
    <w:name w:val="Hyperlink"/>
    <w:basedOn w:val="Fontepargpadro"/>
    <w:uiPriority w:val="99"/>
    <w:semiHidden/>
    <w:unhideWhenUsed/>
    <w:rsid w:val="00E04E53"/>
    <w:rPr>
      <w:color w:val="0000FF"/>
      <w:u w:val="single"/>
    </w:rPr>
  </w:style>
  <w:style w:type="paragraph" w:styleId="Corpodetexto">
    <w:name w:val="Body Text"/>
    <w:basedOn w:val="Normal"/>
    <w:link w:val="CorpodetextoChar"/>
    <w:uiPriority w:val="99"/>
    <w:semiHidden/>
    <w:unhideWhenUsed/>
    <w:rsid w:val="00C0377F"/>
    <w:pPr>
      <w:suppressAutoHyphens/>
      <w:spacing w:after="0" w:line="240" w:lineRule="auto"/>
      <w:jc w:val="center"/>
    </w:pPr>
    <w:rPr>
      <w:rFonts w:ascii="Arial" w:eastAsia="Times New Roman" w:hAnsi="Arial" w:cs="Arial"/>
      <w:b/>
      <w:bCs/>
      <w:sz w:val="32"/>
      <w:szCs w:val="24"/>
      <w:lang w:eastAsia="zh-CN"/>
    </w:rPr>
  </w:style>
  <w:style w:type="character" w:customStyle="1" w:styleId="CorpodetextoChar">
    <w:name w:val="Corpo de texto Char"/>
    <w:basedOn w:val="Fontepargpadro"/>
    <w:link w:val="Corpodetexto"/>
    <w:uiPriority w:val="99"/>
    <w:semiHidden/>
    <w:rsid w:val="00C0377F"/>
    <w:rPr>
      <w:rFonts w:ascii="Arial" w:eastAsia="Times New Roman" w:hAnsi="Arial" w:cs="Arial"/>
      <w:b/>
      <w:bCs/>
      <w:sz w:val="32"/>
      <w:szCs w:val="24"/>
      <w:lang w:eastAsia="zh-CN"/>
    </w:rPr>
  </w:style>
</w:styles>
</file>

<file path=word/webSettings.xml><?xml version="1.0" encoding="utf-8"?>
<w:webSettings xmlns:r="http://schemas.openxmlformats.org/officeDocument/2006/relationships" xmlns:w="http://schemas.openxmlformats.org/wordprocessingml/2006/main">
  <w:divs>
    <w:div w:id="55601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600</Words>
  <Characters>3240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3</cp:revision>
  <cp:lastPrinted>2023-02-06T19:36:00Z</cp:lastPrinted>
  <dcterms:created xsi:type="dcterms:W3CDTF">2023-02-06T18:33:00Z</dcterms:created>
  <dcterms:modified xsi:type="dcterms:W3CDTF">2023-02-06T19:40:00Z</dcterms:modified>
</cp:coreProperties>
</file>