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/>
    <w:p w:rsidR="00A36CC3" w:rsidRDefault="00A36CC3" w:rsidP="00A36CC3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065/2017</w:t>
      </w:r>
    </w:p>
    <w:p w:rsidR="00A36CC3" w:rsidRPr="00950D8D" w:rsidRDefault="00A36CC3" w:rsidP="00A36CC3"/>
    <w:p w:rsidR="00A36CC3" w:rsidRDefault="00A36CC3" w:rsidP="00A36CC3"/>
    <w:p w:rsidR="00A36CC3" w:rsidRDefault="00A36CC3" w:rsidP="00BE257C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 w:rsidRPr="00734F9F">
        <w:rPr>
          <w:rFonts w:ascii="Times New Roman" w:hAnsi="Times New Roman"/>
          <w:color w:val="000000" w:themeColor="text1"/>
          <w:szCs w:val="28"/>
        </w:rPr>
        <w:t>Considerando</w:t>
      </w:r>
      <w:r>
        <w:rPr>
          <w:rFonts w:ascii="Times New Roman" w:hAnsi="Times New Roman"/>
          <w:color w:val="000000" w:themeColor="text1"/>
          <w:szCs w:val="28"/>
        </w:rPr>
        <w:t xml:space="preserve"> que a centralização de serviços, ou seja, em um único espaço físico é a melhor forma de evitar desperdiço de tempo por parte dos cidadãos;</w:t>
      </w:r>
    </w:p>
    <w:p w:rsidR="00A36CC3" w:rsidRDefault="00BE257C" w:rsidP="00A36CC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 </w:t>
      </w:r>
    </w:p>
    <w:p w:rsidR="00A36CC3" w:rsidRDefault="00A36CC3" w:rsidP="00BE257C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 grande inovação do então Governador Mário Covas, na implantação do POUPATEMPO lá no ano de 1996, tem a aprovação de 97% dos usuários pela praticidade no atendimento e resolução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de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uma série de problemas/questões em um só local;</w:t>
      </w:r>
    </w:p>
    <w:p w:rsidR="00A36CC3" w:rsidRDefault="00A36CC3" w:rsidP="00A36CC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36CC3" w:rsidRDefault="00A36CC3" w:rsidP="00BE257C">
      <w:pPr>
        <w:pStyle w:val="Recuodecorpodetexto"/>
        <w:ind w:firstLine="1134"/>
        <w:rPr>
          <w:sz w:val="24"/>
        </w:rPr>
      </w:pPr>
      <w:r>
        <w:rPr>
          <w:rFonts w:ascii="Times New Roman" w:hAnsi="Times New Roman"/>
          <w:color w:val="000000" w:themeColor="text1"/>
          <w:szCs w:val="28"/>
        </w:rPr>
        <w:t>Considerando que a ideia de centralização em um só espaço físico no Município, pode ser feito por intermédio do GANHA-TEMPO, ou seja, a Municipalidade disponibilizando os serviços do Posto de Atendimento ao Trabalhador – PAT, Fundação PROCON – Programa de Proteção e Defesa do Consumidor, Departamento Municipal de Trânsito e Mobilidade (recebimento de recursos de multa de trânsito), Inscrição do Microempreendedor Individual – MEI, e até mesmo um escritório do SEBRAE ( para auxiliar os micro e pequenos empresários para obterem as condições necessárias para crescer e acompanhar o ritmo de uma economia competitiva), Banco do Povo (empréstimos para micro e pequenas empresas), Junta de Serviços Militar (alistamento militar e emissão da reservista),  Ouvidora do Município ( para receber reclamações e sugestões dos cidadãos), Posto de Emissão de RG (emissão da carteira de identidade – 1ª e 2ª via) e Posto de Atendimento de Instituições Financeiras (recebimento de contas de luz, água, telefone e demais movimentações financeiras).</w:t>
      </w:r>
    </w:p>
    <w:p w:rsidR="00A36CC3" w:rsidRDefault="00A36CC3" w:rsidP="00A36CC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E257C" w:rsidRDefault="00A36CC3" w:rsidP="00BE257C">
      <w:pPr>
        <w:pStyle w:val="Recuodecorpodetexto"/>
        <w:ind w:firstLine="1134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Com base no exposto, a Câmara Municipal de Embu-Guaçu, nos termos do inciso IV, do artigo 152 da Resolução nº 001/91, apresenta </w:t>
      </w:r>
      <w:r w:rsidRPr="00D00C84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Pr="00D00C84">
        <w:rPr>
          <w:rFonts w:ascii="Times New Roman" w:hAnsi="Times New Roman"/>
          <w:color w:val="000000" w:themeColor="text1"/>
          <w:szCs w:val="28"/>
        </w:rPr>
        <w:t xml:space="preserve"> a Prefeita do Município, que </w:t>
      </w:r>
      <w:r>
        <w:rPr>
          <w:rFonts w:ascii="Times New Roman" w:hAnsi="Times New Roman"/>
          <w:color w:val="000000" w:themeColor="text1"/>
          <w:szCs w:val="28"/>
        </w:rPr>
        <w:t xml:space="preserve">determine ao Secretário Municipal de Governo viabilizar junto aos demais Secretários Municipais, bem como no Governo do Estado e SEBRAE, parceria para a implantação </w:t>
      </w:r>
    </w:p>
    <w:p w:rsidR="00BE257C" w:rsidRDefault="00BE257C" w:rsidP="00A36CC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E257C" w:rsidRDefault="00BE257C" w:rsidP="00BE257C">
      <w:pPr>
        <w:pStyle w:val="Recuodecorpodetexto"/>
        <w:ind w:firstLine="0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lastRenderedPageBreak/>
        <w:t>Continuação da moção nº 065/2017.</w:t>
      </w:r>
    </w:p>
    <w:p w:rsidR="00BE257C" w:rsidRDefault="00BE257C" w:rsidP="00A36CC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36CC3" w:rsidRDefault="00A36CC3" w:rsidP="00BE257C">
      <w:pPr>
        <w:pStyle w:val="Recuodecorpodetexto"/>
        <w:ind w:firstLine="0"/>
        <w:rPr>
          <w:rFonts w:ascii="Times New Roman" w:hAnsi="Times New Roman"/>
          <w:color w:val="000000" w:themeColor="text1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Cs w:val="28"/>
        </w:rPr>
        <w:t>do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GANHE-TEMPO em nosso Município, agregando as prestações de serviços constantes ora sugeridos no terceiro parágrafo desta Moção.</w:t>
      </w:r>
    </w:p>
    <w:p w:rsidR="00A36CC3" w:rsidRPr="00D00C84" w:rsidRDefault="00A36CC3" w:rsidP="00A36CC3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 </w:t>
      </w:r>
    </w:p>
    <w:p w:rsidR="00A36CC3" w:rsidRDefault="00A36CC3" w:rsidP="00A36CC3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>Que do deliberado pelo Plenário, seja dada ciência a Prefeita do Município</w:t>
      </w:r>
      <w:r>
        <w:rPr>
          <w:color w:val="000000" w:themeColor="text1"/>
          <w:sz w:val="28"/>
          <w:szCs w:val="28"/>
        </w:rPr>
        <w:t xml:space="preserve">, ao Secretário Municipal de Governo e a Deputada Estadual, </w:t>
      </w:r>
      <w:proofErr w:type="spellStart"/>
      <w:r>
        <w:rPr>
          <w:color w:val="000000" w:themeColor="text1"/>
          <w:sz w:val="28"/>
          <w:szCs w:val="28"/>
        </w:rPr>
        <w:t>Analice</w:t>
      </w:r>
      <w:proofErr w:type="spellEnd"/>
      <w:r>
        <w:rPr>
          <w:color w:val="000000" w:themeColor="text1"/>
          <w:sz w:val="28"/>
          <w:szCs w:val="28"/>
        </w:rPr>
        <w:t xml:space="preserve"> Fernandes para o devido apoio nas questões relacionadas ao Governo do Estado de São Paulo.</w:t>
      </w:r>
    </w:p>
    <w:p w:rsidR="00A36CC3" w:rsidRPr="00D00C84" w:rsidRDefault="00A36CC3" w:rsidP="00A36CC3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 xml:space="preserve"> </w:t>
      </w:r>
    </w:p>
    <w:p w:rsidR="00A36CC3" w:rsidRDefault="00A36CC3" w:rsidP="00BE257C">
      <w:pPr>
        <w:tabs>
          <w:tab w:val="left" w:pos="1134"/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 w:rsidRPr="00D00C84">
        <w:rPr>
          <w:sz w:val="28"/>
          <w:szCs w:val="28"/>
        </w:rPr>
        <w:t xml:space="preserve">Plenário </w:t>
      </w:r>
      <w:proofErr w:type="spellStart"/>
      <w:r w:rsidRPr="00D00C84">
        <w:rPr>
          <w:sz w:val="28"/>
          <w:szCs w:val="28"/>
        </w:rPr>
        <w:t>Benedicto</w:t>
      </w:r>
      <w:proofErr w:type="spellEnd"/>
      <w:r w:rsidRPr="00D00C84">
        <w:rPr>
          <w:sz w:val="28"/>
          <w:szCs w:val="28"/>
        </w:rPr>
        <w:t xml:space="preserve"> </w:t>
      </w:r>
      <w:proofErr w:type="spellStart"/>
      <w:r w:rsidRPr="00D00C84">
        <w:rPr>
          <w:sz w:val="28"/>
          <w:szCs w:val="28"/>
        </w:rPr>
        <w:t>Roschel</w:t>
      </w:r>
      <w:proofErr w:type="spellEnd"/>
      <w:r w:rsidRPr="00D00C84">
        <w:rPr>
          <w:sz w:val="28"/>
          <w:szCs w:val="28"/>
        </w:rPr>
        <w:t xml:space="preserve"> de Moraes, aos </w:t>
      </w:r>
      <w:r>
        <w:rPr>
          <w:sz w:val="28"/>
          <w:szCs w:val="28"/>
        </w:rPr>
        <w:t>28 (vinte e oito) dias do mês de agosto de 2</w:t>
      </w:r>
      <w:r w:rsidRPr="00D00C84">
        <w:rPr>
          <w:sz w:val="28"/>
          <w:szCs w:val="28"/>
        </w:rPr>
        <w:t>017.</w:t>
      </w:r>
    </w:p>
    <w:p w:rsidR="00A36CC3" w:rsidRPr="00D00C84" w:rsidRDefault="00A36CC3" w:rsidP="00A36CC3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36CC3" w:rsidRPr="00D00C84" w:rsidRDefault="00A36CC3" w:rsidP="00A36CC3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A36CC3" w:rsidRPr="00D00C84" w:rsidRDefault="00A36CC3" w:rsidP="00A36CC3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A36CC3" w:rsidRPr="00D00C84" w:rsidRDefault="00A36CC3" w:rsidP="00A36CC3">
      <w:pPr>
        <w:tabs>
          <w:tab w:val="left" w:pos="7920"/>
        </w:tabs>
        <w:jc w:val="center"/>
        <w:rPr>
          <w:bCs/>
          <w:sz w:val="28"/>
          <w:szCs w:val="28"/>
        </w:rPr>
      </w:pPr>
      <w:r w:rsidRPr="00D00C84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</w:t>
      </w:r>
      <w:r w:rsidR="002253A8">
        <w:rPr>
          <w:bCs/>
          <w:sz w:val="28"/>
          <w:szCs w:val="28"/>
        </w:rPr>
        <w:t>)___________________________</w:t>
      </w: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A36CC3" w:rsidRDefault="00A36CC3" w:rsidP="00A36CC3">
      <w:pPr>
        <w:tabs>
          <w:tab w:val="left" w:pos="7920"/>
        </w:tabs>
        <w:rPr>
          <w:bCs/>
          <w:sz w:val="28"/>
          <w:szCs w:val="28"/>
        </w:rPr>
      </w:pPr>
    </w:p>
    <w:p w:rsidR="00A36CC3" w:rsidRPr="00E86FB5" w:rsidRDefault="00A36CC3" w:rsidP="00A36CC3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11)____________________________12</w:t>
      </w:r>
      <w:r w:rsidR="002253A8">
        <w:rPr>
          <w:bCs/>
          <w:sz w:val="28"/>
          <w:szCs w:val="28"/>
        </w:rPr>
        <w:t>)___________________________</w:t>
      </w:r>
    </w:p>
    <w:p w:rsidR="002E3999" w:rsidRPr="00C67B38" w:rsidRDefault="002E3999" w:rsidP="00E86FB5">
      <w:pPr>
        <w:tabs>
          <w:tab w:val="left" w:pos="7920"/>
        </w:tabs>
        <w:rPr>
          <w:b/>
          <w:bCs/>
          <w:sz w:val="28"/>
          <w:szCs w:val="28"/>
        </w:rPr>
      </w:pPr>
    </w:p>
    <w:sectPr w:rsidR="002E3999" w:rsidRPr="00C67B38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DB2" w:rsidRDefault="00834DB2">
      <w:r>
        <w:separator/>
      </w:r>
    </w:p>
  </w:endnote>
  <w:endnote w:type="continuationSeparator" w:id="0">
    <w:p w:rsidR="00834DB2" w:rsidRDefault="0083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564701"/>
      <w:docPartObj>
        <w:docPartGallery w:val="Page Numbers (Bottom of Page)"/>
        <w:docPartUnique/>
      </w:docPartObj>
    </w:sdtPr>
    <w:sdtEndPr/>
    <w:sdtContent>
      <w:p w:rsidR="00834DB2" w:rsidRDefault="00834DB2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BE257C">
          <w:rPr>
            <w:noProof/>
            <w:color w:val="auto"/>
            <w:sz w:val="24"/>
            <w:szCs w:val="24"/>
          </w:rPr>
          <w:t>1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834DB2" w:rsidRDefault="00834DB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DB2" w:rsidRDefault="00834DB2">
      <w:r>
        <w:separator/>
      </w:r>
    </w:p>
  </w:footnote>
  <w:footnote w:type="continuationSeparator" w:id="0">
    <w:p w:rsidR="00834DB2" w:rsidRDefault="00834D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DB2" w:rsidRDefault="00834DB2">
    <w:pPr>
      <w:pStyle w:val="Ttulo2"/>
    </w:pPr>
    <w:r>
      <w:t>PODER LEGISLATIVO</w:t>
    </w:r>
  </w:p>
  <w:p w:rsidR="00834DB2" w:rsidRDefault="00834DB2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4DB2" w:rsidRDefault="00834DB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34DB2" w:rsidRDefault="00834DB2">
    <w:pPr>
      <w:pStyle w:val="Ttulo3"/>
    </w:pPr>
    <w:r>
      <w:t>PALÁCIO VEREADOR ALBERTO RIBEIRO PINTO</w:t>
    </w:r>
  </w:p>
  <w:p w:rsidR="00834DB2" w:rsidRDefault="00834DB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135 - Embu-Guaçu - SP - CEP  06900-000</w:t>
    </w:r>
  </w:p>
  <w:p w:rsidR="00834DB2" w:rsidRDefault="00834DB2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 4661-1078 -  e-mail camaraembuguacu@camaraembuguacu.sp.gov.br</w:t>
    </w:r>
  </w:p>
  <w:p w:rsidR="00834DB2" w:rsidRDefault="00834DB2">
    <w:pPr>
      <w:jc w:val="center"/>
      <w:rPr>
        <w:rFonts w:ascii="Arial" w:hAnsi="Arial"/>
        <w:b/>
        <w:color w:val="000000"/>
        <w:spacing w:val="30"/>
        <w:sz w:val="16"/>
      </w:rPr>
    </w:pPr>
  </w:p>
  <w:p w:rsidR="00834DB2" w:rsidRDefault="00834DB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40AE9"/>
    <w:multiLevelType w:val="multilevel"/>
    <w:tmpl w:val="792C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7D41AE"/>
    <w:multiLevelType w:val="multilevel"/>
    <w:tmpl w:val="C76E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41B09"/>
    <w:multiLevelType w:val="multilevel"/>
    <w:tmpl w:val="C08C5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58183F"/>
    <w:multiLevelType w:val="hybridMultilevel"/>
    <w:tmpl w:val="6F2A0286"/>
    <w:lvl w:ilvl="0" w:tplc="E3942818">
      <w:start w:val="1"/>
      <w:numFmt w:val="lowerLetter"/>
      <w:lvlText w:val="%1)"/>
      <w:lvlJc w:val="left"/>
      <w:pPr>
        <w:ind w:left="2447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57" w:hanging="360"/>
      </w:pPr>
    </w:lvl>
    <w:lvl w:ilvl="2" w:tplc="0416001B" w:tentative="1">
      <w:start w:val="1"/>
      <w:numFmt w:val="lowerRoman"/>
      <w:lvlText w:val="%3."/>
      <w:lvlJc w:val="right"/>
      <w:pPr>
        <w:ind w:left="2777" w:hanging="180"/>
      </w:pPr>
    </w:lvl>
    <w:lvl w:ilvl="3" w:tplc="0416000F" w:tentative="1">
      <w:start w:val="1"/>
      <w:numFmt w:val="decimal"/>
      <w:lvlText w:val="%4."/>
      <w:lvlJc w:val="left"/>
      <w:pPr>
        <w:ind w:left="3497" w:hanging="360"/>
      </w:pPr>
    </w:lvl>
    <w:lvl w:ilvl="4" w:tplc="04160019" w:tentative="1">
      <w:start w:val="1"/>
      <w:numFmt w:val="lowerLetter"/>
      <w:lvlText w:val="%5."/>
      <w:lvlJc w:val="left"/>
      <w:pPr>
        <w:ind w:left="4217" w:hanging="360"/>
      </w:pPr>
    </w:lvl>
    <w:lvl w:ilvl="5" w:tplc="0416001B" w:tentative="1">
      <w:start w:val="1"/>
      <w:numFmt w:val="lowerRoman"/>
      <w:lvlText w:val="%6."/>
      <w:lvlJc w:val="right"/>
      <w:pPr>
        <w:ind w:left="4937" w:hanging="180"/>
      </w:pPr>
    </w:lvl>
    <w:lvl w:ilvl="6" w:tplc="0416000F" w:tentative="1">
      <w:start w:val="1"/>
      <w:numFmt w:val="decimal"/>
      <w:lvlText w:val="%7."/>
      <w:lvlJc w:val="left"/>
      <w:pPr>
        <w:ind w:left="5657" w:hanging="360"/>
      </w:pPr>
    </w:lvl>
    <w:lvl w:ilvl="7" w:tplc="04160019" w:tentative="1">
      <w:start w:val="1"/>
      <w:numFmt w:val="lowerLetter"/>
      <w:lvlText w:val="%8."/>
      <w:lvlJc w:val="left"/>
      <w:pPr>
        <w:ind w:left="6377" w:hanging="360"/>
      </w:pPr>
    </w:lvl>
    <w:lvl w:ilvl="8" w:tplc="0416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>
    <w:nsid w:val="72090832"/>
    <w:multiLevelType w:val="multilevel"/>
    <w:tmpl w:val="28C2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125B2"/>
    <w:rsid w:val="00012801"/>
    <w:rsid w:val="0003775A"/>
    <w:rsid w:val="0004010B"/>
    <w:rsid w:val="0004760B"/>
    <w:rsid w:val="0005765C"/>
    <w:rsid w:val="000611EC"/>
    <w:rsid w:val="000D5380"/>
    <w:rsid w:val="000F028D"/>
    <w:rsid w:val="00123F2D"/>
    <w:rsid w:val="001573DC"/>
    <w:rsid w:val="00162C56"/>
    <w:rsid w:val="00176B00"/>
    <w:rsid w:val="00191D0F"/>
    <w:rsid w:val="001C673D"/>
    <w:rsid w:val="001E4632"/>
    <w:rsid w:val="001E494F"/>
    <w:rsid w:val="0021195E"/>
    <w:rsid w:val="002253A8"/>
    <w:rsid w:val="002356D3"/>
    <w:rsid w:val="002374A0"/>
    <w:rsid w:val="00250980"/>
    <w:rsid w:val="00255BB8"/>
    <w:rsid w:val="002651F6"/>
    <w:rsid w:val="00272FBC"/>
    <w:rsid w:val="00275C78"/>
    <w:rsid w:val="00287937"/>
    <w:rsid w:val="002929DB"/>
    <w:rsid w:val="002B45E1"/>
    <w:rsid w:val="002E3999"/>
    <w:rsid w:val="002E7AB5"/>
    <w:rsid w:val="002F686D"/>
    <w:rsid w:val="003239CE"/>
    <w:rsid w:val="00330E49"/>
    <w:rsid w:val="00355617"/>
    <w:rsid w:val="00386EC7"/>
    <w:rsid w:val="003A7B60"/>
    <w:rsid w:val="003C4148"/>
    <w:rsid w:val="003C4BDA"/>
    <w:rsid w:val="0040619B"/>
    <w:rsid w:val="00411DD6"/>
    <w:rsid w:val="00417A6C"/>
    <w:rsid w:val="00432936"/>
    <w:rsid w:val="00436DE3"/>
    <w:rsid w:val="00446876"/>
    <w:rsid w:val="004574A5"/>
    <w:rsid w:val="004624F2"/>
    <w:rsid w:val="00465319"/>
    <w:rsid w:val="00484B8F"/>
    <w:rsid w:val="00494E36"/>
    <w:rsid w:val="004D1480"/>
    <w:rsid w:val="005004CD"/>
    <w:rsid w:val="00506B62"/>
    <w:rsid w:val="005369AA"/>
    <w:rsid w:val="00553B86"/>
    <w:rsid w:val="00587844"/>
    <w:rsid w:val="005A0A31"/>
    <w:rsid w:val="005A7E1E"/>
    <w:rsid w:val="005C1EDB"/>
    <w:rsid w:val="005C69B1"/>
    <w:rsid w:val="006067C7"/>
    <w:rsid w:val="00607106"/>
    <w:rsid w:val="006142BC"/>
    <w:rsid w:val="006246FD"/>
    <w:rsid w:val="00630955"/>
    <w:rsid w:val="00634479"/>
    <w:rsid w:val="00654E1C"/>
    <w:rsid w:val="00662F88"/>
    <w:rsid w:val="006709E7"/>
    <w:rsid w:val="00671F80"/>
    <w:rsid w:val="00673AB7"/>
    <w:rsid w:val="0067770B"/>
    <w:rsid w:val="006A574A"/>
    <w:rsid w:val="006A7D98"/>
    <w:rsid w:val="006B3583"/>
    <w:rsid w:val="006D3308"/>
    <w:rsid w:val="006E1F1D"/>
    <w:rsid w:val="006F4459"/>
    <w:rsid w:val="00725948"/>
    <w:rsid w:val="00733466"/>
    <w:rsid w:val="007C3E55"/>
    <w:rsid w:val="007D1BFC"/>
    <w:rsid w:val="007D5D30"/>
    <w:rsid w:val="007E1E3B"/>
    <w:rsid w:val="007F1973"/>
    <w:rsid w:val="00812E09"/>
    <w:rsid w:val="008148B9"/>
    <w:rsid w:val="00821276"/>
    <w:rsid w:val="00824E54"/>
    <w:rsid w:val="00834DB2"/>
    <w:rsid w:val="00837B2D"/>
    <w:rsid w:val="00845335"/>
    <w:rsid w:val="00847D18"/>
    <w:rsid w:val="00862A81"/>
    <w:rsid w:val="008644C5"/>
    <w:rsid w:val="00867ADC"/>
    <w:rsid w:val="00873C1E"/>
    <w:rsid w:val="00875C2A"/>
    <w:rsid w:val="00891DD6"/>
    <w:rsid w:val="008A3EA9"/>
    <w:rsid w:val="008A713D"/>
    <w:rsid w:val="008C144D"/>
    <w:rsid w:val="008C6E3C"/>
    <w:rsid w:val="008E4CEB"/>
    <w:rsid w:val="008E7F2B"/>
    <w:rsid w:val="00905148"/>
    <w:rsid w:val="00921ED9"/>
    <w:rsid w:val="009335E2"/>
    <w:rsid w:val="00944901"/>
    <w:rsid w:val="00950433"/>
    <w:rsid w:val="00950D8D"/>
    <w:rsid w:val="00964BF8"/>
    <w:rsid w:val="009714D4"/>
    <w:rsid w:val="00982ABF"/>
    <w:rsid w:val="009B6E05"/>
    <w:rsid w:val="009F107F"/>
    <w:rsid w:val="009F173A"/>
    <w:rsid w:val="009F3716"/>
    <w:rsid w:val="00A0312F"/>
    <w:rsid w:val="00A32B02"/>
    <w:rsid w:val="00A36CC3"/>
    <w:rsid w:val="00A37C4F"/>
    <w:rsid w:val="00A723E9"/>
    <w:rsid w:val="00A80F59"/>
    <w:rsid w:val="00A82B04"/>
    <w:rsid w:val="00A9024D"/>
    <w:rsid w:val="00A94441"/>
    <w:rsid w:val="00A95A9E"/>
    <w:rsid w:val="00AA2472"/>
    <w:rsid w:val="00AC72AB"/>
    <w:rsid w:val="00AD23C8"/>
    <w:rsid w:val="00B00DE5"/>
    <w:rsid w:val="00B01E39"/>
    <w:rsid w:val="00B11B39"/>
    <w:rsid w:val="00B15A43"/>
    <w:rsid w:val="00B16C43"/>
    <w:rsid w:val="00B3205E"/>
    <w:rsid w:val="00B40B7A"/>
    <w:rsid w:val="00B44D6D"/>
    <w:rsid w:val="00B462AD"/>
    <w:rsid w:val="00B66F5D"/>
    <w:rsid w:val="00B712AD"/>
    <w:rsid w:val="00B915DA"/>
    <w:rsid w:val="00BE257C"/>
    <w:rsid w:val="00BE60B6"/>
    <w:rsid w:val="00C20F5E"/>
    <w:rsid w:val="00C25DF2"/>
    <w:rsid w:val="00C66E8A"/>
    <w:rsid w:val="00C67B38"/>
    <w:rsid w:val="00CA3B36"/>
    <w:rsid w:val="00CB17E5"/>
    <w:rsid w:val="00CB683F"/>
    <w:rsid w:val="00CC415A"/>
    <w:rsid w:val="00CC4F35"/>
    <w:rsid w:val="00CD2A2A"/>
    <w:rsid w:val="00CF2FAF"/>
    <w:rsid w:val="00D00C84"/>
    <w:rsid w:val="00D351FC"/>
    <w:rsid w:val="00D46656"/>
    <w:rsid w:val="00D5359E"/>
    <w:rsid w:val="00D66C7E"/>
    <w:rsid w:val="00D66E00"/>
    <w:rsid w:val="00D73780"/>
    <w:rsid w:val="00D743BD"/>
    <w:rsid w:val="00DA174B"/>
    <w:rsid w:val="00DA50F6"/>
    <w:rsid w:val="00DB3B26"/>
    <w:rsid w:val="00DB6DA4"/>
    <w:rsid w:val="00DC38B1"/>
    <w:rsid w:val="00DE2C46"/>
    <w:rsid w:val="00DF67D4"/>
    <w:rsid w:val="00E01AC6"/>
    <w:rsid w:val="00E65226"/>
    <w:rsid w:val="00E7504D"/>
    <w:rsid w:val="00E82A12"/>
    <w:rsid w:val="00E86FB5"/>
    <w:rsid w:val="00EA73F6"/>
    <w:rsid w:val="00EB6AD8"/>
    <w:rsid w:val="00EE6B42"/>
    <w:rsid w:val="00EF63EF"/>
    <w:rsid w:val="00F042E5"/>
    <w:rsid w:val="00F04C2E"/>
    <w:rsid w:val="00F077BE"/>
    <w:rsid w:val="00F170D7"/>
    <w:rsid w:val="00F20E9B"/>
    <w:rsid w:val="00F23E30"/>
    <w:rsid w:val="00F50E0A"/>
    <w:rsid w:val="00F52AD7"/>
    <w:rsid w:val="00F60B7E"/>
    <w:rsid w:val="00F6291D"/>
    <w:rsid w:val="00FC28DA"/>
    <w:rsid w:val="00FD5A62"/>
    <w:rsid w:val="00FE7B69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E3362B-0DE1-445F-8040-2D1B0403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nt-textcontainer">
    <w:name w:val="content-text__container"/>
    <w:basedOn w:val="Normal"/>
    <w:rsid w:val="009335E2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9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594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3296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6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5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3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04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55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0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2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F2323-5840-47A0-917F-2480CB267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2017-06-19T19:36:00Z</cp:lastPrinted>
  <dcterms:created xsi:type="dcterms:W3CDTF">2017-08-29T11:06:00Z</dcterms:created>
  <dcterms:modified xsi:type="dcterms:W3CDTF">2017-08-29T11:18:00Z</dcterms:modified>
</cp:coreProperties>
</file>