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295" w:rsidRPr="00AD533E" w:rsidRDefault="0065582F" w:rsidP="00AD533E">
      <w:pPr>
        <w:spacing w:after="0" w:line="240" w:lineRule="auto"/>
        <w:ind w:right="-851"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0" w:name="_GoBack"/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</w:t>
      </w:r>
      <w:r w:rsidR="00016295"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 LEI Nº</w:t>
      </w:r>
      <w:r w:rsidR="00597930"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5B79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023</w:t>
      </w:r>
      <w:r w:rsidR="00597930"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</w:t>
      </w:r>
      <w:r w:rsidR="00AD533E"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2026.</w:t>
      </w:r>
    </w:p>
    <w:p w:rsidR="0065582F" w:rsidRPr="00AD533E" w:rsidRDefault="0065582F" w:rsidP="00AD533E">
      <w:pPr>
        <w:spacing w:after="0" w:line="240" w:lineRule="auto"/>
        <w:ind w:right="-851"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354B73" w:rsidRPr="00AD533E" w:rsidRDefault="0065582F" w:rsidP="00AD533E">
      <w:pPr>
        <w:spacing w:after="0" w:line="240" w:lineRule="auto"/>
        <w:ind w:left="2835" w:right="-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Altera o Artigo 38 da Lei Municipal nº 2.941/2021, que 'Dispõe sobre a Política Municipal dos Direitos da Criança e do Adolescente e dá outras providências.</w:t>
      </w:r>
    </w:p>
    <w:bookmarkEnd w:id="0"/>
    <w:p w:rsidR="00016295" w:rsidRPr="00AD533E" w:rsidRDefault="00016295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16295" w:rsidRPr="00AD533E" w:rsidRDefault="00016295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 CÂMARA MUNICIPAL DE VEREADORES DE SANTO ANTÔNIO DO SUDOESTE, ESTADO DO PARANÁ,</w:t>
      </w: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aprova e o </w:t>
      </w:r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PREFEITO MUNICIPAL DE SANTO ANTÔNIO DO SUDOESTE</w:t>
      </w: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sanciona a seguinte Lei:</w:t>
      </w:r>
    </w:p>
    <w:p w:rsidR="00016295" w:rsidRPr="00AD533E" w:rsidRDefault="00016295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16295" w:rsidRPr="00AD533E" w:rsidRDefault="00016295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1º</w:t>
      </w:r>
      <w:r w:rsidR="00791B62"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 O artigo 38 da Lei Municipal nº 2.941/2021 – “Dispõe sobre a Política Municipal dos Direitos da Criança e do Adolescente e dá outras providências”, passa a vigorar com a seguinte redação:</w:t>
      </w:r>
    </w:p>
    <w:p w:rsidR="00791B62" w:rsidRPr="00AD533E" w:rsidRDefault="00791B62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F80890" w:rsidRPr="00AD533E" w:rsidRDefault="00791B62" w:rsidP="00AD533E">
      <w:pPr>
        <w:pStyle w:val="Corpodetex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38</w:t>
      </w: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A inscrição </w:t>
      </w:r>
      <w:r w:rsidR="00F80890"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preliminar será deferida aos candidatos que preencham e comprovem documentalmente através de cópias xerográficas autenticadas, os seguintes requisitos básicos:</w:t>
      </w:r>
    </w:p>
    <w:p w:rsidR="00F80890" w:rsidRPr="00AD533E" w:rsidRDefault="00F80890" w:rsidP="00AD533E">
      <w:pPr>
        <w:pStyle w:val="Corpodetex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I- reconhecida idoneidade moral;</w:t>
      </w:r>
    </w:p>
    <w:p w:rsidR="00F80890" w:rsidRPr="00AD533E" w:rsidRDefault="00F80890" w:rsidP="00AD533E">
      <w:pPr>
        <w:pStyle w:val="Corpodetex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II- idade mínima de 21 (vinte e um) anos (Art. 133, II da lei 8.069/90 - ECA); </w:t>
      </w:r>
    </w:p>
    <w:p w:rsidR="00F80890" w:rsidRPr="00AD533E" w:rsidRDefault="00F80890" w:rsidP="00AD533E">
      <w:pPr>
        <w:pStyle w:val="Corpodetex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III - instrução de Ensino superior completo;</w:t>
      </w:r>
    </w:p>
    <w:p w:rsidR="00F80890" w:rsidRPr="00AD533E" w:rsidRDefault="00F80890" w:rsidP="00AD533E">
      <w:pPr>
        <w:pStyle w:val="Corpodetex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IV- comprovar residência no mínimo de </w:t>
      </w:r>
      <w:proofErr w:type="gramStart"/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proofErr w:type="gramEnd"/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(dois) anos ininterruptos e ser eleitor no município de </w:t>
      </w:r>
      <w:r w:rsidR="00CC44C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Santo Antônio do Sudoeste - PR</w:t>
      </w: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;</w:t>
      </w:r>
    </w:p>
    <w:p w:rsidR="00F80890" w:rsidRPr="00AD533E" w:rsidRDefault="00F80890" w:rsidP="00AD533E">
      <w:pPr>
        <w:pStyle w:val="Corpodetex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V- apresentar quitação com as obrigações militares e eleitorais; VI - apresentar conhecimentos básicos de informática;</w:t>
      </w:r>
    </w:p>
    <w:p w:rsidR="00F80890" w:rsidRPr="00AD533E" w:rsidRDefault="00F80890" w:rsidP="00AD533E">
      <w:pPr>
        <w:pStyle w:val="Corpodetex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VII - comprovar, mediante certidão de antecedentes criminais, do cartório distribuidor da comarca, não estar sendo processado criminalmente ou ter contra si sentença criminal condenatória transitada em julgado;</w:t>
      </w:r>
    </w:p>
    <w:p w:rsidR="00F80890" w:rsidRPr="00AD533E" w:rsidRDefault="00F80890" w:rsidP="00AD533E">
      <w:pPr>
        <w:pStyle w:val="Corpodetexto"/>
        <w:ind w:left="851" w:right="-851"/>
        <w:jc w:val="both"/>
        <w:rPr>
          <w:sz w:val="24"/>
          <w:szCs w:val="24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VIII</w:t>
      </w: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>- possuir carteira Nacional de Habilitação;</w:t>
      </w:r>
    </w:p>
    <w:p w:rsidR="00791B62" w:rsidRPr="00AD533E" w:rsidRDefault="00791B62" w:rsidP="00AD533E">
      <w:pPr>
        <w:spacing w:after="0" w:line="240" w:lineRule="auto"/>
        <w:ind w:left="851"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16295" w:rsidRPr="00AD533E" w:rsidRDefault="00016295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791B62"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</w:t>
      </w:r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</w:t>
      </w: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Esta Lei entra em vigor na data de sua publicação, revogadas as disposições em contrário.</w:t>
      </w:r>
    </w:p>
    <w:p w:rsidR="00016295" w:rsidRPr="00AD533E" w:rsidRDefault="00016295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AD533E" w:rsidRPr="00AD533E" w:rsidRDefault="00016295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Gabinete do Prefeito Municipal de Santo Antônio do Sudoeste, Estado do Paraná, em </w:t>
      </w:r>
      <w:r w:rsidR="00AD533E"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de março de 2026.</w:t>
      </w:r>
    </w:p>
    <w:p w:rsidR="00AD533E" w:rsidRPr="00AD533E" w:rsidRDefault="00AD533E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D2D5F" w:rsidRDefault="00AD533E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5B7940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1238" cy="1123950"/>
            <wp:effectExtent l="0" t="0" r="635" b="0"/>
            <wp:docPr id="1" name="Imagem 1" descr="C:\Users\PMSAS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MSAS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38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940" w:rsidRPr="00AD533E" w:rsidRDefault="005B7940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016295" w:rsidRPr="00AD533E" w:rsidRDefault="00DD2D5F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RICARDO ANTONIO ORTINA</w:t>
      </w: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DD2D5F" w:rsidRPr="00AD533E" w:rsidRDefault="00DD2D5F" w:rsidP="00AD533E">
      <w:pPr>
        <w:spacing w:after="0" w:line="24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D533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016295" w:rsidRPr="00AD533E" w:rsidRDefault="00016295" w:rsidP="0065582F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16295" w:rsidRPr="0065582F" w:rsidRDefault="00016295" w:rsidP="0065582F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16295" w:rsidRPr="0065582F" w:rsidRDefault="00016295" w:rsidP="0065582F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lastRenderedPageBreak/>
        <w:t xml:space="preserve">MENSAGEM Nº </w:t>
      </w:r>
      <w:r w:rsidR="005B7940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023</w:t>
      </w:r>
      <w:r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/202</w:t>
      </w:r>
      <w:r w:rsidR="00AD533E"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6</w:t>
      </w:r>
    </w:p>
    <w:p w:rsidR="0065582F" w:rsidRPr="006F25EE" w:rsidRDefault="0065582F" w:rsidP="006F25EE">
      <w:pPr>
        <w:spacing w:after="0" w:line="240" w:lineRule="auto"/>
        <w:ind w:right="-85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Ao Excelentíssimo Senhor Presidente da Câmara Municipal de Vereadores de Santo Antônio do Sudoeste, Senhor Valdir </w:t>
      </w:r>
      <w:proofErr w:type="spellStart"/>
      <w:r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Antonio</w:t>
      </w:r>
      <w:proofErr w:type="spellEnd"/>
      <w:r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 Carvalho, E demais Vereadores e Vereadoras,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Senhores e Senhoras Vereadores,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Submetemos à elevada apreciação dessa honrosa Casa Legislativa o presente Ante Projeto de Lei que visa a redefinir a redação do Artigo 38 da Lei Municipal nº 2.941, de 2021, que dispõe sobre a Política Municipal dos Direitos da Criança e do Adolescente e dá outras providências.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A iniciativa de propor a alteração do referido artigo, embora mantenha a essência dos requisitos já estabelecidos, fundamenta-se na imperiosa necessidade de constante aprimoramento e consolidação da legislação municipal, assegurando sua clareza, atualidade e plena conformidade com os princípios que regem a defesa dos direitos da criança e do adolescente. O Conselho Tutelar, como órgão permanente e autônomo, não jurisdicional, é pilar fundamental na proteção de nossos jovens, e a qualificação de seus membros é um pré-requisito inegociável para a efetividade de suas ações.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A presente proposta não introduz modificações substantivas nos critérios de elegibilidade para a função de Conselheiro Tutelar, os quais já se encontram alinhados com as diretrizes do Estatuto da Criança e do Adolescente (Lei Federal nº 8.069/90) e as melhores práticas para a garantia de um corpo de conselheiros aptos e íntegros. Reafirmar esses requisitos através de um novo ato normativo reforça a seriedade com que o Município de Santo Antônio do Sudoeste encara a composição do Conselho Tutelar, demonstrando o compromisso inabalável com a idoneidade, a experiência e a capacidade técnica daqueles que assumirão tão relevante encargo público.</w:t>
      </w:r>
    </w:p>
    <w:p w:rsidR="006F25EE" w:rsidRPr="006F25EE" w:rsidRDefault="006F25EE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Ademais, esta revisão oferece a oportunidade de formalizar a correção de eventuais inconsistências textuais ou meras repetições que possam ter ocorrido na redação original, como a duplicação do inciso V, garantindo assim uma norma mais precisa e coerente.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A manutenção dos critérios de idade mínima, formação escolar, residência comprovada, quitação com obrigações cívicas, conhecimentos básicos de informática, ausência de antecedentes criminais e posse de CNH, bem como a observância de histórico funcional para Conselheiros Tutelares em mandatos anteriores, reflete o entendimento de que a complexidade e a responsabilidade das atribuições exigem profissionais com perfil adequado e preparo para lidar com as delicadas questões que envolvem a infância e a adolescência.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Confiamos que esta medida legislativa, ao reafirmar e, se necessário, aperfeiçoar a redação do Artigo 38, contribuirá significativamente para a contínua qualificação do processo de escolha dos membros do Conselho Tutelar, fortalecendo a rede de proteção e atendimento aos direitos de crianças e adolescentes em nosso Município.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Contando com o apoio e a sensibilidade de Vossas Excelências, reitero os votos de elevada estima e consideração.</w:t>
      </w: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65582F" w:rsidRPr="006F25EE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>Gabinete do Prefeito Municipal de Santo Antônio do Sudoeste, Estado do Paraná, em 1</w:t>
      </w:r>
      <w:r w:rsidR="00AD533E" w:rsidRPr="006F25EE">
        <w:rPr>
          <w:rFonts w:ascii="Times New Roman" w:eastAsia="Times New Roman" w:hAnsi="Times New Roman" w:cs="Times New Roman"/>
          <w:color w:val="000000"/>
          <w:lang w:eastAsia="pt-BR"/>
        </w:rPr>
        <w:t>1</w:t>
      </w:r>
      <w:r w:rsidRPr="006F25EE">
        <w:rPr>
          <w:rFonts w:ascii="Times New Roman" w:eastAsia="Times New Roman" w:hAnsi="Times New Roman" w:cs="Times New Roman"/>
          <w:color w:val="000000"/>
          <w:lang w:eastAsia="pt-BR"/>
        </w:rPr>
        <w:t xml:space="preserve"> de </w:t>
      </w:r>
      <w:r w:rsidR="00AD533E" w:rsidRPr="006F25EE">
        <w:rPr>
          <w:rFonts w:ascii="Times New Roman" w:eastAsia="Times New Roman" w:hAnsi="Times New Roman" w:cs="Times New Roman"/>
          <w:color w:val="000000"/>
          <w:lang w:eastAsia="pt-BR"/>
        </w:rPr>
        <w:t>março de 2026.</w:t>
      </w:r>
    </w:p>
    <w:p w:rsidR="0065582F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:rsidR="005B7940" w:rsidRPr="006F25EE" w:rsidRDefault="005B7940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noProof/>
          <w:color w:val="000000"/>
          <w:lang w:eastAsia="pt-BR"/>
        </w:rPr>
        <w:drawing>
          <wp:inline distT="0" distB="0" distL="0" distR="0">
            <wp:extent cx="198481" cy="390525"/>
            <wp:effectExtent l="0" t="0" r="0" b="0"/>
            <wp:docPr id="2" name="Imagem 2" descr="C:\Users\PMSAS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MSAS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74" cy="40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743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6F25E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RICARDO ANTONIO ORTINA</w:t>
      </w:r>
    </w:p>
    <w:p w:rsidR="0065582F" w:rsidRPr="0065582F" w:rsidRDefault="0065582F" w:rsidP="006F25EE">
      <w:pPr>
        <w:spacing w:after="0" w:line="240" w:lineRule="auto"/>
        <w:ind w:right="-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5582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sectPr w:rsidR="0065582F" w:rsidRPr="0065582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3D1" w:rsidRDefault="005113D1" w:rsidP="0007555F">
      <w:pPr>
        <w:spacing w:after="0" w:line="240" w:lineRule="auto"/>
      </w:pPr>
      <w:r>
        <w:separator/>
      </w:r>
    </w:p>
  </w:endnote>
  <w:endnote w:type="continuationSeparator" w:id="0">
    <w:p w:rsidR="005113D1" w:rsidRDefault="005113D1" w:rsidP="000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5AF" w:rsidRDefault="00DB35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5AF" w:rsidRDefault="00DB35A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5AF" w:rsidRDefault="00DB35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3D1" w:rsidRDefault="005113D1" w:rsidP="0007555F">
      <w:pPr>
        <w:spacing w:after="0" w:line="240" w:lineRule="auto"/>
      </w:pPr>
      <w:r>
        <w:separator/>
      </w:r>
    </w:p>
  </w:footnote>
  <w:footnote w:type="continuationSeparator" w:id="0">
    <w:p w:rsidR="005113D1" w:rsidRDefault="005113D1" w:rsidP="000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5AF" w:rsidRDefault="00DB35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5F" w:rsidRPr="0040216E" w:rsidRDefault="0007555F" w:rsidP="0007555F">
    <w:pPr>
      <w:tabs>
        <w:tab w:val="left" w:pos="2893"/>
      </w:tabs>
      <w:ind w:left="708" w:firstLine="708"/>
      <w:rPr>
        <w:rFonts w:ascii="Arial" w:hAnsi="Arial" w:cs="Arial"/>
        <w:b/>
        <w:sz w:val="24"/>
        <w:szCs w:val="24"/>
      </w:rPr>
    </w:pPr>
    <w:r w:rsidRPr="0040216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1FE002BC" wp14:editId="6FD59DD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16E">
      <w:rPr>
        <w:rFonts w:ascii="Arial" w:hAnsi="Arial" w:cs="Arial"/>
        <w:sz w:val="24"/>
        <w:szCs w:val="24"/>
      </w:rPr>
      <w:t xml:space="preserve">         </w:t>
    </w:r>
    <w:r w:rsidRPr="0040216E">
      <w:rPr>
        <w:rFonts w:ascii="Arial" w:hAnsi="Arial" w:cs="Arial"/>
        <w:b/>
        <w:sz w:val="24"/>
        <w:szCs w:val="24"/>
      </w:rPr>
      <w:t>MUNICÍPIO DE SANTO ANTONIO DO SUDOESTE</w:t>
    </w:r>
  </w:p>
  <w:p w:rsidR="0007555F" w:rsidRPr="0040216E" w:rsidRDefault="0007555F" w:rsidP="0007555F">
    <w:pPr>
      <w:jc w:val="center"/>
      <w:rPr>
        <w:rFonts w:ascii="Arial" w:hAnsi="Arial" w:cs="Arial"/>
        <w:sz w:val="24"/>
        <w:szCs w:val="24"/>
      </w:rPr>
    </w:pPr>
    <w:r w:rsidRPr="0040216E">
      <w:rPr>
        <w:rFonts w:ascii="Arial" w:hAnsi="Arial" w:cs="Arial"/>
        <w:sz w:val="24"/>
        <w:szCs w:val="24"/>
      </w:rPr>
      <w:t>ESTADO DO PARANÁ</w:t>
    </w:r>
  </w:p>
  <w:p w:rsidR="0007555F" w:rsidRPr="0040216E" w:rsidRDefault="0007555F">
    <w:pPr>
      <w:pStyle w:val="Cabealho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5AF" w:rsidRDefault="00DB35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3D9B"/>
    <w:multiLevelType w:val="multilevel"/>
    <w:tmpl w:val="60481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01E43"/>
    <w:multiLevelType w:val="multilevel"/>
    <w:tmpl w:val="55E83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4F37A1"/>
    <w:multiLevelType w:val="multilevel"/>
    <w:tmpl w:val="A558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395840"/>
    <w:multiLevelType w:val="multilevel"/>
    <w:tmpl w:val="9EEC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6125F8"/>
    <w:multiLevelType w:val="multilevel"/>
    <w:tmpl w:val="AB08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9237FD"/>
    <w:multiLevelType w:val="multilevel"/>
    <w:tmpl w:val="326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1B3356"/>
    <w:multiLevelType w:val="hybridMultilevel"/>
    <w:tmpl w:val="3A2880DC"/>
    <w:lvl w:ilvl="0" w:tplc="F83EE36E">
      <w:start w:val="1"/>
      <w:numFmt w:val="upperRoman"/>
      <w:lvlText w:val="%1"/>
      <w:lvlJc w:val="left"/>
      <w:pPr>
        <w:ind w:left="220" w:hanging="113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1" w:tplc="73D2CDBA">
      <w:numFmt w:val="bullet"/>
      <w:lvlText w:val="•"/>
      <w:lvlJc w:val="left"/>
      <w:pPr>
        <w:ind w:left="1147" w:hanging="113"/>
      </w:pPr>
      <w:rPr>
        <w:rFonts w:hint="default"/>
        <w:lang w:val="pt-PT" w:eastAsia="en-US" w:bidi="ar-SA"/>
      </w:rPr>
    </w:lvl>
    <w:lvl w:ilvl="2" w:tplc="E146B788">
      <w:numFmt w:val="bullet"/>
      <w:lvlText w:val="•"/>
      <w:lvlJc w:val="left"/>
      <w:pPr>
        <w:ind w:left="2075" w:hanging="113"/>
      </w:pPr>
      <w:rPr>
        <w:rFonts w:hint="default"/>
        <w:lang w:val="pt-PT" w:eastAsia="en-US" w:bidi="ar-SA"/>
      </w:rPr>
    </w:lvl>
    <w:lvl w:ilvl="3" w:tplc="945271BA">
      <w:numFmt w:val="bullet"/>
      <w:lvlText w:val="•"/>
      <w:lvlJc w:val="left"/>
      <w:pPr>
        <w:ind w:left="3003" w:hanging="113"/>
      </w:pPr>
      <w:rPr>
        <w:rFonts w:hint="default"/>
        <w:lang w:val="pt-PT" w:eastAsia="en-US" w:bidi="ar-SA"/>
      </w:rPr>
    </w:lvl>
    <w:lvl w:ilvl="4" w:tplc="57E0A5B6">
      <w:numFmt w:val="bullet"/>
      <w:lvlText w:val="•"/>
      <w:lvlJc w:val="left"/>
      <w:pPr>
        <w:ind w:left="3931" w:hanging="113"/>
      </w:pPr>
      <w:rPr>
        <w:rFonts w:hint="default"/>
        <w:lang w:val="pt-PT" w:eastAsia="en-US" w:bidi="ar-SA"/>
      </w:rPr>
    </w:lvl>
    <w:lvl w:ilvl="5" w:tplc="BF78059C">
      <w:numFmt w:val="bullet"/>
      <w:lvlText w:val="•"/>
      <w:lvlJc w:val="left"/>
      <w:pPr>
        <w:ind w:left="4859" w:hanging="113"/>
      </w:pPr>
      <w:rPr>
        <w:rFonts w:hint="default"/>
        <w:lang w:val="pt-PT" w:eastAsia="en-US" w:bidi="ar-SA"/>
      </w:rPr>
    </w:lvl>
    <w:lvl w:ilvl="6" w:tplc="9182BD58">
      <w:numFmt w:val="bullet"/>
      <w:lvlText w:val="•"/>
      <w:lvlJc w:val="left"/>
      <w:pPr>
        <w:ind w:left="5787" w:hanging="113"/>
      </w:pPr>
      <w:rPr>
        <w:rFonts w:hint="default"/>
        <w:lang w:val="pt-PT" w:eastAsia="en-US" w:bidi="ar-SA"/>
      </w:rPr>
    </w:lvl>
    <w:lvl w:ilvl="7" w:tplc="92207156">
      <w:numFmt w:val="bullet"/>
      <w:lvlText w:val="•"/>
      <w:lvlJc w:val="left"/>
      <w:pPr>
        <w:ind w:left="6715" w:hanging="113"/>
      </w:pPr>
      <w:rPr>
        <w:rFonts w:hint="default"/>
        <w:lang w:val="pt-PT" w:eastAsia="en-US" w:bidi="ar-SA"/>
      </w:rPr>
    </w:lvl>
    <w:lvl w:ilvl="8" w:tplc="56B86544">
      <w:numFmt w:val="bullet"/>
      <w:lvlText w:val="•"/>
      <w:lvlJc w:val="left"/>
      <w:pPr>
        <w:ind w:left="7643" w:hanging="113"/>
      </w:pPr>
      <w:rPr>
        <w:rFonts w:hint="default"/>
        <w:lang w:val="pt-PT" w:eastAsia="en-US" w:bidi="ar-SA"/>
      </w:rPr>
    </w:lvl>
  </w:abstractNum>
  <w:abstractNum w:abstractNumId="7">
    <w:nsid w:val="2A1771FC"/>
    <w:multiLevelType w:val="multilevel"/>
    <w:tmpl w:val="4166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A52D1A"/>
    <w:multiLevelType w:val="multilevel"/>
    <w:tmpl w:val="F162D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1634F8"/>
    <w:multiLevelType w:val="multilevel"/>
    <w:tmpl w:val="AC5E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B6117D"/>
    <w:multiLevelType w:val="hybridMultilevel"/>
    <w:tmpl w:val="2FAE9544"/>
    <w:lvl w:ilvl="0" w:tplc="FFC85A8A">
      <w:start w:val="4"/>
      <w:numFmt w:val="upperRoman"/>
      <w:lvlText w:val="%1"/>
      <w:lvlJc w:val="left"/>
      <w:pPr>
        <w:ind w:left="108" w:hanging="292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1" w:tplc="DD4082E4">
      <w:numFmt w:val="bullet"/>
      <w:lvlText w:val="•"/>
      <w:lvlJc w:val="left"/>
      <w:pPr>
        <w:ind w:left="1039" w:hanging="292"/>
      </w:pPr>
      <w:rPr>
        <w:rFonts w:hint="default"/>
        <w:lang w:val="pt-PT" w:eastAsia="en-US" w:bidi="ar-SA"/>
      </w:rPr>
    </w:lvl>
    <w:lvl w:ilvl="2" w:tplc="DDF4811A">
      <w:numFmt w:val="bullet"/>
      <w:lvlText w:val="•"/>
      <w:lvlJc w:val="left"/>
      <w:pPr>
        <w:ind w:left="1979" w:hanging="292"/>
      </w:pPr>
      <w:rPr>
        <w:rFonts w:hint="default"/>
        <w:lang w:val="pt-PT" w:eastAsia="en-US" w:bidi="ar-SA"/>
      </w:rPr>
    </w:lvl>
    <w:lvl w:ilvl="3" w:tplc="585C1586">
      <w:numFmt w:val="bullet"/>
      <w:lvlText w:val="•"/>
      <w:lvlJc w:val="left"/>
      <w:pPr>
        <w:ind w:left="2919" w:hanging="292"/>
      </w:pPr>
      <w:rPr>
        <w:rFonts w:hint="default"/>
        <w:lang w:val="pt-PT" w:eastAsia="en-US" w:bidi="ar-SA"/>
      </w:rPr>
    </w:lvl>
    <w:lvl w:ilvl="4" w:tplc="053412BC">
      <w:numFmt w:val="bullet"/>
      <w:lvlText w:val="•"/>
      <w:lvlJc w:val="left"/>
      <w:pPr>
        <w:ind w:left="3859" w:hanging="292"/>
      </w:pPr>
      <w:rPr>
        <w:rFonts w:hint="default"/>
        <w:lang w:val="pt-PT" w:eastAsia="en-US" w:bidi="ar-SA"/>
      </w:rPr>
    </w:lvl>
    <w:lvl w:ilvl="5" w:tplc="141CE770">
      <w:numFmt w:val="bullet"/>
      <w:lvlText w:val="•"/>
      <w:lvlJc w:val="left"/>
      <w:pPr>
        <w:ind w:left="4799" w:hanging="292"/>
      </w:pPr>
      <w:rPr>
        <w:rFonts w:hint="default"/>
        <w:lang w:val="pt-PT" w:eastAsia="en-US" w:bidi="ar-SA"/>
      </w:rPr>
    </w:lvl>
    <w:lvl w:ilvl="6" w:tplc="67689418">
      <w:numFmt w:val="bullet"/>
      <w:lvlText w:val="•"/>
      <w:lvlJc w:val="left"/>
      <w:pPr>
        <w:ind w:left="5739" w:hanging="292"/>
      </w:pPr>
      <w:rPr>
        <w:rFonts w:hint="default"/>
        <w:lang w:val="pt-PT" w:eastAsia="en-US" w:bidi="ar-SA"/>
      </w:rPr>
    </w:lvl>
    <w:lvl w:ilvl="7" w:tplc="EE2A5404">
      <w:numFmt w:val="bullet"/>
      <w:lvlText w:val="•"/>
      <w:lvlJc w:val="left"/>
      <w:pPr>
        <w:ind w:left="6679" w:hanging="292"/>
      </w:pPr>
      <w:rPr>
        <w:rFonts w:hint="default"/>
        <w:lang w:val="pt-PT" w:eastAsia="en-US" w:bidi="ar-SA"/>
      </w:rPr>
    </w:lvl>
    <w:lvl w:ilvl="8" w:tplc="B8868588">
      <w:numFmt w:val="bullet"/>
      <w:lvlText w:val="•"/>
      <w:lvlJc w:val="left"/>
      <w:pPr>
        <w:ind w:left="7619" w:hanging="292"/>
      </w:pPr>
      <w:rPr>
        <w:rFonts w:hint="default"/>
        <w:lang w:val="pt-PT" w:eastAsia="en-US" w:bidi="ar-SA"/>
      </w:rPr>
    </w:lvl>
  </w:abstractNum>
  <w:abstractNum w:abstractNumId="11">
    <w:nsid w:val="3B7B1EB2"/>
    <w:multiLevelType w:val="multilevel"/>
    <w:tmpl w:val="A6FA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930075"/>
    <w:multiLevelType w:val="multilevel"/>
    <w:tmpl w:val="89761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E86251"/>
    <w:multiLevelType w:val="multilevel"/>
    <w:tmpl w:val="16C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507728"/>
    <w:multiLevelType w:val="multilevel"/>
    <w:tmpl w:val="3188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D4786B"/>
    <w:multiLevelType w:val="multilevel"/>
    <w:tmpl w:val="E7204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167598"/>
    <w:multiLevelType w:val="multilevel"/>
    <w:tmpl w:val="45DC7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AA655C"/>
    <w:multiLevelType w:val="hybridMultilevel"/>
    <w:tmpl w:val="A732C054"/>
    <w:lvl w:ilvl="0" w:tplc="0F04923A">
      <w:start w:val="7"/>
      <w:numFmt w:val="upperRoman"/>
      <w:lvlText w:val="%1"/>
      <w:lvlJc w:val="left"/>
      <w:pPr>
        <w:ind w:left="108" w:hanging="313"/>
      </w:pPr>
      <w:rPr>
        <w:rFonts w:ascii="Arial MT" w:eastAsia="Arial MT" w:hAnsi="Arial MT" w:cs="Arial MT" w:hint="default"/>
        <w:w w:val="100"/>
        <w:sz w:val="20"/>
        <w:szCs w:val="20"/>
        <w:lang w:val="pt-PT" w:eastAsia="en-US" w:bidi="ar-SA"/>
      </w:rPr>
    </w:lvl>
    <w:lvl w:ilvl="1" w:tplc="62EA3F62">
      <w:numFmt w:val="bullet"/>
      <w:lvlText w:val="•"/>
      <w:lvlJc w:val="left"/>
      <w:pPr>
        <w:ind w:left="1039" w:hanging="313"/>
      </w:pPr>
      <w:rPr>
        <w:rFonts w:hint="default"/>
        <w:lang w:val="pt-PT" w:eastAsia="en-US" w:bidi="ar-SA"/>
      </w:rPr>
    </w:lvl>
    <w:lvl w:ilvl="2" w:tplc="006C83F0">
      <w:numFmt w:val="bullet"/>
      <w:lvlText w:val="•"/>
      <w:lvlJc w:val="left"/>
      <w:pPr>
        <w:ind w:left="1979" w:hanging="313"/>
      </w:pPr>
      <w:rPr>
        <w:rFonts w:hint="default"/>
        <w:lang w:val="pt-PT" w:eastAsia="en-US" w:bidi="ar-SA"/>
      </w:rPr>
    </w:lvl>
    <w:lvl w:ilvl="3" w:tplc="077A432C">
      <w:numFmt w:val="bullet"/>
      <w:lvlText w:val="•"/>
      <w:lvlJc w:val="left"/>
      <w:pPr>
        <w:ind w:left="2919" w:hanging="313"/>
      </w:pPr>
      <w:rPr>
        <w:rFonts w:hint="default"/>
        <w:lang w:val="pt-PT" w:eastAsia="en-US" w:bidi="ar-SA"/>
      </w:rPr>
    </w:lvl>
    <w:lvl w:ilvl="4" w:tplc="3CE211B2">
      <w:numFmt w:val="bullet"/>
      <w:lvlText w:val="•"/>
      <w:lvlJc w:val="left"/>
      <w:pPr>
        <w:ind w:left="3859" w:hanging="313"/>
      </w:pPr>
      <w:rPr>
        <w:rFonts w:hint="default"/>
        <w:lang w:val="pt-PT" w:eastAsia="en-US" w:bidi="ar-SA"/>
      </w:rPr>
    </w:lvl>
    <w:lvl w:ilvl="5" w:tplc="2BFA7F8A">
      <w:numFmt w:val="bullet"/>
      <w:lvlText w:val="•"/>
      <w:lvlJc w:val="left"/>
      <w:pPr>
        <w:ind w:left="4799" w:hanging="313"/>
      </w:pPr>
      <w:rPr>
        <w:rFonts w:hint="default"/>
        <w:lang w:val="pt-PT" w:eastAsia="en-US" w:bidi="ar-SA"/>
      </w:rPr>
    </w:lvl>
    <w:lvl w:ilvl="6" w:tplc="4AF060E4">
      <w:numFmt w:val="bullet"/>
      <w:lvlText w:val="•"/>
      <w:lvlJc w:val="left"/>
      <w:pPr>
        <w:ind w:left="5739" w:hanging="313"/>
      </w:pPr>
      <w:rPr>
        <w:rFonts w:hint="default"/>
        <w:lang w:val="pt-PT" w:eastAsia="en-US" w:bidi="ar-SA"/>
      </w:rPr>
    </w:lvl>
    <w:lvl w:ilvl="7" w:tplc="919C9C22">
      <w:numFmt w:val="bullet"/>
      <w:lvlText w:val="•"/>
      <w:lvlJc w:val="left"/>
      <w:pPr>
        <w:ind w:left="6679" w:hanging="313"/>
      </w:pPr>
      <w:rPr>
        <w:rFonts w:hint="default"/>
        <w:lang w:val="pt-PT" w:eastAsia="en-US" w:bidi="ar-SA"/>
      </w:rPr>
    </w:lvl>
    <w:lvl w:ilvl="8" w:tplc="35A42950">
      <w:numFmt w:val="bullet"/>
      <w:lvlText w:val="•"/>
      <w:lvlJc w:val="left"/>
      <w:pPr>
        <w:ind w:left="7619" w:hanging="313"/>
      </w:pPr>
      <w:rPr>
        <w:rFonts w:hint="default"/>
        <w:lang w:val="pt-PT" w:eastAsia="en-US" w:bidi="ar-SA"/>
      </w:rPr>
    </w:lvl>
  </w:abstractNum>
  <w:abstractNum w:abstractNumId="18">
    <w:nsid w:val="5E733636"/>
    <w:multiLevelType w:val="hybridMultilevel"/>
    <w:tmpl w:val="97728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9513EC"/>
    <w:multiLevelType w:val="hybridMultilevel"/>
    <w:tmpl w:val="73341C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9"/>
  </w:num>
  <w:num w:numId="4">
    <w:abstractNumId w:val="18"/>
  </w:num>
  <w:num w:numId="5">
    <w:abstractNumId w:val="14"/>
  </w:num>
  <w:num w:numId="6">
    <w:abstractNumId w:val="13"/>
  </w:num>
  <w:num w:numId="7">
    <w:abstractNumId w:val="4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  <w:num w:numId="12">
    <w:abstractNumId w:val="11"/>
  </w:num>
  <w:num w:numId="13">
    <w:abstractNumId w:val="8"/>
  </w:num>
  <w:num w:numId="14">
    <w:abstractNumId w:val="16"/>
  </w:num>
  <w:num w:numId="15">
    <w:abstractNumId w:val="7"/>
  </w:num>
  <w:num w:numId="16">
    <w:abstractNumId w:val="12"/>
  </w:num>
  <w:num w:numId="17">
    <w:abstractNumId w:val="17"/>
  </w:num>
  <w:num w:numId="18">
    <w:abstractNumId w:val="10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94"/>
    <w:rsid w:val="00016295"/>
    <w:rsid w:val="00022DA0"/>
    <w:rsid w:val="0007555F"/>
    <w:rsid w:val="000C6D3A"/>
    <w:rsid w:val="000E315A"/>
    <w:rsid w:val="00135302"/>
    <w:rsid w:val="00144C51"/>
    <w:rsid w:val="00190B24"/>
    <w:rsid w:val="001A29E7"/>
    <w:rsid w:val="001B4DA6"/>
    <w:rsid w:val="001E3142"/>
    <w:rsid w:val="00221A54"/>
    <w:rsid w:val="00250DFC"/>
    <w:rsid w:val="002C1335"/>
    <w:rsid w:val="002C6E56"/>
    <w:rsid w:val="002E4ADD"/>
    <w:rsid w:val="0033300D"/>
    <w:rsid w:val="00354B73"/>
    <w:rsid w:val="003A5B2B"/>
    <w:rsid w:val="003F14A7"/>
    <w:rsid w:val="003F5582"/>
    <w:rsid w:val="0040216E"/>
    <w:rsid w:val="004208AF"/>
    <w:rsid w:val="004B52F4"/>
    <w:rsid w:val="004F5A1C"/>
    <w:rsid w:val="005113D1"/>
    <w:rsid w:val="00524153"/>
    <w:rsid w:val="00536418"/>
    <w:rsid w:val="00552BDA"/>
    <w:rsid w:val="00597930"/>
    <w:rsid w:val="005B7940"/>
    <w:rsid w:val="005D3AC4"/>
    <w:rsid w:val="006320E0"/>
    <w:rsid w:val="00646D5A"/>
    <w:rsid w:val="0065582F"/>
    <w:rsid w:val="00656533"/>
    <w:rsid w:val="00680654"/>
    <w:rsid w:val="006A3F13"/>
    <w:rsid w:val="006B156C"/>
    <w:rsid w:val="006B2683"/>
    <w:rsid w:val="006F25EE"/>
    <w:rsid w:val="00732929"/>
    <w:rsid w:val="00791B62"/>
    <w:rsid w:val="007C5CC1"/>
    <w:rsid w:val="0084250F"/>
    <w:rsid w:val="008B0A1D"/>
    <w:rsid w:val="008D7CCE"/>
    <w:rsid w:val="009457E0"/>
    <w:rsid w:val="00946B2E"/>
    <w:rsid w:val="00973F5D"/>
    <w:rsid w:val="009843DF"/>
    <w:rsid w:val="00A06FF5"/>
    <w:rsid w:val="00A21A06"/>
    <w:rsid w:val="00A9135A"/>
    <w:rsid w:val="00AD533E"/>
    <w:rsid w:val="00B02531"/>
    <w:rsid w:val="00B96C52"/>
    <w:rsid w:val="00BE3EFF"/>
    <w:rsid w:val="00BF348C"/>
    <w:rsid w:val="00C362D2"/>
    <w:rsid w:val="00C45018"/>
    <w:rsid w:val="00CB47D6"/>
    <w:rsid w:val="00CC2E9A"/>
    <w:rsid w:val="00CC44CB"/>
    <w:rsid w:val="00D45221"/>
    <w:rsid w:val="00D45227"/>
    <w:rsid w:val="00DB35AF"/>
    <w:rsid w:val="00DD2D5F"/>
    <w:rsid w:val="00DD4C89"/>
    <w:rsid w:val="00E343ED"/>
    <w:rsid w:val="00E510C6"/>
    <w:rsid w:val="00E646D7"/>
    <w:rsid w:val="00E67F6F"/>
    <w:rsid w:val="00EA1314"/>
    <w:rsid w:val="00EC1494"/>
    <w:rsid w:val="00EE6887"/>
    <w:rsid w:val="00F156A6"/>
    <w:rsid w:val="00F2424F"/>
    <w:rsid w:val="00F57455"/>
    <w:rsid w:val="00F61053"/>
    <w:rsid w:val="00F72731"/>
    <w:rsid w:val="00F80890"/>
    <w:rsid w:val="00F826FD"/>
    <w:rsid w:val="00F839F5"/>
    <w:rsid w:val="00F91723"/>
    <w:rsid w:val="00FA1743"/>
    <w:rsid w:val="00FB3158"/>
    <w:rsid w:val="00FE190C"/>
    <w:rsid w:val="00FF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1"/>
    <w:qFormat/>
    <w:rsid w:val="00552BD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46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D5A"/>
    <w:rPr>
      <w:rFonts w:ascii="Tahoma" w:hAnsi="Tahoma" w:cs="Tahoma"/>
      <w:sz w:val="16"/>
      <w:szCs w:val="16"/>
    </w:rPr>
  </w:style>
  <w:style w:type="paragraph" w:customStyle="1" w:styleId="mb-3">
    <w:name w:val="mb-3"/>
    <w:basedOn w:val="Normal"/>
    <w:rsid w:val="00016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1629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791B6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91B62"/>
    <w:rPr>
      <w:rFonts w:ascii="Arial MT" w:eastAsia="Arial MT" w:hAnsi="Arial MT" w:cs="Arial MT"/>
      <w:sz w:val="20"/>
      <w:szCs w:val="20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1"/>
    <w:qFormat/>
    <w:rsid w:val="00552BD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46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D5A"/>
    <w:rPr>
      <w:rFonts w:ascii="Tahoma" w:hAnsi="Tahoma" w:cs="Tahoma"/>
      <w:sz w:val="16"/>
      <w:szCs w:val="16"/>
    </w:rPr>
  </w:style>
  <w:style w:type="paragraph" w:customStyle="1" w:styleId="mb-3">
    <w:name w:val="mb-3"/>
    <w:basedOn w:val="Normal"/>
    <w:rsid w:val="00016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1629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791B6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91B62"/>
    <w:rPr>
      <w:rFonts w:ascii="Arial MT" w:eastAsia="Arial MT" w:hAnsi="Arial MT" w:cs="Arial MT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4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2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0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2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1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5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1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2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3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7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1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5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8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8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7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3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8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2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2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23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8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6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7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6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1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9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6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2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0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8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4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9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04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4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1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8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7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9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0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7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1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65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79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5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70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0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17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6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34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50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7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3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4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2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4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4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5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0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4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5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40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5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9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6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58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8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0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9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3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5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7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1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6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1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9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4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1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9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36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2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2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33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3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0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20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4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2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67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84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8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7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5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0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0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1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0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7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21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0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1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3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7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9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3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5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9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7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5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54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4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5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3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2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9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2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3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3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3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82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73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9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74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8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7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1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9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6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3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1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3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06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9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8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09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8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0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6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1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40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1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5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78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65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8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1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2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4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7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0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1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2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5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1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2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4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8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0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3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6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6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8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0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3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3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0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52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1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4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05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28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4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1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3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2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5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0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9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2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7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1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5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5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1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4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8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2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9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93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6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69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1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4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1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0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8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9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5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9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5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2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90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34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5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56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9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4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1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2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4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30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8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1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8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2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2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3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7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0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0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2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0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4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93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1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13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5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3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8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1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9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1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4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7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3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8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2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5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6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4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78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24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0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8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7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43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3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9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1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0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7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7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8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5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26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60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6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9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8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2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1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2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38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8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7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2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0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3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8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7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0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3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8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95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4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6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8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8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7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0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4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1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1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6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1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5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5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8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4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4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7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8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3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6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9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3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4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6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0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7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2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1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3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4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8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1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2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4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0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3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9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5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18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4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0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9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5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2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8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3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3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741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PMSAS</cp:lastModifiedBy>
  <cp:revision>3</cp:revision>
  <cp:lastPrinted>2025-10-17T11:50:00Z</cp:lastPrinted>
  <dcterms:created xsi:type="dcterms:W3CDTF">2026-03-11T19:56:00Z</dcterms:created>
  <dcterms:modified xsi:type="dcterms:W3CDTF">2026-03-12T13:37:00Z</dcterms:modified>
</cp:coreProperties>
</file>