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E36CCC" w14:textId="77777777" w:rsidR="007B7FF7" w:rsidRDefault="007B7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</w:pPr>
    </w:p>
    <w:p w14:paraId="57D1A88C" w14:textId="3E44114B" w:rsidR="007B7FF7" w:rsidRDefault="00D960AC">
      <w:pPr>
        <w:pStyle w:val="Ttulo5"/>
        <w:rPr>
          <w:rFonts w:ascii="Cambria" w:eastAsia="Cambria" w:hAnsi="Cambria" w:cs="Cambria"/>
          <w:i w:val="0"/>
          <w:sz w:val="24"/>
          <w:szCs w:val="24"/>
        </w:rPr>
      </w:pPr>
      <w:r>
        <w:rPr>
          <w:rFonts w:ascii="Cambria" w:eastAsia="Cambria" w:hAnsi="Cambria" w:cs="Cambria"/>
          <w:i w:val="0"/>
          <w:sz w:val="24"/>
          <w:szCs w:val="24"/>
        </w:rPr>
        <w:t>PROJ</w:t>
      </w:r>
      <w:r w:rsidR="00782CE7">
        <w:rPr>
          <w:rFonts w:ascii="Cambria" w:eastAsia="Cambria" w:hAnsi="Cambria" w:cs="Cambria"/>
          <w:i w:val="0"/>
          <w:sz w:val="24"/>
          <w:szCs w:val="24"/>
        </w:rPr>
        <w:t>ETO DE DECRETO LEGISLATIVO Nº 0</w:t>
      </w:r>
      <w:r w:rsidR="00AA75F7">
        <w:rPr>
          <w:rFonts w:ascii="Cambria" w:eastAsia="Cambria" w:hAnsi="Cambria" w:cs="Cambria"/>
          <w:i w:val="0"/>
          <w:sz w:val="24"/>
          <w:szCs w:val="24"/>
          <w:lang w:val="pt-BR"/>
        </w:rPr>
        <w:t>21</w:t>
      </w:r>
      <w:r>
        <w:rPr>
          <w:rFonts w:ascii="Cambria" w:eastAsia="Cambria" w:hAnsi="Cambria" w:cs="Cambria"/>
          <w:i w:val="0"/>
          <w:sz w:val="24"/>
          <w:szCs w:val="24"/>
        </w:rPr>
        <w:t>/2025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 </w:t>
      </w:r>
      <w:r w:rsidR="0062201C">
        <w:rPr>
          <w:rFonts w:ascii="Cambria" w:eastAsia="Cambria" w:hAnsi="Cambria" w:cs="Cambria"/>
          <w:i w:val="0"/>
          <w:sz w:val="24"/>
          <w:szCs w:val="24"/>
          <w:lang w:val="pt-BR"/>
        </w:rPr>
        <w:tab/>
      </w:r>
      <w:r>
        <w:rPr>
          <w:rFonts w:ascii="Cambria" w:eastAsia="Cambria" w:hAnsi="Cambria" w:cs="Cambria"/>
          <w:i w:val="0"/>
          <w:sz w:val="24"/>
          <w:szCs w:val="24"/>
        </w:rPr>
        <w:t xml:space="preserve">Em, </w:t>
      </w:r>
      <w:r w:rsidR="008B6B7F">
        <w:rPr>
          <w:rFonts w:ascii="Cambria" w:eastAsia="Cambria" w:hAnsi="Cambria" w:cs="Cambria"/>
          <w:i w:val="0"/>
          <w:sz w:val="24"/>
          <w:szCs w:val="24"/>
          <w:lang w:val="pt-BR"/>
        </w:rPr>
        <w:t>26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</w:t>
      </w:r>
      <w:r w:rsidR="00782CE7">
        <w:rPr>
          <w:rFonts w:ascii="Cambria" w:eastAsia="Cambria" w:hAnsi="Cambria" w:cs="Cambria"/>
          <w:i w:val="0"/>
          <w:sz w:val="24"/>
          <w:szCs w:val="24"/>
          <w:lang w:val="pt-BR"/>
        </w:rPr>
        <w:t>maio</w:t>
      </w:r>
      <w:r>
        <w:rPr>
          <w:rFonts w:ascii="Cambria" w:eastAsia="Cambria" w:hAnsi="Cambria" w:cs="Cambria"/>
          <w:i w:val="0"/>
          <w:sz w:val="24"/>
          <w:szCs w:val="24"/>
        </w:rPr>
        <w:t xml:space="preserve"> de 2025</w:t>
      </w:r>
    </w:p>
    <w:p w14:paraId="213BE5E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11F020CC" w14:textId="4B283DF2" w:rsidR="007B7FF7" w:rsidRDefault="002B485B" w:rsidP="0062201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04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 xml:space="preserve">“CONCEDE TÍTULO DE CIDADÃ CARNAUBENSE À SENHORA </w:t>
      </w:r>
      <w:r w:rsidR="009E5A65">
        <w:rPr>
          <w:rFonts w:ascii="Cambria" w:eastAsia="Cambria" w:hAnsi="Cambria" w:cs="Cambria"/>
          <w:b/>
          <w:color w:val="000000"/>
          <w:sz w:val="22"/>
          <w:szCs w:val="22"/>
        </w:rPr>
        <w:t>CLEID</w:t>
      </w:r>
      <w:r w:rsidR="00AA75F7">
        <w:rPr>
          <w:rFonts w:ascii="Cambria" w:eastAsia="Cambria" w:hAnsi="Cambria" w:cs="Cambria"/>
          <w:b/>
          <w:color w:val="000000"/>
          <w:sz w:val="22"/>
          <w:szCs w:val="22"/>
        </w:rPr>
        <w:t>JANE LIRA DE OLIVEIRA</w:t>
      </w:r>
      <w:r w:rsidRPr="002B485B">
        <w:rPr>
          <w:rFonts w:ascii="Cambria" w:eastAsia="Cambria" w:hAnsi="Cambria" w:cs="Cambria"/>
          <w:b/>
          <w:color w:val="000000"/>
          <w:sz w:val="22"/>
          <w:szCs w:val="22"/>
        </w:rPr>
        <w:t>, E DÁ OUTRAS PROVIDÊNCIAS.”</w:t>
      </w:r>
    </w:p>
    <w:p w14:paraId="4426DCF8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360"/>
        <w:jc w:val="both"/>
        <w:rPr>
          <w:rFonts w:ascii="Cambria" w:eastAsia="Cambria" w:hAnsi="Cambria" w:cs="Cambria"/>
          <w:b/>
          <w:color w:val="000000"/>
          <w:sz w:val="22"/>
          <w:szCs w:val="22"/>
        </w:rPr>
      </w:pPr>
    </w:p>
    <w:p w14:paraId="21F7EC0A" w14:textId="550358A8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sz w:val="22"/>
          <w:szCs w:val="22"/>
        </w:rPr>
        <w:tab/>
      </w:r>
      <w:r>
        <w:rPr>
          <w:rFonts w:ascii="Cambria" w:eastAsia="Cambria" w:hAnsi="Cambria" w:cs="Cambria"/>
          <w:b/>
        </w:rPr>
        <w:t>A MESA DIRETORA DA CÂMARA MUNICIPAL DE CARNAÚBA DOS DANTAS/RN,</w:t>
      </w:r>
      <w:r>
        <w:rPr>
          <w:rFonts w:ascii="Cambria" w:eastAsia="Cambria" w:hAnsi="Cambria" w:cs="Cambria"/>
        </w:rPr>
        <w:t xml:space="preserve"> no uso de suas atribuições legais previstas nos “Art. 53, Parágrafo Único, d” do Regimento Interno, combinado com “art. 29, XVI” da Lei Orgânica Municip</w:t>
      </w:r>
      <w:r w:rsidR="00FE35D2">
        <w:rPr>
          <w:rFonts w:ascii="Cambria" w:eastAsia="Cambria" w:hAnsi="Cambria" w:cs="Cambria"/>
        </w:rPr>
        <w:t>a</w:t>
      </w:r>
      <w:r w:rsidR="00782CE7">
        <w:rPr>
          <w:rFonts w:ascii="Cambria" w:eastAsia="Cambria" w:hAnsi="Cambria" w:cs="Cambria"/>
        </w:rPr>
        <w:t xml:space="preserve">l e, tendo em vista proposta </w:t>
      </w:r>
      <w:proofErr w:type="gramStart"/>
      <w:r w:rsidR="00782CE7">
        <w:rPr>
          <w:rFonts w:ascii="Cambria" w:eastAsia="Cambria" w:hAnsi="Cambria" w:cs="Cambria"/>
        </w:rPr>
        <w:t>d</w:t>
      </w:r>
      <w:r w:rsidR="00AA75F7">
        <w:rPr>
          <w:rFonts w:ascii="Cambria" w:eastAsia="Cambria" w:hAnsi="Cambria" w:cs="Cambria"/>
        </w:rPr>
        <w:t>a</w:t>
      </w:r>
      <w:r w:rsidR="00FE35D2">
        <w:rPr>
          <w:rFonts w:ascii="Cambria" w:eastAsia="Cambria" w:hAnsi="Cambria" w:cs="Cambria"/>
        </w:rPr>
        <w:t xml:space="preserve"> Edi</w:t>
      </w:r>
      <w:r w:rsidR="00782CE7">
        <w:rPr>
          <w:rFonts w:ascii="Cambria" w:eastAsia="Cambria" w:hAnsi="Cambria" w:cs="Cambria"/>
        </w:rPr>
        <w:t>l</w:t>
      </w:r>
      <w:proofErr w:type="gramEnd"/>
      <w:r>
        <w:rPr>
          <w:rFonts w:ascii="Cambria" w:eastAsia="Cambria" w:hAnsi="Cambria" w:cs="Cambria"/>
        </w:rPr>
        <w:t xml:space="preserve"> </w:t>
      </w:r>
      <w:r w:rsidR="00AA75F7">
        <w:rPr>
          <w:rFonts w:ascii="Cambria" w:eastAsia="Cambria" w:hAnsi="Cambria" w:cs="Cambria"/>
          <w:b/>
        </w:rPr>
        <w:t>BÁRBARA DE MEDEIROS DANTA</w:t>
      </w:r>
      <w:r w:rsidR="0062201C">
        <w:rPr>
          <w:rFonts w:ascii="Cambria" w:eastAsia="Cambria" w:hAnsi="Cambria" w:cs="Cambria"/>
        </w:rPr>
        <w:t>, depois de ouvido o Plenário,</w:t>
      </w:r>
    </w:p>
    <w:p w14:paraId="3F26FC3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55A6E036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FAZ SABER</w:t>
      </w:r>
      <w:r>
        <w:rPr>
          <w:rFonts w:ascii="Cambria" w:eastAsia="Cambria" w:hAnsi="Cambria" w:cs="Cambria"/>
        </w:rPr>
        <w:t>, que a Câmara Municipal aprovou e Ela resolve:</w:t>
      </w:r>
    </w:p>
    <w:p w14:paraId="7DF458B9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21FC9AA2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  <w:b/>
        </w:rPr>
        <w:t>D E C R E T A R:</w:t>
      </w:r>
    </w:p>
    <w:p w14:paraId="72C50234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 xml:space="preserve"> </w:t>
      </w:r>
    </w:p>
    <w:p w14:paraId="0AF27E6E" w14:textId="007D2F37" w:rsidR="007B7FF7" w:rsidRDefault="00D960AC">
      <w:pP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b/>
        </w:rPr>
        <w:tab/>
        <w:t xml:space="preserve">Art. 1º. </w:t>
      </w:r>
      <w:r w:rsidR="00782CE7">
        <w:rPr>
          <w:rFonts w:ascii="Cambria" w:eastAsia="Cambria" w:hAnsi="Cambria" w:cs="Cambria"/>
        </w:rPr>
        <w:t>Fica concedida a</w:t>
      </w:r>
      <w:r w:rsidR="0062201C">
        <w:rPr>
          <w:rFonts w:ascii="Cambria" w:eastAsia="Cambria" w:hAnsi="Cambria" w:cs="Cambria"/>
        </w:rPr>
        <w:t xml:space="preserve"> senhor</w:t>
      </w:r>
      <w:r w:rsidR="00782CE7">
        <w:rPr>
          <w:rFonts w:ascii="Cambria" w:eastAsia="Cambria" w:hAnsi="Cambria" w:cs="Cambria"/>
        </w:rPr>
        <w:t>a</w:t>
      </w:r>
      <w:r>
        <w:rPr>
          <w:rFonts w:ascii="Cambria" w:eastAsia="Cambria" w:hAnsi="Cambria" w:cs="Cambria"/>
        </w:rPr>
        <w:t xml:space="preserve"> </w:t>
      </w:r>
      <w:r w:rsidR="009E5A65">
        <w:rPr>
          <w:rFonts w:ascii="Cambria" w:eastAsia="Cambria" w:hAnsi="Cambria" w:cs="Cambria"/>
          <w:b/>
        </w:rPr>
        <w:t>CLEIDJANE LIRA DE OLIVEIRA</w:t>
      </w:r>
      <w:r>
        <w:rPr>
          <w:rFonts w:ascii="Cambria" w:eastAsia="Cambria" w:hAnsi="Cambria" w:cs="Cambria"/>
          <w:b/>
        </w:rPr>
        <w:t>,</w:t>
      </w:r>
      <w:r>
        <w:rPr>
          <w:rFonts w:ascii="Cambria" w:eastAsia="Cambria" w:hAnsi="Cambria" w:cs="Cambria"/>
        </w:rPr>
        <w:t xml:space="preserve"> o </w:t>
      </w:r>
      <w:r>
        <w:rPr>
          <w:rFonts w:ascii="Cambria" w:eastAsia="Cambria" w:hAnsi="Cambria" w:cs="Cambria"/>
          <w:b/>
          <w:i/>
        </w:rPr>
        <w:t>“TÍTULO DE CIDADÃ CARNAUBENSE”</w:t>
      </w:r>
      <w:r>
        <w:rPr>
          <w:rFonts w:ascii="Cambria" w:eastAsia="Cambria" w:hAnsi="Cambria" w:cs="Cambria"/>
        </w:rPr>
        <w:t xml:space="preserve">, </w:t>
      </w:r>
      <w:r w:rsidR="004019B5">
        <w:rPr>
          <w:rFonts w:ascii="Cambria" w:eastAsia="Cambria" w:hAnsi="Cambria" w:cs="Cambria"/>
        </w:rPr>
        <w:t>em reconhecimento</w:t>
      </w:r>
      <w:r w:rsidR="004019B5" w:rsidRPr="004019B5">
        <w:rPr>
          <w:rFonts w:ascii="Cambria" w:eastAsia="Cambria" w:hAnsi="Cambria" w:cs="Cambria"/>
        </w:rPr>
        <w:t xml:space="preserve"> a sua </w:t>
      </w:r>
      <w:r w:rsidR="00814277">
        <w:rPr>
          <w:rFonts w:ascii="Cambria" w:eastAsia="Cambria" w:hAnsi="Cambria" w:cs="Cambria"/>
        </w:rPr>
        <w:t xml:space="preserve">contribuição na história carnaubense, em especial na área </w:t>
      </w:r>
      <w:r w:rsidR="009E5A65">
        <w:rPr>
          <w:rFonts w:ascii="Cambria" w:eastAsia="Cambria" w:hAnsi="Cambria" w:cs="Cambria"/>
        </w:rPr>
        <w:t>do comércio e da inclusão</w:t>
      </w:r>
      <w:r w:rsidR="004019B5" w:rsidRPr="004019B5">
        <w:rPr>
          <w:rFonts w:ascii="Cambria" w:eastAsia="Cambria" w:hAnsi="Cambria" w:cs="Cambria"/>
        </w:rPr>
        <w:t>.</w:t>
      </w:r>
    </w:p>
    <w:p w14:paraId="13E8E70E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</w:rPr>
      </w:pPr>
    </w:p>
    <w:p w14:paraId="68F4B430" w14:textId="77777777" w:rsidR="007B7FF7" w:rsidRDefault="00D960AC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</w:rPr>
        <w:tab/>
        <w:t xml:space="preserve">Art. 2º. </w:t>
      </w:r>
      <w:r>
        <w:rPr>
          <w:rFonts w:ascii="Cambria" w:eastAsia="Cambria" w:hAnsi="Cambria" w:cs="Cambria"/>
        </w:rPr>
        <w:t>Este Decreto Legislativo entra em vigor na data de sua publicação</w:t>
      </w:r>
      <w:r>
        <w:rPr>
          <w:rFonts w:ascii="Cambria" w:eastAsia="Cambria" w:hAnsi="Cambria" w:cs="Cambria"/>
          <w:sz w:val="22"/>
          <w:szCs w:val="22"/>
        </w:rPr>
        <w:t>.</w:t>
      </w:r>
    </w:p>
    <w:p w14:paraId="0EB186CF" w14:textId="77777777" w:rsidR="007B7FF7" w:rsidRDefault="007B7FF7">
      <w:pPr>
        <w:tabs>
          <w:tab w:val="left" w:pos="900"/>
        </w:tabs>
        <w:spacing w:line="360" w:lineRule="auto"/>
        <w:ind w:left="360"/>
        <w:jc w:val="both"/>
        <w:rPr>
          <w:rFonts w:ascii="Cambria" w:eastAsia="Cambria" w:hAnsi="Cambria" w:cs="Cambria"/>
          <w:sz w:val="22"/>
          <w:szCs w:val="22"/>
        </w:rPr>
      </w:pPr>
    </w:p>
    <w:p w14:paraId="4B8D5FDB" w14:textId="1722C6D6" w:rsidR="007B7FF7" w:rsidRDefault="00D960AC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ab/>
        <w:t xml:space="preserve">Câmara Municipal de Carnaúba dos Dantas/RN, Sala das Sessões </w:t>
      </w:r>
      <w:r>
        <w:rPr>
          <w:rFonts w:ascii="Cambria" w:eastAsia="Cambria" w:hAnsi="Cambria" w:cs="Cambria"/>
          <w:b/>
          <w:i/>
          <w:color w:val="000000"/>
        </w:rPr>
        <w:t>“Vereador Wilson Luiz de Souza”</w:t>
      </w:r>
      <w:r>
        <w:rPr>
          <w:rFonts w:ascii="Cambria" w:eastAsia="Cambria" w:hAnsi="Cambria" w:cs="Cambria"/>
          <w:color w:val="000000"/>
        </w:rPr>
        <w:t xml:space="preserve">, em </w:t>
      </w:r>
      <w:r w:rsidR="008B6B7F">
        <w:rPr>
          <w:rFonts w:ascii="Cambria" w:eastAsia="Cambria" w:hAnsi="Cambria" w:cs="Cambria"/>
          <w:color w:val="000000"/>
        </w:rPr>
        <w:t>26</w:t>
      </w:r>
      <w:r>
        <w:rPr>
          <w:rFonts w:ascii="Cambria" w:eastAsia="Cambria" w:hAnsi="Cambria" w:cs="Cambria"/>
          <w:color w:val="000000"/>
        </w:rPr>
        <w:t xml:space="preserve"> de </w:t>
      </w:r>
      <w:r w:rsidR="00782CE7">
        <w:rPr>
          <w:rFonts w:ascii="Cambria" w:eastAsia="Cambria" w:hAnsi="Cambria" w:cs="Cambria"/>
          <w:color w:val="000000"/>
        </w:rPr>
        <w:t>maio</w:t>
      </w:r>
      <w:r>
        <w:rPr>
          <w:rFonts w:ascii="Cambria" w:eastAsia="Cambria" w:hAnsi="Cambria" w:cs="Cambria"/>
          <w:color w:val="000000"/>
        </w:rPr>
        <w:t xml:space="preserve"> de 2025.</w:t>
      </w:r>
    </w:p>
    <w:p w14:paraId="09A3384B" w14:textId="77777777" w:rsidR="007B7FF7" w:rsidRDefault="007B7FF7">
      <w:p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jc w:val="both"/>
        <w:rPr>
          <w:rFonts w:ascii="Cambria" w:eastAsia="Cambria" w:hAnsi="Cambria" w:cs="Cambria"/>
          <w:color w:val="000000"/>
          <w:sz w:val="22"/>
          <w:szCs w:val="22"/>
        </w:rPr>
      </w:pPr>
    </w:p>
    <w:p w14:paraId="55B33FA8" w14:textId="77777777" w:rsidR="007B7FF7" w:rsidRDefault="007B7FF7">
      <w:pPr>
        <w:ind w:left="-180" w:right="-180"/>
        <w:jc w:val="center"/>
        <w:rPr>
          <w:rFonts w:ascii="Cambria" w:eastAsia="Cambria" w:hAnsi="Cambria" w:cs="Cambria"/>
        </w:rPr>
      </w:pPr>
    </w:p>
    <w:p w14:paraId="589DE287" w14:textId="77777777" w:rsidR="00FE35D2" w:rsidRDefault="00FE35D2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sz w:val="23"/>
          <w:szCs w:val="23"/>
        </w:rPr>
        <w:t>_______________________________________</w:t>
      </w:r>
    </w:p>
    <w:p w14:paraId="3C082E5C" w14:textId="5E8D2B92" w:rsidR="00FE35D2" w:rsidRDefault="009E5A65" w:rsidP="00FE35D2">
      <w:pPr>
        <w:ind w:left="-180" w:right="-180"/>
        <w:jc w:val="center"/>
        <w:rPr>
          <w:rFonts w:ascii="Cambria" w:eastAsia="Cambria" w:hAnsi="Cambria" w:cs="Cambria"/>
          <w:b/>
        </w:rPr>
      </w:pPr>
      <w:r>
        <w:rPr>
          <w:rFonts w:ascii="Cambria" w:eastAsia="Cambria" w:hAnsi="Cambria" w:cs="Cambria"/>
          <w:b/>
        </w:rPr>
        <w:t>BÁRBARA DE MEDEIROS DANTAS</w:t>
      </w:r>
    </w:p>
    <w:p w14:paraId="20E746AE" w14:textId="68CD75D3" w:rsidR="00FE35D2" w:rsidRDefault="00EC7CE9" w:rsidP="00FE35D2">
      <w:pPr>
        <w:ind w:left="-180" w:right="-180"/>
        <w:jc w:val="center"/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>Vereador</w:t>
      </w:r>
      <w:r w:rsidR="009E5A65">
        <w:rPr>
          <w:rFonts w:ascii="Cambria" w:eastAsia="Cambria" w:hAnsi="Cambria" w:cs="Cambria"/>
        </w:rPr>
        <w:t>a</w:t>
      </w:r>
      <w:r w:rsidR="00FE35D2">
        <w:rPr>
          <w:rFonts w:ascii="Cambria" w:eastAsia="Cambria" w:hAnsi="Cambria" w:cs="Cambria"/>
        </w:rPr>
        <w:t xml:space="preserve"> Proponente</w:t>
      </w:r>
    </w:p>
    <w:p w14:paraId="638F5115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0C268499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CB99FA0" w14:textId="77777777" w:rsidR="00782CE7" w:rsidRDefault="00782CE7" w:rsidP="00FE35D2">
      <w:pPr>
        <w:ind w:left="-180" w:right="-180"/>
        <w:jc w:val="center"/>
        <w:rPr>
          <w:rFonts w:ascii="Cambria" w:eastAsia="Cambria" w:hAnsi="Cambria" w:cs="Cambria"/>
        </w:rPr>
      </w:pPr>
    </w:p>
    <w:p w14:paraId="382D7FE3" w14:textId="77777777" w:rsidR="007B7FF7" w:rsidRDefault="00D960AC">
      <w:pPr>
        <w:tabs>
          <w:tab w:val="left" w:pos="1080"/>
        </w:tabs>
        <w:spacing w:line="360" w:lineRule="auto"/>
        <w:jc w:val="center"/>
        <w:rPr>
          <w:rFonts w:ascii="Cambria" w:eastAsia="Cambria" w:hAnsi="Cambria" w:cs="Cambria"/>
          <w:b/>
          <w:sz w:val="28"/>
          <w:szCs w:val="28"/>
        </w:rPr>
      </w:pPr>
      <w:r>
        <w:rPr>
          <w:rFonts w:ascii="Cambria" w:eastAsia="Cambria" w:hAnsi="Cambria" w:cs="Cambria"/>
          <w:b/>
          <w:sz w:val="28"/>
          <w:szCs w:val="28"/>
        </w:rPr>
        <w:lastRenderedPageBreak/>
        <w:t>JUSTIFICATIVA</w:t>
      </w:r>
    </w:p>
    <w:p w14:paraId="448FFB3C" w14:textId="2C32AE46" w:rsidR="00C76FD5" w:rsidRDefault="00D960AC" w:rsidP="008B6B7F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b/>
          <w:color w:val="000000"/>
          <w:sz w:val="22"/>
          <w:szCs w:val="22"/>
        </w:rPr>
      </w:pPr>
      <w:r>
        <w:rPr>
          <w:rFonts w:ascii="Cambria" w:eastAsia="Cambria" w:hAnsi="Cambria" w:cs="Cambria"/>
          <w:color w:val="000000"/>
        </w:rPr>
        <w:tab/>
      </w:r>
      <w:r w:rsidR="00C76FD5">
        <w:rPr>
          <w:rFonts w:ascii="Cambria" w:eastAsia="Cambria" w:hAnsi="Cambria" w:cs="Cambria"/>
          <w:color w:val="000000"/>
        </w:rPr>
        <w:tab/>
      </w:r>
    </w:p>
    <w:p w14:paraId="4ECA0895" w14:textId="77777777" w:rsidR="009E5A65" w:rsidRPr="009E5A65" w:rsidRDefault="008B6B7F" w:rsidP="009E5A65">
      <w:pPr>
        <w:pStyle w:val="NormalWeb"/>
        <w:shd w:val="clear" w:color="auto" w:fill="FFFFFF"/>
        <w:rPr>
          <w:rFonts w:ascii="Cambria" w:hAnsi="Cambria" w:cs="Arial"/>
          <w:color w:val="000000"/>
        </w:rPr>
      </w:pPr>
      <w:r>
        <w:rPr>
          <w:rFonts w:ascii="Arial" w:eastAsia="Arial" w:hAnsi="Arial" w:cs="Arial"/>
          <w:color w:val="000000"/>
          <w:sz w:val="22"/>
          <w:szCs w:val="22"/>
        </w:rPr>
        <w:tab/>
      </w:r>
      <w:r w:rsidRPr="009E5A65">
        <w:rPr>
          <w:rFonts w:ascii="Cambria" w:eastAsia="Arial" w:hAnsi="Cambria" w:cs="Arial"/>
          <w:color w:val="000000"/>
          <w:sz w:val="22"/>
          <w:szCs w:val="22"/>
        </w:rPr>
        <w:tab/>
      </w:r>
      <w:proofErr w:type="gramStart"/>
      <w:r w:rsidR="009E5A65" w:rsidRPr="009E5A65">
        <w:rPr>
          <w:rFonts w:ascii="Cambria" w:hAnsi="Cambria" w:cs="Arial"/>
          <w:color w:val="000000"/>
        </w:rPr>
        <w:t>A presente</w:t>
      </w:r>
      <w:proofErr w:type="gramEnd"/>
      <w:r w:rsidR="009E5A65" w:rsidRPr="009E5A65">
        <w:rPr>
          <w:rFonts w:ascii="Cambria" w:hAnsi="Cambria" w:cs="Arial"/>
          <w:color w:val="000000"/>
        </w:rPr>
        <w:t xml:space="preserve"> honraria tem como objetivo reconhecer e valorizar a trajetória de vida da senhora </w:t>
      </w:r>
      <w:proofErr w:type="spellStart"/>
      <w:r w:rsidR="009E5A65" w:rsidRPr="009E5A65">
        <w:rPr>
          <w:rStyle w:val="Forte"/>
          <w:rFonts w:ascii="Cambria" w:hAnsi="Cambria" w:cs="Arial"/>
          <w:color w:val="000000"/>
        </w:rPr>
        <w:t>Cleidjane</w:t>
      </w:r>
      <w:proofErr w:type="spellEnd"/>
      <w:r w:rsidR="009E5A65" w:rsidRPr="009E5A65">
        <w:rPr>
          <w:rStyle w:val="Forte"/>
          <w:rFonts w:ascii="Cambria" w:hAnsi="Cambria" w:cs="Arial"/>
          <w:color w:val="000000"/>
        </w:rPr>
        <w:t xml:space="preserve"> Oliveira</w:t>
      </w:r>
      <w:r w:rsidR="009E5A65" w:rsidRPr="009E5A65">
        <w:rPr>
          <w:rFonts w:ascii="Cambria" w:hAnsi="Cambria" w:cs="Arial"/>
          <w:color w:val="000000"/>
        </w:rPr>
        <w:t>, que, embora natural da vizinha cidade de Jardim do Seridó, escolheu, há quase duas décadas, fixar residência em nosso município, contribuindo de forma significativa para a vida social, econômica e comunitária de Carnaúba dos Dantas.</w:t>
      </w:r>
      <w:bookmarkStart w:id="0" w:name="_GoBack"/>
      <w:bookmarkEnd w:id="0"/>
    </w:p>
    <w:p w14:paraId="37B81C0A" w14:textId="77777777" w:rsidR="009E5A65" w:rsidRPr="009E5A65" w:rsidRDefault="009E5A65" w:rsidP="009E5A65">
      <w:pPr>
        <w:pStyle w:val="NormalWeb"/>
        <w:shd w:val="clear" w:color="auto" w:fill="FFFFFF"/>
        <w:ind w:firstLine="720"/>
        <w:rPr>
          <w:rFonts w:ascii="Cambria" w:hAnsi="Cambria" w:cs="Arial"/>
          <w:color w:val="000000"/>
        </w:rPr>
      </w:pPr>
      <w:proofErr w:type="spellStart"/>
      <w:r w:rsidRPr="009E5A65">
        <w:rPr>
          <w:rFonts w:ascii="Cambria" w:hAnsi="Cambria" w:cs="Arial"/>
          <w:color w:val="000000"/>
        </w:rPr>
        <w:t>Cleidiane</w:t>
      </w:r>
      <w:proofErr w:type="spellEnd"/>
      <w:r w:rsidRPr="009E5A65">
        <w:rPr>
          <w:rFonts w:ascii="Cambria" w:hAnsi="Cambria" w:cs="Arial"/>
          <w:color w:val="000000"/>
        </w:rPr>
        <w:t xml:space="preserve"> chegou a terras carnaubenses no ano de </w:t>
      </w:r>
      <w:r w:rsidRPr="009E5A65">
        <w:rPr>
          <w:rStyle w:val="Forte"/>
          <w:rFonts w:ascii="Cambria" w:hAnsi="Cambria" w:cs="Arial"/>
          <w:color w:val="000000"/>
        </w:rPr>
        <w:t>2006</w:t>
      </w:r>
      <w:r w:rsidRPr="009E5A65">
        <w:rPr>
          <w:rFonts w:ascii="Cambria" w:hAnsi="Cambria" w:cs="Arial"/>
          <w:color w:val="000000"/>
        </w:rPr>
        <w:t>, onde construiu sua história, consolidou laços e, em </w:t>
      </w:r>
      <w:r w:rsidRPr="009E5A65">
        <w:rPr>
          <w:rStyle w:val="Forte"/>
          <w:rFonts w:ascii="Cambria" w:hAnsi="Cambria" w:cs="Arial"/>
          <w:color w:val="000000"/>
        </w:rPr>
        <w:t>2013</w:t>
      </w:r>
      <w:r w:rsidRPr="009E5A65">
        <w:rPr>
          <w:rFonts w:ascii="Cambria" w:hAnsi="Cambria" w:cs="Arial"/>
          <w:color w:val="000000"/>
        </w:rPr>
        <w:t>, constituiu sua família ao casar-se com o senhor </w:t>
      </w:r>
      <w:proofErr w:type="spellStart"/>
      <w:r w:rsidRPr="009E5A65">
        <w:rPr>
          <w:rStyle w:val="Forte"/>
          <w:rFonts w:ascii="Cambria" w:hAnsi="Cambria" w:cs="Arial"/>
          <w:color w:val="000000"/>
        </w:rPr>
        <w:t>Datinho</w:t>
      </w:r>
      <w:proofErr w:type="spellEnd"/>
      <w:r w:rsidRPr="009E5A65">
        <w:rPr>
          <w:rFonts w:ascii="Cambria" w:hAnsi="Cambria" w:cs="Arial"/>
          <w:color w:val="000000"/>
        </w:rPr>
        <w:t>, com quem formou um lar alicerçado no amor, no respeito e no compromisso com a comunidade local. Dessa união, nasceu uma criança extremamente inteligente, que faz parte do </w:t>
      </w:r>
      <w:r w:rsidRPr="009E5A65">
        <w:rPr>
          <w:rStyle w:val="Forte"/>
          <w:rFonts w:ascii="Cambria" w:hAnsi="Cambria" w:cs="Arial"/>
          <w:color w:val="000000"/>
        </w:rPr>
        <w:t>Transtorno do Espectro Autista (TEA)</w:t>
      </w:r>
      <w:r w:rsidRPr="009E5A65">
        <w:rPr>
          <w:rFonts w:ascii="Cambria" w:hAnsi="Cambria" w:cs="Arial"/>
          <w:color w:val="000000"/>
        </w:rPr>
        <w:t>, tornando-se, portanto, usuário das políticas públicas municipais voltadas à educação e à saúde.</w:t>
      </w:r>
    </w:p>
    <w:p w14:paraId="2D18724B" w14:textId="77777777" w:rsidR="009E5A65" w:rsidRPr="009E5A65" w:rsidRDefault="009E5A65" w:rsidP="009E5A65">
      <w:pPr>
        <w:pStyle w:val="NormalWeb"/>
        <w:shd w:val="clear" w:color="auto" w:fill="FFFFFF"/>
        <w:ind w:firstLine="720"/>
        <w:rPr>
          <w:rFonts w:ascii="Cambria" w:hAnsi="Cambria" w:cs="Arial"/>
          <w:color w:val="000000"/>
        </w:rPr>
      </w:pPr>
      <w:r w:rsidRPr="009E5A65">
        <w:rPr>
          <w:rFonts w:ascii="Cambria" w:hAnsi="Cambria" w:cs="Arial"/>
          <w:color w:val="000000"/>
        </w:rPr>
        <w:t xml:space="preserve">Foi justamente a partir dessa necessidade de buscar os atendimentos para seu filho que </w:t>
      </w:r>
      <w:proofErr w:type="spellStart"/>
      <w:r w:rsidRPr="009E5A65">
        <w:rPr>
          <w:rFonts w:ascii="Cambria" w:hAnsi="Cambria" w:cs="Arial"/>
          <w:color w:val="000000"/>
        </w:rPr>
        <w:t>Cleidiane</w:t>
      </w:r>
      <w:proofErr w:type="spellEnd"/>
      <w:r w:rsidRPr="009E5A65">
        <w:rPr>
          <w:rFonts w:ascii="Cambria" w:hAnsi="Cambria" w:cs="Arial"/>
          <w:color w:val="000000"/>
        </w:rPr>
        <w:t xml:space="preserve"> se aproximou ainda mais dos serviços públicos do nosso município, estreitando os vínculos não apenas como moradora, mas também como cidadã atuante e participante da vida comunitária carnaubense.</w:t>
      </w:r>
    </w:p>
    <w:p w14:paraId="1DE565BD" w14:textId="77777777" w:rsidR="009E5A65" w:rsidRPr="009E5A65" w:rsidRDefault="009E5A65" w:rsidP="009E5A65">
      <w:pPr>
        <w:pStyle w:val="NormalWeb"/>
        <w:shd w:val="clear" w:color="auto" w:fill="FFFFFF"/>
        <w:ind w:firstLine="720"/>
        <w:rPr>
          <w:rFonts w:ascii="Cambria" w:hAnsi="Cambria" w:cs="Arial"/>
          <w:color w:val="000000"/>
        </w:rPr>
      </w:pPr>
      <w:r w:rsidRPr="009E5A65">
        <w:rPr>
          <w:rFonts w:ascii="Cambria" w:hAnsi="Cambria" w:cs="Arial"/>
          <w:color w:val="000000"/>
        </w:rPr>
        <w:t>Apesar de exercer sua função como </w:t>
      </w:r>
      <w:r w:rsidRPr="009E5A65">
        <w:rPr>
          <w:rStyle w:val="Forte"/>
          <w:rFonts w:ascii="Cambria" w:hAnsi="Cambria" w:cs="Arial"/>
          <w:color w:val="000000"/>
        </w:rPr>
        <w:t>servidora pública no município de Jardim do Seridó</w:t>
      </w:r>
      <w:r w:rsidRPr="009E5A65">
        <w:rPr>
          <w:rFonts w:ascii="Cambria" w:hAnsi="Cambria" w:cs="Arial"/>
          <w:color w:val="000000"/>
        </w:rPr>
        <w:t xml:space="preserve">, </w:t>
      </w:r>
      <w:proofErr w:type="spellStart"/>
      <w:r w:rsidRPr="009E5A65">
        <w:rPr>
          <w:rFonts w:ascii="Cambria" w:hAnsi="Cambria" w:cs="Arial"/>
          <w:color w:val="000000"/>
        </w:rPr>
        <w:t>Cleidiane</w:t>
      </w:r>
      <w:proofErr w:type="spellEnd"/>
      <w:r w:rsidRPr="009E5A65">
        <w:rPr>
          <w:rFonts w:ascii="Cambria" w:hAnsi="Cambria" w:cs="Arial"/>
          <w:color w:val="000000"/>
        </w:rPr>
        <w:t xml:space="preserve"> mantém uma relação de grande comprometimento com Carnaúba dos Dantas, também na esfera econômica e empreendedora. Juntamente com seu esposo, é proprietária de um </w:t>
      </w:r>
      <w:r w:rsidRPr="009E5A65">
        <w:rPr>
          <w:rStyle w:val="Forte"/>
          <w:rFonts w:ascii="Cambria" w:hAnsi="Cambria" w:cs="Arial"/>
          <w:color w:val="000000"/>
        </w:rPr>
        <w:t>mercado no bairro Dom José Adelino Dantas, no Monte do Galo</w:t>
      </w:r>
      <w:r w:rsidRPr="009E5A65">
        <w:rPr>
          <w:rFonts w:ascii="Cambria" w:hAnsi="Cambria" w:cs="Arial"/>
          <w:color w:val="000000"/>
        </w:rPr>
        <w:t>, contribuindo para a geração de emprego, renda e desenvolvimento local.</w:t>
      </w:r>
    </w:p>
    <w:p w14:paraId="047CC9DF" w14:textId="77777777" w:rsidR="009E5A65" w:rsidRPr="009E5A65" w:rsidRDefault="009E5A65" w:rsidP="009E5A65">
      <w:pPr>
        <w:pStyle w:val="NormalWeb"/>
        <w:shd w:val="clear" w:color="auto" w:fill="FFFFFF"/>
        <w:ind w:firstLine="720"/>
        <w:rPr>
          <w:rFonts w:ascii="Cambria" w:hAnsi="Cambria" w:cs="Arial"/>
          <w:color w:val="000000"/>
        </w:rPr>
      </w:pPr>
      <w:r w:rsidRPr="009E5A65">
        <w:rPr>
          <w:rFonts w:ascii="Cambria" w:hAnsi="Cambria" w:cs="Arial"/>
          <w:color w:val="000000"/>
        </w:rPr>
        <w:t xml:space="preserve">Diante de sua relevante participação na vida social, comunitária e econômica do nosso município, é mais que justa e merecida </w:t>
      </w:r>
      <w:proofErr w:type="gramStart"/>
      <w:r w:rsidRPr="009E5A65">
        <w:rPr>
          <w:rFonts w:ascii="Cambria" w:hAnsi="Cambria" w:cs="Arial"/>
          <w:color w:val="000000"/>
        </w:rPr>
        <w:t>a</w:t>
      </w:r>
      <w:proofErr w:type="gramEnd"/>
      <w:r w:rsidRPr="009E5A65">
        <w:rPr>
          <w:rFonts w:ascii="Cambria" w:hAnsi="Cambria" w:cs="Arial"/>
          <w:color w:val="000000"/>
        </w:rPr>
        <w:t xml:space="preserve"> concessão do </w:t>
      </w:r>
      <w:r w:rsidRPr="009E5A65">
        <w:rPr>
          <w:rStyle w:val="Forte"/>
          <w:rFonts w:ascii="Cambria" w:hAnsi="Cambria" w:cs="Arial"/>
          <w:color w:val="000000"/>
        </w:rPr>
        <w:t>Título de Cidadã Carnaubense</w:t>
      </w:r>
      <w:r w:rsidRPr="009E5A65">
        <w:rPr>
          <w:rFonts w:ascii="Cambria" w:hAnsi="Cambria" w:cs="Arial"/>
          <w:color w:val="000000"/>
        </w:rPr>
        <w:t xml:space="preserve"> à senhora </w:t>
      </w:r>
      <w:proofErr w:type="spellStart"/>
      <w:r w:rsidRPr="009E5A65">
        <w:rPr>
          <w:rFonts w:ascii="Cambria" w:hAnsi="Cambria" w:cs="Arial"/>
          <w:color w:val="000000"/>
        </w:rPr>
        <w:t>Cleidjane</w:t>
      </w:r>
      <w:proofErr w:type="spellEnd"/>
      <w:r w:rsidRPr="009E5A65">
        <w:rPr>
          <w:rFonts w:ascii="Cambria" w:hAnsi="Cambria" w:cs="Arial"/>
          <w:color w:val="000000"/>
        </w:rPr>
        <w:t xml:space="preserve"> Oliveira, que, mesmo não tendo nascido aqui, adotou Carnaúba dos Dantas como sua cidade de coração e de vida.</w:t>
      </w:r>
    </w:p>
    <w:p w14:paraId="02D4CEA4" w14:textId="1D869335" w:rsidR="00762A05" w:rsidRPr="008B6B7F" w:rsidRDefault="00762A05" w:rsidP="00762A05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line="360" w:lineRule="auto"/>
        <w:ind w:hanging="3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sectPr w:rsidR="00762A05" w:rsidRPr="008B6B7F">
      <w:headerReference w:type="default" r:id="rId8"/>
      <w:footerReference w:type="default" r:id="rId9"/>
      <w:pgSz w:w="12240" w:h="15840"/>
      <w:pgMar w:top="1418" w:right="1418" w:bottom="539" w:left="1701" w:header="709" w:footer="24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5EAB55" w14:textId="77777777" w:rsidR="007A2375" w:rsidRDefault="007A2375">
      <w:r>
        <w:separator/>
      </w:r>
    </w:p>
  </w:endnote>
  <w:endnote w:type="continuationSeparator" w:id="0">
    <w:p w14:paraId="1CBC1A06" w14:textId="77777777" w:rsidR="007A2375" w:rsidRDefault="007A2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6873AB6" w14:textId="77777777" w:rsidR="007B7FF7" w:rsidRDefault="007B7FF7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left="-1800" w:right="-360"/>
      <w:jc w:val="center"/>
      <w:rPr>
        <w:rFonts w:ascii="Arial" w:eastAsia="Arial" w:hAnsi="Arial" w:cs="Arial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410E77" w14:textId="77777777" w:rsidR="007A2375" w:rsidRDefault="007A2375">
      <w:r>
        <w:separator/>
      </w:r>
    </w:p>
  </w:footnote>
  <w:footnote w:type="continuationSeparator" w:id="0">
    <w:p w14:paraId="4EA28E5F" w14:textId="77777777" w:rsidR="007A2375" w:rsidRDefault="007A2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6FF2ED" w14:textId="77777777" w:rsidR="007B7FF7" w:rsidRDefault="007A237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color w:val="000000"/>
      </w:rPr>
      <w:pict w14:anchorId="02AB03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margin-left:-21.05pt;margin-top:115.95pt;width:467.8pt;height:469.7pt;z-index:-251658752;mso-position-horizontal:absolute;mso-position-horizontal-relative:margin;mso-position-vertical:absolute;mso-position-vertical-relative:margin">
          <v:imagedata r:id="rId1" o:title="image1" gain="19661f" blacklevel="22938f"/>
          <w10:wrap anchorx="margin" anchory="margin"/>
        </v:shape>
      </w:pict>
    </w:r>
    <w:r w:rsidR="00D960AC">
      <w:rPr>
        <w:noProof/>
        <w:color w:val="000000"/>
      </w:rPr>
      <w:drawing>
        <wp:inline distT="0" distB="0" distL="0" distR="0" wp14:anchorId="75A1F426" wp14:editId="6120467F">
          <wp:extent cx="5791200" cy="1231900"/>
          <wp:effectExtent l="0" t="0" r="0" b="0"/>
          <wp:docPr id="2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91200" cy="12319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FF7"/>
    <w:rsid w:val="00074074"/>
    <w:rsid w:val="000C2779"/>
    <w:rsid w:val="00114802"/>
    <w:rsid w:val="00134F30"/>
    <w:rsid w:val="001B2326"/>
    <w:rsid w:val="00232850"/>
    <w:rsid w:val="00252A2E"/>
    <w:rsid w:val="002A7370"/>
    <w:rsid w:val="002B485B"/>
    <w:rsid w:val="003C06D1"/>
    <w:rsid w:val="004019B5"/>
    <w:rsid w:val="005C5F98"/>
    <w:rsid w:val="0062201C"/>
    <w:rsid w:val="00705886"/>
    <w:rsid w:val="00730AFA"/>
    <w:rsid w:val="00762A05"/>
    <w:rsid w:val="007751C4"/>
    <w:rsid w:val="00782CE7"/>
    <w:rsid w:val="007A0D11"/>
    <w:rsid w:val="007A2375"/>
    <w:rsid w:val="007B7FF7"/>
    <w:rsid w:val="00814277"/>
    <w:rsid w:val="008429AB"/>
    <w:rsid w:val="008567FC"/>
    <w:rsid w:val="00864235"/>
    <w:rsid w:val="008B6B7F"/>
    <w:rsid w:val="00953171"/>
    <w:rsid w:val="009E5A65"/>
    <w:rsid w:val="009F1BFA"/>
    <w:rsid w:val="00A37690"/>
    <w:rsid w:val="00AA75F7"/>
    <w:rsid w:val="00B30AD1"/>
    <w:rsid w:val="00C76FD5"/>
    <w:rsid w:val="00D32F9C"/>
    <w:rsid w:val="00D628E0"/>
    <w:rsid w:val="00D960AC"/>
    <w:rsid w:val="00EC7CE9"/>
    <w:rsid w:val="00F22F87"/>
    <w:rsid w:val="00FE35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5BB47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9E5A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6DBB"/>
  </w:style>
  <w:style w:type="paragraph" w:styleId="Ttulo1">
    <w:name w:val="heading 1"/>
    <w:basedOn w:val="Normal"/>
    <w:next w:val="Normal"/>
    <w:link w:val="Ttulo1Char"/>
    <w:uiPriority w:val="99"/>
    <w:qFormat/>
    <w:rsid w:val="00E26DBB"/>
    <w:pPr>
      <w:keepNext/>
      <w:tabs>
        <w:tab w:val="left" w:pos="3880"/>
      </w:tabs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uiPriority w:val="99"/>
    <w:qFormat/>
    <w:rsid w:val="004E055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uiPriority w:val="99"/>
    <w:qFormat/>
    <w:rsid w:val="00E26DBB"/>
    <w:pPr>
      <w:keepNext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Ttulo4">
    <w:name w:val="heading 4"/>
    <w:basedOn w:val="Normal"/>
    <w:next w:val="Normal"/>
    <w:link w:val="Ttulo4Char"/>
    <w:uiPriority w:val="99"/>
    <w:qFormat/>
    <w:rsid w:val="00CC559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iPriority w:val="99"/>
    <w:qFormat/>
    <w:rsid w:val="0086441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E26DBB"/>
    <w:pPr>
      <w:keepNext/>
      <w:outlineLvl w:val="7"/>
    </w:pPr>
    <w:rPr>
      <w:rFonts w:ascii="Calibri" w:hAnsi="Calibri"/>
      <w:i/>
      <w:iCs/>
      <w:lang w:val="x-none" w:eastAsia="x-none"/>
    </w:rPr>
  </w:style>
  <w:style w:type="paragraph" w:styleId="Ttulo9">
    <w:name w:val="heading 9"/>
    <w:basedOn w:val="Normal"/>
    <w:next w:val="Normal"/>
    <w:link w:val="Ttulo9Char"/>
    <w:uiPriority w:val="99"/>
    <w:qFormat/>
    <w:rsid w:val="00E26DBB"/>
    <w:pPr>
      <w:keepNext/>
      <w:outlineLvl w:val="8"/>
    </w:pPr>
    <w:rPr>
      <w:rFonts w:ascii="Cambria" w:hAnsi="Cambria"/>
      <w:sz w:val="20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tulo1Char">
    <w:name w:val="Título 1 Char"/>
    <w:link w:val="Ttulo1"/>
    <w:uiPriority w:val="99"/>
    <w:locked/>
    <w:rsid w:val="009E2948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9"/>
    <w:semiHidden/>
    <w:locked/>
    <w:rsid w:val="009E2948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9"/>
    <w:semiHidden/>
    <w:locked/>
    <w:rsid w:val="009E2948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link w:val="Ttulo4"/>
    <w:uiPriority w:val="99"/>
    <w:semiHidden/>
    <w:locked/>
    <w:rsid w:val="009E2948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link w:val="Ttulo5"/>
    <w:uiPriority w:val="99"/>
    <w:semiHidden/>
    <w:locked/>
    <w:rsid w:val="009E2948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8Char">
    <w:name w:val="Título 8 Char"/>
    <w:link w:val="Ttulo8"/>
    <w:uiPriority w:val="99"/>
    <w:semiHidden/>
    <w:locked/>
    <w:rsid w:val="009E2948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link w:val="Ttulo9"/>
    <w:uiPriority w:val="99"/>
    <w:semiHidden/>
    <w:locked/>
    <w:rsid w:val="009E2948"/>
    <w:rPr>
      <w:rFonts w:ascii="Cambria" w:hAnsi="Cambria" w:cs="Cambria"/>
    </w:rPr>
  </w:style>
  <w:style w:type="paragraph" w:styleId="Cabealho">
    <w:name w:val="header"/>
    <w:basedOn w:val="Normal"/>
    <w:link w:val="CabealhoChar"/>
    <w:uiPriority w:val="99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semiHidden/>
    <w:locked/>
    <w:rsid w:val="009E2948"/>
    <w:rPr>
      <w:sz w:val="24"/>
      <w:szCs w:val="24"/>
    </w:rPr>
  </w:style>
  <w:style w:type="character" w:styleId="Hyperlink">
    <w:name w:val="Hyperlink"/>
    <w:uiPriority w:val="99"/>
    <w:rsid w:val="00E26DBB"/>
    <w:rPr>
      <w:color w:val="0000FF"/>
      <w:u w:val="single"/>
    </w:rPr>
  </w:style>
  <w:style w:type="character" w:styleId="HiperlinkVisitado">
    <w:name w:val="FollowedHyperlink"/>
    <w:uiPriority w:val="99"/>
    <w:rsid w:val="00E26DBB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uiPriority w:val="99"/>
    <w:rsid w:val="00E26DBB"/>
    <w:pPr>
      <w:ind w:firstLine="1416"/>
    </w:pPr>
    <w:rPr>
      <w:lang w:val="x-none" w:eastAsia="x-none"/>
    </w:rPr>
  </w:style>
  <w:style w:type="character" w:customStyle="1" w:styleId="RecuodecorpodetextoChar">
    <w:name w:val="Recuo de corpo de texto Char"/>
    <w:link w:val="Recuodecorpodetexto"/>
    <w:uiPriority w:val="99"/>
    <w:locked/>
    <w:rsid w:val="009E2948"/>
    <w:rPr>
      <w:sz w:val="24"/>
      <w:szCs w:val="24"/>
    </w:rPr>
  </w:style>
  <w:style w:type="paragraph" w:styleId="Corpodetexto">
    <w:name w:val="Body Text"/>
    <w:basedOn w:val="Normal"/>
    <w:link w:val="CorpodetextoChar"/>
    <w:uiPriority w:val="99"/>
    <w:rsid w:val="00E26DBB"/>
    <w:pPr>
      <w:spacing w:line="360" w:lineRule="auto"/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semiHidden/>
    <w:locked/>
    <w:rsid w:val="009E2948"/>
    <w:rPr>
      <w:sz w:val="24"/>
      <w:szCs w:val="24"/>
    </w:rPr>
  </w:style>
  <w:style w:type="paragraph" w:styleId="Rodap">
    <w:name w:val="footer"/>
    <w:basedOn w:val="Normal"/>
    <w:link w:val="RodapChar"/>
    <w:rsid w:val="00E26DB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RodapChar">
    <w:name w:val="Rodapé Char"/>
    <w:link w:val="Rodap"/>
    <w:locked/>
    <w:rsid w:val="009E2948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E26DBB"/>
    <w:pPr>
      <w:spacing w:after="120" w:line="480" w:lineRule="auto"/>
    </w:pPr>
    <w:rPr>
      <w:lang w:val="x-none" w:eastAsia="x-none"/>
    </w:rPr>
  </w:style>
  <w:style w:type="character" w:customStyle="1" w:styleId="Corpodetexto2Char">
    <w:name w:val="Corpo de texto 2 Char"/>
    <w:link w:val="Corpodetexto2"/>
    <w:uiPriority w:val="99"/>
    <w:semiHidden/>
    <w:locked/>
    <w:rsid w:val="009E2948"/>
    <w:rPr>
      <w:sz w:val="24"/>
      <w:szCs w:val="24"/>
    </w:r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uiPriority w:val="99"/>
    <w:rsid w:val="005D4754"/>
    <w:pPr>
      <w:spacing w:before="100" w:beforeAutospacing="1" w:after="100" w:afterAutospacing="1"/>
    </w:pPr>
  </w:style>
  <w:style w:type="paragraph" w:styleId="Recuodecorpodetexto2">
    <w:name w:val="Body Text Indent 2"/>
    <w:basedOn w:val="Normal"/>
    <w:link w:val="Recuodecorpodetexto2Char"/>
    <w:uiPriority w:val="99"/>
    <w:rsid w:val="00CC5593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uiPriority w:val="99"/>
    <w:semiHidden/>
    <w:locked/>
    <w:rsid w:val="009E2948"/>
    <w:rPr>
      <w:sz w:val="24"/>
      <w:szCs w:val="24"/>
    </w:rPr>
  </w:style>
  <w:style w:type="character" w:customStyle="1" w:styleId="conteudo1">
    <w:name w:val="conteudo1"/>
    <w:uiPriority w:val="99"/>
    <w:rsid w:val="00230D30"/>
    <w:rPr>
      <w:rFonts w:ascii="Verdana" w:hAnsi="Verdana" w:cs="Verdana"/>
      <w:color w:val="000000"/>
      <w:sz w:val="22"/>
      <w:szCs w:val="22"/>
    </w:rPr>
  </w:style>
  <w:style w:type="paragraph" w:customStyle="1" w:styleId="ecxmsonormal">
    <w:name w:val="ecxmsonormal"/>
    <w:basedOn w:val="Normal"/>
    <w:rsid w:val="00E903EE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57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7628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Forte">
    <w:name w:val="Strong"/>
    <w:basedOn w:val="Fontepargpadro"/>
    <w:uiPriority w:val="22"/>
    <w:qFormat/>
    <w:rsid w:val="009E5A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OifOOQ/nKl5IZ6sgTL1sSAk0K4Q==">CgMxLjAyDmguaHY2dzB1NjR5MXhxOAByITF1ZllmQ2h4LUF3a0NuM242TGt3UTJDanprcnZKdXhaQg==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450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 Spoock Hom@</dc:creator>
  <cp:lastModifiedBy>Admin</cp:lastModifiedBy>
  <cp:revision>3</cp:revision>
  <cp:lastPrinted>2025-04-30T12:49:00Z</cp:lastPrinted>
  <dcterms:created xsi:type="dcterms:W3CDTF">2025-05-26T15:53:00Z</dcterms:created>
  <dcterms:modified xsi:type="dcterms:W3CDTF">2025-05-26T15:56:00Z</dcterms:modified>
</cp:coreProperties>
</file>