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530656CC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2F57FA">
        <w:rPr>
          <w:rFonts w:ascii="Tahoma" w:eastAsia="Arial" w:hAnsi="Tahoma" w:cs="Tahoma"/>
          <w:b/>
          <w:sz w:val="28"/>
          <w:szCs w:val="28"/>
        </w:rPr>
        <w:t>17</w:t>
      </w:r>
      <w:r w:rsidR="00AB2CA9">
        <w:rPr>
          <w:rFonts w:ascii="Tahoma" w:eastAsia="Arial" w:hAnsi="Tahoma" w:cs="Tahoma"/>
          <w:b/>
          <w:sz w:val="28"/>
          <w:szCs w:val="28"/>
        </w:rPr>
        <w:t>/12</w:t>
      </w:r>
      <w:r w:rsidR="00212E14">
        <w:rPr>
          <w:rFonts w:ascii="Tahoma" w:eastAsia="Arial" w:hAnsi="Tahoma" w:cs="Tahoma"/>
          <w:b/>
          <w:sz w:val="28"/>
          <w:szCs w:val="28"/>
        </w:rPr>
        <w:t>/2025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0CF7446B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2F57FA">
              <w:rPr>
                <w:rFonts w:ascii="Tahoma" w:eastAsia="Arial" w:hAnsi="Tahoma" w:cs="Tahoma"/>
                <w:sz w:val="28"/>
                <w:szCs w:val="28"/>
              </w:rPr>
              <w:t>A VIGÉSIMA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212E14">
              <w:rPr>
                <w:rFonts w:ascii="Tahoma" w:eastAsia="Arial" w:hAnsi="Tahoma" w:cs="Tahoma"/>
                <w:sz w:val="28"/>
                <w:szCs w:val="28"/>
              </w:rPr>
              <w:t>ORDINÁRIA DE 2025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B741E1" w:rsidRPr="00744EF8" w14:paraId="5A7AEC44" w14:textId="77777777" w:rsidTr="00DE5A66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6F931" w14:textId="335F7F0E" w:rsidR="00B741E1" w:rsidRPr="00AE25EB" w:rsidRDefault="00E03CF1" w:rsidP="00DE5A66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</w:t>
            </w:r>
            <w:r w:rsidR="00B741E1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n° </w:t>
            </w:r>
            <w:r w:rsidR="002F57FA">
              <w:rPr>
                <w:rFonts w:ascii="Tahoma" w:eastAsia="Tahoma" w:hAnsi="Tahoma" w:cs="Tahoma"/>
                <w:b/>
                <w:sz w:val="28"/>
                <w:szCs w:val="28"/>
              </w:rPr>
              <w:t>030</w:t>
            </w:r>
            <w:r w:rsidR="00C958FA">
              <w:rPr>
                <w:rFonts w:ascii="Tahoma" w:eastAsia="Tahoma" w:hAnsi="Tahoma" w:cs="Tahoma"/>
                <w:b/>
                <w:sz w:val="28"/>
                <w:szCs w:val="28"/>
              </w:rPr>
              <w:t>/2025 autor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ia do Poder Executivo</w:t>
            </w:r>
            <w:r w:rsidR="00B741E1">
              <w:rPr>
                <w:rFonts w:ascii="Tahoma" w:eastAsia="Tahoma" w:hAnsi="Tahoma" w:cs="Tahoma"/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AAAF" w14:textId="106A586E" w:rsidR="00B741E1" w:rsidRPr="002F57FA" w:rsidRDefault="002F57FA" w:rsidP="002F57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57FA">
              <w:rPr>
                <w:rFonts w:ascii="Arial" w:hAnsi="Arial" w:cs="Arial"/>
                <w:bCs/>
              </w:rPr>
              <w:t>Altera a Lei</w:t>
            </w:r>
            <w:r>
              <w:rPr>
                <w:rFonts w:ascii="Arial" w:hAnsi="Arial" w:cs="Arial"/>
                <w:bCs/>
              </w:rPr>
              <w:t xml:space="preserve"> Municipal nº 575/2008 de 06 de </w:t>
            </w:r>
            <w:r w:rsidRPr="002F57FA">
              <w:rPr>
                <w:rFonts w:ascii="Arial" w:hAnsi="Arial" w:cs="Arial"/>
                <w:bCs/>
              </w:rPr>
              <w:t>agosto de 2008 e dá outras providências.</w:t>
            </w:r>
          </w:p>
        </w:tc>
      </w:tr>
    </w:tbl>
    <w:p w14:paraId="4B1A5F10" w14:textId="77777777" w:rsidR="00435C81" w:rsidRDefault="00435C81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57FA" w:rsidRPr="00744EF8" w14:paraId="0FD88377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41D659" w14:textId="3C3B1AB4" w:rsidR="002F57FA" w:rsidRPr="00AE25EB" w:rsidRDefault="002F57FA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032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FE81" w14:textId="5B7E9454" w:rsidR="002F57FA" w:rsidRPr="002F57FA" w:rsidRDefault="002F57FA" w:rsidP="002F57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Altera o Código Tributário do </w:t>
            </w:r>
            <w:r w:rsidRPr="002F57FA">
              <w:rPr>
                <w:rFonts w:ascii="Arial" w:hAnsi="Arial" w:cs="Arial"/>
                <w:bCs/>
              </w:rPr>
              <w:t>Municíp</w:t>
            </w:r>
            <w:r>
              <w:rPr>
                <w:rFonts w:ascii="Arial" w:hAnsi="Arial" w:cs="Arial"/>
                <w:bCs/>
              </w:rPr>
              <w:t xml:space="preserve">io, Lei nº 595/2009 e dá outras </w:t>
            </w:r>
            <w:r w:rsidRPr="002F57FA">
              <w:rPr>
                <w:rFonts w:ascii="Arial" w:hAnsi="Arial" w:cs="Arial"/>
                <w:bCs/>
              </w:rPr>
              <w:t>providências.</w:t>
            </w:r>
          </w:p>
        </w:tc>
      </w:tr>
    </w:tbl>
    <w:p w14:paraId="00383597" w14:textId="77777777" w:rsidR="002F57FA" w:rsidRDefault="002F57FA" w:rsidP="002F57FA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57FA" w:rsidRPr="00744EF8" w14:paraId="1145CBB9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6C8EAB" w14:textId="075156B1" w:rsidR="002F57FA" w:rsidRPr="00AE25EB" w:rsidRDefault="002F57FA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033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9DB0F" w14:textId="077AA342" w:rsidR="002F57FA" w:rsidRPr="002F57FA" w:rsidRDefault="002F57FA" w:rsidP="002F57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57FA">
              <w:rPr>
                <w:rFonts w:ascii="Arial" w:hAnsi="Arial" w:cs="Arial"/>
                <w:bCs/>
              </w:rPr>
              <w:t xml:space="preserve">Dispõe sobre </w:t>
            </w:r>
            <w:r>
              <w:rPr>
                <w:rFonts w:ascii="Arial" w:hAnsi="Arial" w:cs="Arial"/>
                <w:bCs/>
              </w:rPr>
              <w:t xml:space="preserve">o parcelamento e </w:t>
            </w:r>
            <w:proofErr w:type="spellStart"/>
            <w:r>
              <w:rPr>
                <w:rFonts w:ascii="Arial" w:hAnsi="Arial" w:cs="Arial"/>
                <w:bCs/>
              </w:rPr>
              <w:t>reparcelamento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r w:rsidRPr="002F57FA">
              <w:rPr>
                <w:rFonts w:ascii="Arial" w:hAnsi="Arial" w:cs="Arial"/>
                <w:bCs/>
              </w:rPr>
              <w:t>de débitos do Muni</w:t>
            </w:r>
            <w:r>
              <w:rPr>
                <w:rFonts w:ascii="Arial" w:hAnsi="Arial" w:cs="Arial"/>
                <w:bCs/>
              </w:rPr>
              <w:t xml:space="preserve">cípio de BETÂNIA com seu Regime </w:t>
            </w:r>
            <w:r w:rsidRPr="002F57FA">
              <w:rPr>
                <w:rFonts w:ascii="Arial" w:hAnsi="Arial" w:cs="Arial"/>
                <w:bCs/>
              </w:rPr>
              <w:t xml:space="preserve">Próprio de Previdência </w:t>
            </w:r>
            <w:r>
              <w:rPr>
                <w:rFonts w:ascii="Arial" w:hAnsi="Arial" w:cs="Arial"/>
                <w:bCs/>
              </w:rPr>
              <w:t xml:space="preserve">Social - RPPS, de que tratam os </w:t>
            </w:r>
            <w:proofErr w:type="spellStart"/>
            <w:r w:rsidRPr="002F57FA">
              <w:rPr>
                <w:rFonts w:ascii="Arial" w:hAnsi="Arial" w:cs="Arial"/>
                <w:bCs/>
              </w:rPr>
              <w:t>arts</w:t>
            </w:r>
            <w:proofErr w:type="spellEnd"/>
            <w:r w:rsidRPr="002F57FA">
              <w:rPr>
                <w:rFonts w:ascii="Arial" w:hAnsi="Arial" w:cs="Arial"/>
                <w:bCs/>
              </w:rPr>
              <w:t>. 115 e 117 do Ato das Disposições Con</w:t>
            </w:r>
            <w:r>
              <w:rPr>
                <w:rFonts w:ascii="Arial" w:hAnsi="Arial" w:cs="Arial"/>
                <w:bCs/>
              </w:rPr>
              <w:t xml:space="preserve">stitucionais </w:t>
            </w:r>
            <w:r w:rsidRPr="002F57FA">
              <w:rPr>
                <w:rFonts w:ascii="Arial" w:hAnsi="Arial" w:cs="Arial"/>
                <w:bCs/>
              </w:rPr>
              <w:t>Transitórias - ADC</w:t>
            </w:r>
            <w:r>
              <w:rPr>
                <w:rFonts w:ascii="Arial" w:hAnsi="Arial" w:cs="Arial"/>
                <w:bCs/>
              </w:rPr>
              <w:t xml:space="preserve">T, com a redação conferida pela </w:t>
            </w:r>
            <w:r w:rsidRPr="002F57FA">
              <w:rPr>
                <w:rFonts w:ascii="Arial" w:hAnsi="Arial" w:cs="Arial"/>
                <w:bCs/>
              </w:rPr>
              <w:t>Emenda Constitucio</w:t>
            </w:r>
            <w:r>
              <w:rPr>
                <w:rFonts w:ascii="Arial" w:hAnsi="Arial" w:cs="Arial"/>
                <w:bCs/>
              </w:rPr>
              <w:t xml:space="preserve">nal nº 136, de 9 de setembro de </w:t>
            </w:r>
            <w:r w:rsidRPr="002F57FA">
              <w:rPr>
                <w:rFonts w:ascii="Arial" w:hAnsi="Arial" w:cs="Arial"/>
                <w:bCs/>
              </w:rPr>
              <w:t>2025.</w:t>
            </w:r>
          </w:p>
        </w:tc>
      </w:tr>
    </w:tbl>
    <w:p w14:paraId="3E86A3AC" w14:textId="77777777" w:rsidR="002F57FA" w:rsidRDefault="002F57FA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57FA" w:rsidRPr="00744EF8" w14:paraId="4C45ADA6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4A1613" w14:textId="434E1B92" w:rsidR="002F57FA" w:rsidRPr="00AE25EB" w:rsidRDefault="002F57FA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 xml:space="preserve">Projeto de Lei n°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034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D9338" w14:textId="6782E664" w:rsidR="002F57FA" w:rsidRPr="002F57FA" w:rsidRDefault="002F57FA" w:rsidP="002F57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57FA">
              <w:rPr>
                <w:rFonts w:ascii="Arial" w:hAnsi="Arial" w:cs="Arial"/>
                <w:bCs/>
              </w:rPr>
              <w:t>Dispõe sobre a c</w:t>
            </w:r>
            <w:r>
              <w:rPr>
                <w:rFonts w:ascii="Arial" w:hAnsi="Arial" w:cs="Arial"/>
                <w:bCs/>
              </w:rPr>
              <w:t xml:space="preserve">riação da Fundação de Lazer, Esporte e </w:t>
            </w:r>
            <w:r w:rsidRPr="002F57FA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 xml:space="preserve">urismo “Clube de Campo Oásis do Sertão”, e dá outras </w:t>
            </w:r>
            <w:r w:rsidRPr="002F57FA">
              <w:rPr>
                <w:rFonts w:ascii="Arial" w:hAnsi="Arial" w:cs="Arial"/>
                <w:bCs/>
              </w:rPr>
              <w:t>providências.</w:t>
            </w:r>
          </w:p>
        </w:tc>
      </w:tr>
    </w:tbl>
    <w:p w14:paraId="39BA6377" w14:textId="77777777" w:rsidR="002F57FA" w:rsidRDefault="002F57FA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80D4E" w:rsidRPr="00744EF8" w14:paraId="1F5D46B2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7A8814" w14:textId="19E46E6A" w:rsidR="00080D4E" w:rsidRPr="00AE25EB" w:rsidRDefault="00080D4E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Lei n° </w:t>
            </w:r>
            <w:r w:rsidR="001C483E">
              <w:rPr>
                <w:rFonts w:ascii="Tahoma" w:eastAsia="Tahoma" w:hAnsi="Tahoma" w:cs="Tahoma"/>
                <w:b/>
                <w:sz w:val="28"/>
                <w:szCs w:val="28"/>
              </w:rPr>
              <w:t>035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34C92" w14:textId="53947876" w:rsidR="00080D4E" w:rsidRPr="002F57FA" w:rsidRDefault="001C483E" w:rsidP="001C483E">
            <w:pPr>
              <w:rPr>
                <w:rFonts w:ascii="Arial" w:hAnsi="Arial" w:cs="Arial"/>
                <w:bCs/>
              </w:rPr>
            </w:pPr>
            <w:r w:rsidRPr="001C483E">
              <w:rPr>
                <w:rFonts w:ascii="Arial" w:hAnsi="Arial" w:cs="Arial"/>
                <w:bCs/>
              </w:rPr>
              <w:t>INSTITUI O SERVIÇO DE ACOLHIMENTO FAM</w:t>
            </w:r>
            <w:r>
              <w:rPr>
                <w:rFonts w:ascii="Arial" w:hAnsi="Arial" w:cs="Arial"/>
                <w:bCs/>
              </w:rPr>
              <w:t>ILIAR E DÁ OUTRAS PROVIDÊNCIAS.</w:t>
            </w:r>
          </w:p>
        </w:tc>
      </w:tr>
    </w:tbl>
    <w:p w14:paraId="145B0DAC" w14:textId="77777777" w:rsidR="00080D4E" w:rsidRDefault="00080D4E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0AD5344B" w:rsidR="00255FF1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05FC48F8" w14:textId="77777777" w:rsidR="00833A04" w:rsidRDefault="00833A0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BB213C" w:rsidRPr="00744EF8" w14:paraId="2ACB9379" w14:textId="77777777" w:rsidTr="0093490A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CB8652B" w14:textId="77777777" w:rsidR="00BB213C" w:rsidRPr="00744EF8" w:rsidRDefault="00BB213C" w:rsidP="0093490A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255FF1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90E0B11" w14:textId="07F386D8" w:rsidR="00BB213C" w:rsidRPr="00744EF8" w:rsidRDefault="00BB213C" w:rsidP="002F57FA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</w:t>
            </w:r>
            <w:r w:rsidR="002F57FA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 DOS SEGUINTES PROJETOS</w:t>
            </w:r>
            <w:r w:rsidR="00255FF1">
              <w:rPr>
                <w:rFonts w:ascii="Tahoma" w:eastAsia="Arial" w:hAnsi="Tahoma" w:cs="Tahoma"/>
                <w:color w:val="000000"/>
                <w:sz w:val="28"/>
                <w:szCs w:val="28"/>
              </w:rPr>
              <w:t>.</w:t>
            </w:r>
          </w:p>
        </w:tc>
      </w:tr>
    </w:tbl>
    <w:p w14:paraId="5EE54C04" w14:textId="77777777" w:rsidR="00BB213C" w:rsidRDefault="00BB213C" w:rsidP="00BB213C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57FA" w:rsidRPr="00744EF8" w14:paraId="271D113A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FB4EE5" w14:textId="77777777" w:rsidR="002F57FA" w:rsidRPr="00AE25EB" w:rsidRDefault="002F57FA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030/2025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77F7" w14:textId="77777777" w:rsidR="002F57FA" w:rsidRPr="002F57FA" w:rsidRDefault="002F57FA" w:rsidP="00E17DC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57FA">
              <w:rPr>
                <w:rFonts w:ascii="Arial" w:hAnsi="Arial" w:cs="Arial"/>
                <w:bCs/>
              </w:rPr>
              <w:t>Altera a Lei</w:t>
            </w:r>
            <w:r>
              <w:rPr>
                <w:rFonts w:ascii="Arial" w:hAnsi="Arial" w:cs="Arial"/>
                <w:bCs/>
              </w:rPr>
              <w:t xml:space="preserve"> Municipal nº 575/2008 de 06 de </w:t>
            </w:r>
            <w:r w:rsidRPr="002F57FA">
              <w:rPr>
                <w:rFonts w:ascii="Arial" w:hAnsi="Arial" w:cs="Arial"/>
                <w:bCs/>
              </w:rPr>
              <w:t>agosto de 2008 e dá outras providências.</w:t>
            </w:r>
          </w:p>
        </w:tc>
      </w:tr>
    </w:tbl>
    <w:p w14:paraId="7F730F13" w14:textId="77777777" w:rsidR="002F57FA" w:rsidRDefault="002F57FA" w:rsidP="002F57FA">
      <w:pPr>
        <w:pStyle w:val="Normal1"/>
        <w:jc w:val="both"/>
        <w:rPr>
          <w:rFonts w:ascii="Tahoma" w:eastAsia="Arial" w:hAnsi="Tahoma" w:cs="Tahoma"/>
          <w:color w:val="000000"/>
        </w:rPr>
      </w:pPr>
      <w:bookmarkStart w:id="0" w:name="_GoBack"/>
      <w:bookmarkEnd w:id="0"/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57FA" w:rsidRPr="00744EF8" w14:paraId="0688FEBF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165325" w14:textId="77777777" w:rsidR="002F57FA" w:rsidRPr="00AE25EB" w:rsidRDefault="002F57FA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032/2025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AD65" w14:textId="77777777" w:rsidR="002F57FA" w:rsidRPr="002F57FA" w:rsidRDefault="002F57FA" w:rsidP="00E17DC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Altera o Código Tributário do </w:t>
            </w:r>
            <w:r w:rsidRPr="002F57FA">
              <w:rPr>
                <w:rFonts w:ascii="Arial" w:hAnsi="Arial" w:cs="Arial"/>
                <w:bCs/>
              </w:rPr>
              <w:t>Municíp</w:t>
            </w:r>
            <w:r>
              <w:rPr>
                <w:rFonts w:ascii="Arial" w:hAnsi="Arial" w:cs="Arial"/>
                <w:bCs/>
              </w:rPr>
              <w:t xml:space="preserve">io, Lei nº 595/2009 e dá outras </w:t>
            </w:r>
            <w:r w:rsidRPr="002F57FA">
              <w:rPr>
                <w:rFonts w:ascii="Arial" w:hAnsi="Arial" w:cs="Arial"/>
                <w:bCs/>
              </w:rPr>
              <w:t>providências.</w:t>
            </w:r>
          </w:p>
        </w:tc>
      </w:tr>
    </w:tbl>
    <w:p w14:paraId="50A18D06" w14:textId="77777777" w:rsidR="002F57FA" w:rsidRDefault="002F57FA" w:rsidP="002F57FA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57FA" w:rsidRPr="00744EF8" w14:paraId="79CF5FE0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ABFC64" w14:textId="77777777" w:rsidR="002F57FA" w:rsidRPr="00AE25EB" w:rsidRDefault="002F57FA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033/2025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60AB" w14:textId="77777777" w:rsidR="002F57FA" w:rsidRPr="002F57FA" w:rsidRDefault="002F57FA" w:rsidP="00E17DC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57FA">
              <w:rPr>
                <w:rFonts w:ascii="Arial" w:hAnsi="Arial" w:cs="Arial"/>
                <w:bCs/>
              </w:rPr>
              <w:t xml:space="preserve">Dispõe sobre </w:t>
            </w:r>
            <w:r>
              <w:rPr>
                <w:rFonts w:ascii="Arial" w:hAnsi="Arial" w:cs="Arial"/>
                <w:bCs/>
              </w:rPr>
              <w:t xml:space="preserve">o parcelamento e </w:t>
            </w:r>
            <w:proofErr w:type="spellStart"/>
            <w:r>
              <w:rPr>
                <w:rFonts w:ascii="Arial" w:hAnsi="Arial" w:cs="Arial"/>
                <w:bCs/>
              </w:rPr>
              <w:t>reparcelamento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r w:rsidRPr="002F57FA">
              <w:rPr>
                <w:rFonts w:ascii="Arial" w:hAnsi="Arial" w:cs="Arial"/>
                <w:bCs/>
              </w:rPr>
              <w:t>de débitos do Muni</w:t>
            </w:r>
            <w:r>
              <w:rPr>
                <w:rFonts w:ascii="Arial" w:hAnsi="Arial" w:cs="Arial"/>
                <w:bCs/>
              </w:rPr>
              <w:t xml:space="preserve">cípio de BETÂNIA com seu Regime </w:t>
            </w:r>
            <w:r w:rsidRPr="002F57FA">
              <w:rPr>
                <w:rFonts w:ascii="Arial" w:hAnsi="Arial" w:cs="Arial"/>
                <w:bCs/>
              </w:rPr>
              <w:t xml:space="preserve">Próprio de Previdência </w:t>
            </w:r>
            <w:r>
              <w:rPr>
                <w:rFonts w:ascii="Arial" w:hAnsi="Arial" w:cs="Arial"/>
                <w:bCs/>
              </w:rPr>
              <w:t xml:space="preserve">Social - RPPS, de que tratam os </w:t>
            </w:r>
            <w:proofErr w:type="spellStart"/>
            <w:r w:rsidRPr="002F57FA">
              <w:rPr>
                <w:rFonts w:ascii="Arial" w:hAnsi="Arial" w:cs="Arial"/>
                <w:bCs/>
              </w:rPr>
              <w:t>arts</w:t>
            </w:r>
            <w:proofErr w:type="spellEnd"/>
            <w:r w:rsidRPr="002F57FA">
              <w:rPr>
                <w:rFonts w:ascii="Arial" w:hAnsi="Arial" w:cs="Arial"/>
                <w:bCs/>
              </w:rPr>
              <w:t>. 115 e 117 do Ato das Disposições Con</w:t>
            </w:r>
            <w:r>
              <w:rPr>
                <w:rFonts w:ascii="Arial" w:hAnsi="Arial" w:cs="Arial"/>
                <w:bCs/>
              </w:rPr>
              <w:t xml:space="preserve">stitucionais </w:t>
            </w:r>
            <w:r w:rsidRPr="002F57FA">
              <w:rPr>
                <w:rFonts w:ascii="Arial" w:hAnsi="Arial" w:cs="Arial"/>
                <w:bCs/>
              </w:rPr>
              <w:t>Transitórias - ADC</w:t>
            </w:r>
            <w:r>
              <w:rPr>
                <w:rFonts w:ascii="Arial" w:hAnsi="Arial" w:cs="Arial"/>
                <w:bCs/>
              </w:rPr>
              <w:t xml:space="preserve">T, com a redação conferida pela </w:t>
            </w:r>
            <w:r w:rsidRPr="002F57FA">
              <w:rPr>
                <w:rFonts w:ascii="Arial" w:hAnsi="Arial" w:cs="Arial"/>
                <w:bCs/>
              </w:rPr>
              <w:t>Emenda Constitucio</w:t>
            </w:r>
            <w:r>
              <w:rPr>
                <w:rFonts w:ascii="Arial" w:hAnsi="Arial" w:cs="Arial"/>
                <w:bCs/>
              </w:rPr>
              <w:t xml:space="preserve">nal nº 136, de 9 de setembro de </w:t>
            </w:r>
            <w:r w:rsidRPr="002F57FA">
              <w:rPr>
                <w:rFonts w:ascii="Arial" w:hAnsi="Arial" w:cs="Arial"/>
                <w:bCs/>
              </w:rPr>
              <w:t>2025.</w:t>
            </w:r>
          </w:p>
        </w:tc>
      </w:tr>
    </w:tbl>
    <w:p w14:paraId="239E19D3" w14:textId="77777777" w:rsidR="002F57FA" w:rsidRDefault="002F57FA" w:rsidP="002F57FA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57FA" w:rsidRPr="00744EF8" w14:paraId="43779A94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17A77" w14:textId="77777777" w:rsidR="002F57FA" w:rsidRPr="00AE25EB" w:rsidRDefault="002F57FA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034/2025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3CD4B" w14:textId="77777777" w:rsidR="002F57FA" w:rsidRPr="002F57FA" w:rsidRDefault="002F57FA" w:rsidP="00E17DC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57FA">
              <w:rPr>
                <w:rFonts w:ascii="Arial" w:hAnsi="Arial" w:cs="Arial"/>
                <w:bCs/>
              </w:rPr>
              <w:t>Dispõe sobre a c</w:t>
            </w:r>
            <w:r>
              <w:rPr>
                <w:rFonts w:ascii="Arial" w:hAnsi="Arial" w:cs="Arial"/>
                <w:bCs/>
              </w:rPr>
              <w:t xml:space="preserve">riação da Fundação de Lazer, Esporte e </w:t>
            </w:r>
            <w:r w:rsidRPr="002F57FA">
              <w:rPr>
                <w:rFonts w:ascii="Arial" w:hAnsi="Arial" w:cs="Arial"/>
                <w:bCs/>
              </w:rPr>
              <w:t>T</w:t>
            </w:r>
            <w:r>
              <w:rPr>
                <w:rFonts w:ascii="Arial" w:hAnsi="Arial" w:cs="Arial"/>
                <w:bCs/>
              </w:rPr>
              <w:t xml:space="preserve">urismo “Clube de Campo Oásis do Sertão”, e dá outras </w:t>
            </w:r>
            <w:r w:rsidRPr="002F57FA">
              <w:rPr>
                <w:rFonts w:ascii="Arial" w:hAnsi="Arial" w:cs="Arial"/>
                <w:bCs/>
              </w:rPr>
              <w:t>providências.</w:t>
            </w:r>
          </w:p>
        </w:tc>
      </w:tr>
    </w:tbl>
    <w:p w14:paraId="67D5BC40" w14:textId="77777777" w:rsidR="00CA625B" w:rsidRDefault="00CA625B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1C483E" w:rsidRPr="00744EF8" w14:paraId="49951E2B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74289" w14:textId="77777777" w:rsidR="001C483E" w:rsidRPr="00AE25EB" w:rsidRDefault="001C483E" w:rsidP="00E17DC3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>Projeto de Lei n° 035/2025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06FFD" w14:textId="77777777" w:rsidR="001C483E" w:rsidRPr="002F57FA" w:rsidRDefault="001C483E" w:rsidP="00E17DC3">
            <w:pPr>
              <w:rPr>
                <w:rFonts w:ascii="Arial" w:hAnsi="Arial" w:cs="Arial"/>
                <w:bCs/>
              </w:rPr>
            </w:pPr>
            <w:r w:rsidRPr="001C483E">
              <w:rPr>
                <w:rFonts w:ascii="Arial" w:hAnsi="Arial" w:cs="Arial"/>
                <w:bCs/>
              </w:rPr>
              <w:t>INSTITUI O SERVIÇO DE ACOLHIMENTO FAM</w:t>
            </w:r>
            <w:r>
              <w:rPr>
                <w:rFonts w:ascii="Arial" w:hAnsi="Arial" w:cs="Arial"/>
                <w:bCs/>
              </w:rPr>
              <w:t>ILIAR E DÁ OUTRAS PROVIDÊNCIAS.</w:t>
            </w:r>
          </w:p>
        </w:tc>
      </w:tr>
    </w:tbl>
    <w:p w14:paraId="05957006" w14:textId="77777777" w:rsidR="001C483E" w:rsidRDefault="001C483E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E0E96B" w14:textId="77777777" w:rsidR="002268A3" w:rsidRDefault="002268A3" w:rsidP="0005691C">
      <w:r>
        <w:separator/>
      </w:r>
    </w:p>
  </w:endnote>
  <w:endnote w:type="continuationSeparator" w:id="0">
    <w:p w14:paraId="584F316A" w14:textId="77777777" w:rsidR="002268A3" w:rsidRDefault="002268A3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430A6B" w14:textId="77777777" w:rsidR="002268A3" w:rsidRDefault="002268A3" w:rsidP="0005691C">
      <w:r>
        <w:separator/>
      </w:r>
    </w:p>
  </w:footnote>
  <w:footnote w:type="continuationSeparator" w:id="0">
    <w:p w14:paraId="4CF8D3B2" w14:textId="77777777" w:rsidR="002268A3" w:rsidRDefault="002268A3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F1CE1"/>
    <w:rsid w:val="00135C38"/>
    <w:rsid w:val="00164394"/>
    <w:rsid w:val="001A406D"/>
    <w:rsid w:val="001B6C47"/>
    <w:rsid w:val="001C483E"/>
    <w:rsid w:val="001D096C"/>
    <w:rsid w:val="001E0954"/>
    <w:rsid w:val="00203CA7"/>
    <w:rsid w:val="00212E14"/>
    <w:rsid w:val="00215168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562D2"/>
    <w:rsid w:val="0039676C"/>
    <w:rsid w:val="003C6D15"/>
    <w:rsid w:val="003D388C"/>
    <w:rsid w:val="003F16A9"/>
    <w:rsid w:val="003F6961"/>
    <w:rsid w:val="004223C3"/>
    <w:rsid w:val="004353D2"/>
    <w:rsid w:val="00435C81"/>
    <w:rsid w:val="00442C84"/>
    <w:rsid w:val="00443C4D"/>
    <w:rsid w:val="00450A0B"/>
    <w:rsid w:val="004B2AA1"/>
    <w:rsid w:val="004E6BD9"/>
    <w:rsid w:val="005061FB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43D7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76AA7"/>
    <w:rsid w:val="00F81D37"/>
    <w:rsid w:val="00F9175B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3C075-90E5-48E8-BDC8-60858860C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431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4</cp:revision>
  <cp:lastPrinted>2025-12-17T12:25:00Z</cp:lastPrinted>
  <dcterms:created xsi:type="dcterms:W3CDTF">2025-12-17T12:25:00Z</dcterms:created>
  <dcterms:modified xsi:type="dcterms:W3CDTF">2025-12-17T13:18:00Z</dcterms:modified>
</cp:coreProperties>
</file>