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B9C" w:rsidRPr="00B11B9C" w:rsidRDefault="00B11B9C" w:rsidP="00B11B9C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B11B9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856/1990</w:t>
      </w:r>
    </w:p>
    <w:p w:rsidR="00B11B9C" w:rsidRPr="00B11B9C" w:rsidRDefault="00B11B9C" w:rsidP="00B11B9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B11B9C" w:rsidRPr="00B11B9C" w:rsidTr="00B11B9C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1B9C" w:rsidRPr="00B11B9C" w:rsidRDefault="00B11B9C" w:rsidP="00B11B9C">
            <w:pPr>
              <w:spacing w:after="0" w:line="240" w:lineRule="auto"/>
              <w:divId w:val="292903676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11B9C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Concede subvenções e Auxílios no Exercício de 1991.</w:t>
            </w:r>
          </w:p>
        </w:tc>
      </w:tr>
    </w:tbl>
    <w:p w:rsidR="00B11B9C" w:rsidRPr="00B11B9C" w:rsidRDefault="00B11B9C" w:rsidP="00B11B9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B11B9C" w:rsidRPr="00B11B9C" w:rsidRDefault="00B11B9C" w:rsidP="00B11B9C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11B9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 Câmara Municipal de Bicas, por seus Vereadores aprovou e eu, Prefeito municipal, sanciono a seguinte Lei:</w:t>
      </w:r>
    </w:p>
    <w:p w:rsidR="00B11B9C" w:rsidRPr="00B11B9C" w:rsidRDefault="00B11B9C" w:rsidP="00B11B9C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11B9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1º _ Fica o Executivo Municipal de Bicas, autorizado a conceder no exercício de 1991 as seguintes subvenções:</w:t>
      </w:r>
    </w:p>
    <w:p w:rsidR="00B11B9C" w:rsidRPr="00B11B9C" w:rsidRDefault="00B11B9C" w:rsidP="00B11B9C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11B9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Ao Ibam e AMM_________________________________________</w:t>
      </w:r>
      <w:r w:rsidRPr="00B11B9C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B11B9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CR$ 220.000,00</w:t>
      </w:r>
    </w:p>
    <w:p w:rsidR="00B11B9C" w:rsidRPr="00B11B9C" w:rsidRDefault="00B11B9C" w:rsidP="00B11B9C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11B9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A Associação dos Municípios do Vale do Paraibuna______________</w:t>
      </w:r>
      <w:r w:rsidRPr="00B11B9C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B11B9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CR$ 2.522.720,00</w:t>
      </w:r>
    </w:p>
    <w:p w:rsidR="00B11B9C" w:rsidRPr="00B11B9C" w:rsidRDefault="00B11B9C" w:rsidP="00B11B9C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11B9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Subvenção a Emater/MG__________________________________</w:t>
      </w:r>
      <w:r w:rsidRPr="00B11B9C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B11B9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CR$ 2.522.720,00</w:t>
      </w:r>
    </w:p>
    <w:p w:rsidR="00B11B9C" w:rsidRPr="00B11B9C" w:rsidRDefault="00B11B9C" w:rsidP="00B11B9C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11B9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Programa Estadual e Alimentação Escolar________________________</w:t>
      </w:r>
      <w:r w:rsidRPr="00B11B9C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B11B9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CR$ 68.400,00</w:t>
      </w:r>
    </w:p>
    <w:p w:rsidR="00B11B9C" w:rsidRPr="00B11B9C" w:rsidRDefault="00B11B9C" w:rsidP="00B11B9C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11B9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Para Banda de Música São José de Bicas_________________________</w:t>
      </w:r>
      <w:r w:rsidRPr="00B11B9C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B11B9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CR$ 8.000,00</w:t>
      </w:r>
    </w:p>
    <w:p w:rsidR="00B11B9C" w:rsidRPr="00B11B9C" w:rsidRDefault="00B11B9C" w:rsidP="00B11B9C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11B9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Para Associação Cristã São Paulo_______________________________</w:t>
      </w:r>
      <w:r w:rsidRPr="00B11B9C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B11B9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CR$ 8.000,00</w:t>
      </w:r>
    </w:p>
    <w:p w:rsidR="00B11B9C" w:rsidRPr="00B11B9C" w:rsidRDefault="00B11B9C" w:rsidP="00B11B9C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11B9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Para o Centro Espírita Francisco de Assis_________________________</w:t>
      </w:r>
      <w:r w:rsidRPr="00B11B9C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B11B9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CR$ 8.000,00</w:t>
      </w:r>
    </w:p>
    <w:p w:rsidR="00B11B9C" w:rsidRPr="00B11B9C" w:rsidRDefault="00B11B9C" w:rsidP="00B11B9C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11B9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Para o Centro Espírita Tadeu Lopes_____________________________</w:t>
      </w:r>
      <w:r w:rsidRPr="00B11B9C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B11B9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CR$ 8.000,00</w:t>
      </w:r>
    </w:p>
    <w:p w:rsidR="00B11B9C" w:rsidRPr="00B11B9C" w:rsidRDefault="00B11B9C" w:rsidP="00B11B9C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11B9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Lactário D.Angelina de Almeida________________________________</w:t>
      </w:r>
      <w:r w:rsidRPr="00B11B9C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B11B9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CR$ 8.000,00</w:t>
      </w:r>
    </w:p>
    <w:p w:rsidR="00B11B9C" w:rsidRPr="00B11B9C" w:rsidRDefault="00B11B9C" w:rsidP="00B11B9C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11B9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Creche Biquense___________________________________________</w:t>
      </w:r>
      <w:r w:rsidRPr="00B11B9C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B11B9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CR$ 20.000,00</w:t>
      </w:r>
    </w:p>
    <w:p w:rsidR="00B11B9C" w:rsidRPr="00B11B9C" w:rsidRDefault="00B11B9C" w:rsidP="00B11B9C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11B9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Hospital São José de Bicas (+ convênio)__________________________</w:t>
      </w:r>
      <w:r w:rsidRPr="00B11B9C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B11B9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CR$ 6.000,00</w:t>
      </w:r>
    </w:p>
    <w:p w:rsidR="00B11B9C" w:rsidRPr="00B11B9C" w:rsidRDefault="00B11B9C" w:rsidP="00B11B9C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11B9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Para Centro Espírita Benedito Guerra____________________________</w:t>
      </w:r>
      <w:r w:rsidRPr="00B11B9C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B11B9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CR$ 8.000,00</w:t>
      </w:r>
    </w:p>
    <w:p w:rsidR="00B11B9C" w:rsidRPr="00B11B9C" w:rsidRDefault="00B11B9C" w:rsidP="00B11B9C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11B9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Grupo Fraternidade Irmãos Holdernes____________________________</w:t>
      </w:r>
      <w:r w:rsidRPr="00B11B9C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B11B9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CR$ 8.000,00</w:t>
      </w:r>
    </w:p>
    <w:p w:rsidR="00B11B9C" w:rsidRPr="00B11B9C" w:rsidRDefault="00B11B9C" w:rsidP="00B11B9C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11B9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Constituição da Irmandade São Vicente de Paula____________________</w:t>
      </w:r>
      <w:r w:rsidRPr="00B11B9C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B11B9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CR$ 8.000,00</w:t>
      </w:r>
    </w:p>
    <w:p w:rsidR="00B11B9C" w:rsidRPr="00B11B9C" w:rsidRDefault="00B11B9C" w:rsidP="00B11B9C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11B9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Serviço de Assistência Social da Paróquia São José de Bicas__________</w:t>
      </w:r>
      <w:r w:rsidRPr="00B11B9C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B11B9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CR$ 12.000,00</w:t>
      </w:r>
    </w:p>
    <w:p w:rsidR="00B11B9C" w:rsidRPr="00B11B9C" w:rsidRDefault="00B11B9C" w:rsidP="00B11B9C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11B9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Art. 2º _ Sem prejuízo previsto no artigo 1º o Hospital São José de Bicas continuará a receber uma ajuda mensal correspondente a 7 (sete) </w:t>
      </w:r>
      <w:r w:rsidRPr="00B11B9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lastRenderedPageBreak/>
        <w:t>salários mínimos em espécie e serviços e a Creche Biquense continuará a receber uma ajuda financeira mensal no valor de 4 (quatro) salários mínimos e a Banda de Música contará com 2 (dois) professores de música pagos pela Municipalidade.</w:t>
      </w:r>
    </w:p>
    <w:p w:rsidR="00B11B9C" w:rsidRPr="00B11B9C" w:rsidRDefault="00B11B9C" w:rsidP="00B11B9C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11B9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3º _ Se a dotação orçamentária for insuficiente para o atendimento das despesas respectivas, o Poder Executivo poderá abrir Créditos Adicionais dentro das normas da Lei de Meios e os artigos normativos da Lei nº 4320 de 17 de março de 1963, no que diz respeito à abertura de Créditos Adicionais.</w:t>
      </w:r>
    </w:p>
    <w:p w:rsidR="00B11B9C" w:rsidRPr="00B11B9C" w:rsidRDefault="00B11B9C" w:rsidP="00B11B9C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11B9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4º _ Revogadas as disposições em contrário esta Lei entrará em vigor a partir de 1º de janeiro de 1991.</w:t>
      </w:r>
    </w:p>
    <w:p w:rsidR="00B11B9C" w:rsidRPr="00B11B9C" w:rsidRDefault="00B11B9C" w:rsidP="00B11B9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11B9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Prefeitura Municipal de Bicas, 27 de setembro de 1990.</w:t>
      </w:r>
    </w:p>
    <w:p w:rsidR="00B11B9C" w:rsidRPr="00B11B9C" w:rsidRDefault="00B11B9C" w:rsidP="00B11B9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11B9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B11B9C" w:rsidRPr="00B11B9C" w:rsidRDefault="00B11B9C" w:rsidP="00B11B9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11B9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Jacyr Moreira</w:t>
      </w:r>
    </w:p>
    <w:p w:rsidR="00B11B9C" w:rsidRPr="00B11B9C" w:rsidRDefault="00B11B9C" w:rsidP="00B11B9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11B9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Prefeito Municipal</w:t>
      </w:r>
    </w:p>
    <w:p w:rsidR="00B11B9C" w:rsidRPr="00B11B9C" w:rsidRDefault="00B11B9C" w:rsidP="00B11B9C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11B9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B11B9C"/>
    <w:rsid w:val="002E517D"/>
    <w:rsid w:val="008E6849"/>
    <w:rsid w:val="00B11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B11B9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11B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B11B9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90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2037</Characters>
  <Application>Microsoft Office Word</Application>
  <DocSecurity>0</DocSecurity>
  <Lines>16</Lines>
  <Paragraphs>4</Paragraphs>
  <ScaleCrop>false</ScaleCrop>
  <Company/>
  <LinksUpToDate>false</LinksUpToDate>
  <CharactersWithSpaces>2410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2014-11-06T15:24:00Z</dcterms:created>
  <dcterms:modified xsi:type="dcterms:W3CDTF">2014-11-06T15:24:00Z</dcterms:modified>
</cp:coreProperties>
</file>