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717" w:rsidRDefault="004F1717" w:rsidP="004F17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0127B5">
        <w:rPr>
          <w:rFonts w:ascii="Arial" w:hAnsi="Arial" w:cs="Arial"/>
          <w:sz w:val="24"/>
          <w:szCs w:val="24"/>
        </w:rPr>
        <w:t>ordem</w:t>
      </w:r>
      <w:proofErr w:type="gramEnd"/>
      <w:r w:rsidRPr="000127B5">
        <w:rPr>
          <w:rFonts w:ascii="Arial" w:hAnsi="Arial" w:cs="Arial"/>
          <w:sz w:val="24"/>
          <w:szCs w:val="24"/>
        </w:rPr>
        <w:t xml:space="preserve"> do dia o Primeiro Secretário Luís dos Santos fez a leitura do projeto de </w:t>
      </w:r>
      <w:r w:rsidRPr="000127B5">
        <w:rPr>
          <w:rFonts w:ascii="Arial" w:hAnsi="Arial" w:cs="Arial"/>
          <w:b/>
          <w:sz w:val="24"/>
          <w:szCs w:val="24"/>
        </w:rPr>
        <w:t>LEI Nº 01/13 DE FEVEREIRO DE 2017</w:t>
      </w:r>
      <w:r w:rsidRPr="000127B5">
        <w:rPr>
          <w:rFonts w:ascii="Arial" w:hAnsi="Arial" w:cs="Arial"/>
          <w:sz w:val="24"/>
          <w:szCs w:val="24"/>
        </w:rPr>
        <w:t xml:space="preserve">, que Autoriza o Pagamento de Diárias a Vereadores e Servidores do Poder Legislativo. E dá outras Providências. O Presidente Raimundo Lindomar de Oliveira fez a leitura do projeto de </w:t>
      </w:r>
      <w:r w:rsidRPr="000127B5">
        <w:rPr>
          <w:rFonts w:ascii="Arial" w:hAnsi="Arial" w:cs="Arial"/>
          <w:b/>
          <w:sz w:val="24"/>
          <w:szCs w:val="24"/>
        </w:rPr>
        <w:t>LEI Nº 02 DE 16 DE FEVEREIRO DE 2017</w:t>
      </w:r>
      <w:r w:rsidRPr="000127B5">
        <w:rPr>
          <w:rFonts w:ascii="Arial" w:hAnsi="Arial" w:cs="Arial"/>
          <w:sz w:val="24"/>
          <w:szCs w:val="24"/>
        </w:rPr>
        <w:t xml:space="preserve">, que dispõe sobre o aumento do piso salarial para os Professores do Município de Tanque do Piauí e das outras providências.  E continuando, o Primeiro Secretário Luís dos Santos, fez a leitura do projeto de </w:t>
      </w:r>
      <w:r w:rsidRPr="000127B5">
        <w:rPr>
          <w:rFonts w:ascii="Arial" w:hAnsi="Arial" w:cs="Arial"/>
          <w:b/>
          <w:sz w:val="24"/>
          <w:szCs w:val="24"/>
        </w:rPr>
        <w:t>LEI N° 03 DE FEVEREIRO DE 2017</w:t>
      </w:r>
      <w:r w:rsidRPr="000127B5">
        <w:rPr>
          <w:rFonts w:ascii="Arial" w:hAnsi="Arial" w:cs="Arial"/>
          <w:sz w:val="24"/>
          <w:szCs w:val="24"/>
        </w:rPr>
        <w:t xml:space="preserve">, que dispõe sobre o valor do salário mínimo a ser percebido pelos Servidores Municipais da Administração direta e indireta a partir de 1º de Janeiro, na forma que indica e dá outras providências. Continuando com as leituras o Presidente Raimundo Lindomar de Oliveira, fez a leitura do Projeto de </w:t>
      </w:r>
      <w:r w:rsidRPr="000127B5">
        <w:rPr>
          <w:rFonts w:ascii="Arial" w:hAnsi="Arial" w:cs="Arial"/>
          <w:b/>
          <w:sz w:val="24"/>
          <w:szCs w:val="24"/>
        </w:rPr>
        <w:t>LEI Nº 04 FEVEREIRO DE 2017</w:t>
      </w:r>
      <w:r w:rsidRPr="000127B5">
        <w:rPr>
          <w:rFonts w:ascii="Arial" w:hAnsi="Arial" w:cs="Arial"/>
          <w:sz w:val="24"/>
          <w:szCs w:val="24"/>
        </w:rPr>
        <w:t>, estabelece novos valores das diárias a serem pagas ao Prefeito Municipal, Vice- Prefeito, Secretários Municipais e Servidores e dá outras Providências.</w:t>
      </w:r>
    </w:p>
    <w:p w:rsidR="002E35B4" w:rsidRPr="004F1717" w:rsidRDefault="002E35B4" w:rsidP="004F1717">
      <w:bookmarkStart w:id="0" w:name="_GoBack"/>
      <w:bookmarkEnd w:id="0"/>
    </w:p>
    <w:sectPr w:rsidR="002E35B4" w:rsidRPr="004F17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A6"/>
    <w:rsid w:val="002D6CA6"/>
    <w:rsid w:val="002E35B4"/>
    <w:rsid w:val="004F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71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71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885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2021-02-26T13:55:00Z</dcterms:created>
  <dcterms:modified xsi:type="dcterms:W3CDTF">2021-02-26T14:11:00Z</dcterms:modified>
</cp:coreProperties>
</file>