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4CB" w:rsidRDefault="008424CB" w:rsidP="008424CB">
      <w:pPr>
        <w:spacing w:after="100"/>
        <w:jc w:val="center"/>
        <w:rPr>
          <w:b/>
          <w:bCs/>
          <w:iCs/>
          <w:lang w:eastAsia="ar-SA"/>
        </w:rPr>
      </w:pPr>
      <w:r w:rsidRPr="008424CB">
        <w:rPr>
          <w:b/>
          <w:bCs/>
          <w:iCs/>
          <w:lang w:eastAsia="ar-SA"/>
        </w:rPr>
        <w:t xml:space="preserve">PROJETO DE LEI ORDINÁRIA Nº </w:t>
      </w:r>
      <w:r w:rsidR="00033EAD">
        <w:rPr>
          <w:b/>
          <w:bCs/>
          <w:iCs/>
          <w:lang w:eastAsia="ar-SA"/>
        </w:rPr>
        <w:t>39</w:t>
      </w:r>
      <w:r w:rsidR="00FE54A0">
        <w:rPr>
          <w:b/>
          <w:bCs/>
          <w:iCs/>
          <w:lang w:eastAsia="ar-SA"/>
        </w:rPr>
        <w:t>/2023</w:t>
      </w:r>
    </w:p>
    <w:p w:rsidR="00870FB5" w:rsidRPr="008424CB" w:rsidRDefault="00870FB5" w:rsidP="008424CB">
      <w:pPr>
        <w:spacing w:after="100"/>
        <w:jc w:val="center"/>
        <w:rPr>
          <w:b/>
          <w:iCs/>
          <w:lang w:eastAsia="ar-SA"/>
        </w:rPr>
      </w:pPr>
    </w:p>
    <w:p w:rsidR="0070588B" w:rsidRDefault="00C67D44" w:rsidP="00CD5A74">
      <w:pPr>
        <w:ind w:left="3402" w:hanging="2"/>
        <w:jc w:val="both"/>
        <w:rPr>
          <w:b/>
          <w:i/>
        </w:rPr>
      </w:pPr>
      <w:r w:rsidRPr="00CD5A74">
        <w:rPr>
          <w:b/>
          <w:i/>
        </w:rPr>
        <w:t>“</w:t>
      </w:r>
      <w:r w:rsidR="00CD5A74" w:rsidRPr="00CD5A74">
        <w:rPr>
          <w:b/>
          <w:i/>
        </w:rPr>
        <w:t xml:space="preserve">Dispõe sobre concessão de subvenções sociais às Entidades </w:t>
      </w:r>
      <w:r w:rsidR="003A55DF">
        <w:rPr>
          <w:b/>
          <w:i/>
        </w:rPr>
        <w:t xml:space="preserve">e celebração de parcerias </w:t>
      </w:r>
      <w:r w:rsidR="00CD5A74" w:rsidRPr="00CD5A74">
        <w:rPr>
          <w:b/>
          <w:i/>
        </w:rPr>
        <w:t>que menciona para o exercício 2024, e dá outras providências”</w:t>
      </w:r>
      <w:r w:rsidR="00814F88" w:rsidRPr="00CD5A74">
        <w:rPr>
          <w:b/>
          <w:i/>
        </w:rPr>
        <w:t>.</w:t>
      </w:r>
    </w:p>
    <w:p w:rsidR="00870FB5" w:rsidRDefault="00870FB5" w:rsidP="00CD5A74">
      <w:pPr>
        <w:ind w:left="3402" w:hanging="2"/>
        <w:jc w:val="both"/>
        <w:rPr>
          <w:b/>
          <w:i/>
        </w:rPr>
      </w:pPr>
    </w:p>
    <w:p w:rsidR="00033EAD" w:rsidRDefault="00033EAD" w:rsidP="00033EAD">
      <w:pPr>
        <w:spacing w:line="276" w:lineRule="auto"/>
        <w:jc w:val="both"/>
      </w:pPr>
      <w:r w:rsidRPr="008424CB">
        <w:t>A Câmara Mun</w:t>
      </w:r>
      <w:r>
        <w:t>icipal de Lima Duarte aprova e a Prefeita</w:t>
      </w:r>
      <w:r w:rsidRPr="008424CB">
        <w:t xml:space="preserve"> Mu</w:t>
      </w:r>
      <w:r>
        <w:t>nicipal sanciona a seguinte lei.</w:t>
      </w:r>
    </w:p>
    <w:p w:rsidR="003A55DF" w:rsidRPr="00742454" w:rsidRDefault="003A55DF" w:rsidP="00033EAD">
      <w:pPr>
        <w:spacing w:line="276" w:lineRule="auto"/>
        <w:jc w:val="both"/>
      </w:pPr>
    </w:p>
    <w:p w:rsidR="00CD5A74" w:rsidRDefault="00CD5A74" w:rsidP="003A55DF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  <w:r>
        <w:rPr>
          <w:b/>
          <w:color w:val="000000"/>
        </w:rPr>
        <w:t>Art. 1º</w:t>
      </w:r>
      <w:r>
        <w:rPr>
          <w:color w:val="000000"/>
        </w:rPr>
        <w:t xml:space="preserve"> Fica o Chefe do Poder Executivo Municipal autorizado a conceder subvenções sociais, para o exercício de 2024, às Entidades abaixo relacionadas, nos seguintes valores:</w:t>
      </w:r>
    </w:p>
    <w:tbl>
      <w:tblPr>
        <w:tblW w:w="9212" w:type="dxa"/>
        <w:tblInd w:w="497" w:type="dxa"/>
        <w:tblLayout w:type="fixed"/>
        <w:tblLook w:val="0000"/>
      </w:tblPr>
      <w:tblGrid>
        <w:gridCol w:w="728"/>
        <w:gridCol w:w="6357"/>
        <w:gridCol w:w="662"/>
        <w:gridCol w:w="1465"/>
      </w:tblGrid>
      <w:tr w:rsidR="00CD5A74" w:rsidTr="00CD5A74">
        <w:trPr>
          <w:trHeight w:val="361"/>
        </w:trPr>
        <w:tc>
          <w:tcPr>
            <w:tcW w:w="728" w:type="dxa"/>
          </w:tcPr>
          <w:p w:rsidR="00CD5A74" w:rsidRDefault="00CD5A74" w:rsidP="003A55D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color w:val="000000"/>
              </w:rPr>
            </w:pPr>
            <w:r>
              <w:tab/>
            </w:r>
          </w:p>
        </w:tc>
        <w:tc>
          <w:tcPr>
            <w:tcW w:w="6357" w:type="dxa"/>
          </w:tcPr>
          <w:p w:rsidR="00CD5A74" w:rsidRDefault="00CD5A74" w:rsidP="003A55D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62" w:type="dxa"/>
          </w:tcPr>
          <w:p w:rsidR="00CD5A74" w:rsidRDefault="00CD5A74" w:rsidP="003A55D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color w:val="000000"/>
              </w:rPr>
            </w:pPr>
          </w:p>
        </w:tc>
        <w:tc>
          <w:tcPr>
            <w:tcW w:w="1465" w:type="dxa"/>
          </w:tcPr>
          <w:p w:rsidR="00CD5A74" w:rsidRDefault="00CD5A74" w:rsidP="003A55D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-2"/>
              <w:jc w:val="both"/>
              <w:rPr>
                <w:color w:val="000000"/>
              </w:rPr>
            </w:pPr>
          </w:p>
        </w:tc>
      </w:tr>
      <w:tr w:rsidR="00CD5A74" w:rsidTr="00CD5A74">
        <w:trPr>
          <w:trHeight w:val="553"/>
        </w:trPr>
        <w:tc>
          <w:tcPr>
            <w:tcW w:w="728" w:type="dxa"/>
          </w:tcPr>
          <w:p w:rsidR="00CD5A74" w:rsidRDefault="00CD5A74" w:rsidP="003A55D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I -        </w:t>
            </w:r>
          </w:p>
        </w:tc>
        <w:tc>
          <w:tcPr>
            <w:tcW w:w="6357" w:type="dxa"/>
          </w:tcPr>
          <w:p w:rsidR="00CD5A74" w:rsidRDefault="00CD5A74" w:rsidP="003A55D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063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I</w:t>
            </w:r>
            <w:r w:rsidRPr="008D709E">
              <w:rPr>
                <w:color w:val="000000"/>
              </w:rPr>
              <w:t>NST</w:t>
            </w:r>
            <w:r>
              <w:rPr>
                <w:color w:val="000000"/>
              </w:rPr>
              <w:t>ITUIÇÃO</w:t>
            </w:r>
            <w:r w:rsidRPr="008D709E">
              <w:rPr>
                <w:color w:val="000000"/>
              </w:rPr>
              <w:t xml:space="preserve"> DE LONGA PERM PARA IDOSOS LAR S</w:t>
            </w:r>
            <w:r>
              <w:rPr>
                <w:color w:val="000000"/>
              </w:rPr>
              <w:t xml:space="preserve">ÃO VICENTE DE PAULO – CNPJ: </w:t>
            </w:r>
            <w:r w:rsidRPr="008D709E">
              <w:rPr>
                <w:color w:val="000000"/>
              </w:rPr>
              <w:t>20.459.608/0001-96</w:t>
            </w:r>
          </w:p>
          <w:p w:rsidR="00CD5A74" w:rsidRDefault="00CD5A74" w:rsidP="003A55D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063"/>
              </w:tabs>
              <w:ind w:hanging="2"/>
              <w:jc w:val="both"/>
              <w:rPr>
                <w:color w:val="000000"/>
              </w:rPr>
            </w:pPr>
          </w:p>
        </w:tc>
        <w:tc>
          <w:tcPr>
            <w:tcW w:w="662" w:type="dxa"/>
          </w:tcPr>
          <w:p w:rsidR="00CD5A74" w:rsidRDefault="00CD5A74" w:rsidP="003A55D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063"/>
              </w:tabs>
              <w:ind w:hanging="2"/>
              <w:jc w:val="both"/>
              <w:rPr>
                <w:color w:val="000000"/>
              </w:rPr>
            </w:pPr>
            <w:r>
              <w:rPr>
                <w:color w:val="000000"/>
              </w:rPr>
              <w:t>R$</w:t>
            </w:r>
          </w:p>
        </w:tc>
        <w:tc>
          <w:tcPr>
            <w:tcW w:w="1465" w:type="dxa"/>
          </w:tcPr>
          <w:p w:rsidR="00CD5A74" w:rsidRDefault="00CD5A74" w:rsidP="003A55D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063"/>
              </w:tabs>
              <w:ind w:left="-2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100.000,00</w:t>
            </w:r>
          </w:p>
        </w:tc>
      </w:tr>
      <w:tr w:rsidR="00CD5A74" w:rsidTr="00CD5A74">
        <w:trPr>
          <w:trHeight w:val="573"/>
        </w:trPr>
        <w:tc>
          <w:tcPr>
            <w:tcW w:w="728" w:type="dxa"/>
          </w:tcPr>
          <w:p w:rsidR="00CD5A74" w:rsidRDefault="00CD5A74" w:rsidP="003A55D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II -        </w:t>
            </w:r>
          </w:p>
        </w:tc>
        <w:tc>
          <w:tcPr>
            <w:tcW w:w="6357" w:type="dxa"/>
          </w:tcPr>
          <w:p w:rsidR="00CD5A74" w:rsidRDefault="00CD5A74" w:rsidP="003A55D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063"/>
              </w:tabs>
              <w:ind w:hanging="2"/>
              <w:jc w:val="both"/>
              <w:rPr>
                <w:color w:val="000000"/>
              </w:rPr>
            </w:pPr>
            <w:r w:rsidRPr="008D709E">
              <w:rPr>
                <w:color w:val="000000"/>
              </w:rPr>
              <w:t xml:space="preserve">APAE-ASSOCIAÇÃO DE PAIS E AMIGOS DOS EXCEPCIONAIS </w:t>
            </w:r>
            <w:r>
              <w:rPr>
                <w:color w:val="000000"/>
              </w:rPr>
              <w:t xml:space="preserve">– CNPJ: </w:t>
            </w:r>
            <w:r w:rsidRPr="008D709E">
              <w:rPr>
                <w:color w:val="000000"/>
              </w:rPr>
              <w:t>03.236.354/0001-28</w:t>
            </w:r>
          </w:p>
          <w:p w:rsidR="00CD5A74" w:rsidRDefault="00CD5A74" w:rsidP="003A55D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063"/>
              </w:tabs>
              <w:jc w:val="both"/>
              <w:rPr>
                <w:color w:val="000000"/>
              </w:rPr>
            </w:pPr>
          </w:p>
        </w:tc>
        <w:tc>
          <w:tcPr>
            <w:tcW w:w="662" w:type="dxa"/>
          </w:tcPr>
          <w:p w:rsidR="00CD5A74" w:rsidRDefault="00CD5A74" w:rsidP="003A55D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063"/>
              </w:tabs>
              <w:ind w:hanging="2"/>
              <w:jc w:val="both"/>
              <w:rPr>
                <w:color w:val="000000"/>
              </w:rPr>
            </w:pPr>
            <w:r>
              <w:rPr>
                <w:color w:val="000000"/>
              </w:rPr>
              <w:t>R$</w:t>
            </w:r>
          </w:p>
        </w:tc>
        <w:tc>
          <w:tcPr>
            <w:tcW w:w="1465" w:type="dxa"/>
          </w:tcPr>
          <w:p w:rsidR="00CD5A74" w:rsidRDefault="00CD5A74" w:rsidP="003A55D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063"/>
              </w:tabs>
              <w:ind w:left="-2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50.000,00</w:t>
            </w:r>
          </w:p>
        </w:tc>
      </w:tr>
    </w:tbl>
    <w:p w:rsidR="00CD5A74" w:rsidRDefault="00CD5A74" w:rsidP="003A55DF">
      <w:pPr>
        <w:ind w:hanging="2"/>
        <w:jc w:val="both"/>
      </w:pPr>
      <w:r>
        <w:rPr>
          <w:b/>
        </w:rPr>
        <w:t>Art. 2º</w:t>
      </w:r>
      <w:r>
        <w:t xml:space="preserve"> As subvenções sociais serão concedidas às Entidades mencionadas no art. 1º desta Lei para a execução das suas atividades, desde que estejam legalmente constituídas.</w:t>
      </w:r>
    </w:p>
    <w:p w:rsidR="00CD5A74" w:rsidRDefault="00CD5A74" w:rsidP="003A55DF">
      <w:pPr>
        <w:ind w:hanging="2"/>
        <w:jc w:val="both"/>
      </w:pPr>
    </w:p>
    <w:p w:rsidR="00CD5A74" w:rsidRDefault="00CD5A74" w:rsidP="003A55DF">
      <w:pPr>
        <w:ind w:hanging="2"/>
        <w:jc w:val="both"/>
      </w:pPr>
      <w:r>
        <w:rPr>
          <w:b/>
        </w:rPr>
        <w:t>Art. 3º</w:t>
      </w:r>
      <w:r>
        <w:t xml:space="preserve"> Os recursos previstos nesta Lei serão liberados de acordo com as disponibilidades financeiras.</w:t>
      </w:r>
    </w:p>
    <w:p w:rsidR="00CD5A74" w:rsidRDefault="00CD5A74" w:rsidP="003A55DF">
      <w:pPr>
        <w:ind w:hanging="2"/>
        <w:jc w:val="both"/>
      </w:pPr>
    </w:p>
    <w:p w:rsidR="00CD5A74" w:rsidRDefault="00CD5A74" w:rsidP="003A55DF">
      <w:pPr>
        <w:ind w:hanging="2"/>
        <w:jc w:val="both"/>
      </w:pPr>
      <w:r>
        <w:rPr>
          <w:b/>
        </w:rPr>
        <w:t>Art. 4º</w:t>
      </w:r>
      <w:r>
        <w:t xml:space="preserve"> Ficam as Entidades contempladas pelo Município com subvenções sociais obrigadas a prestarem contas da aplicação dos recursos recebidos ao Poder Executivo Municipal.</w:t>
      </w:r>
    </w:p>
    <w:p w:rsidR="00CD5A74" w:rsidRDefault="00CD5A74" w:rsidP="003A55DF">
      <w:pPr>
        <w:ind w:hanging="2"/>
        <w:jc w:val="both"/>
      </w:pPr>
    </w:p>
    <w:p w:rsidR="003A55DF" w:rsidRDefault="00CD5A74" w:rsidP="003A55DF">
      <w:pPr>
        <w:ind w:hanging="2"/>
        <w:jc w:val="both"/>
      </w:pPr>
      <w:r>
        <w:rPr>
          <w:b/>
        </w:rPr>
        <w:t>Parágrafo único</w:t>
      </w:r>
      <w:r>
        <w:t>.  As Entidades que não tiverem suas contas aprovadas pelo Poder Executivo ou que não prestarem contas não poderão ser contempladas com novas subvenções e deverão ressarcir aos cofres públicos os valores anteriormente recebidos.</w:t>
      </w:r>
    </w:p>
    <w:p w:rsidR="003A55DF" w:rsidRDefault="003A55DF" w:rsidP="003A55DF">
      <w:pPr>
        <w:ind w:hanging="2"/>
        <w:jc w:val="both"/>
      </w:pPr>
    </w:p>
    <w:p w:rsidR="003A55DF" w:rsidRDefault="003A55DF" w:rsidP="003A55DF">
      <w:pPr>
        <w:ind w:hanging="2"/>
        <w:jc w:val="both"/>
      </w:pPr>
      <w:r w:rsidRPr="00D2724C">
        <w:rPr>
          <w:b/>
        </w:rPr>
        <w:t xml:space="preserve">Art. 5º </w:t>
      </w:r>
      <w:r>
        <w:t>Além dos recursos aludidos no art.1º desta lei</w:t>
      </w:r>
      <w:proofErr w:type="gramStart"/>
      <w:r>
        <w:t>, fica</w:t>
      </w:r>
      <w:proofErr w:type="gramEnd"/>
      <w:r>
        <w:t xml:space="preserve"> a Chefe do Poder Executivo autorizada a celebrar parcerias que envolvam a transferências de recursos, nos moldes do art. 31, II, da Lei Federal nº 13.019/2014, nos seguintes valores:</w:t>
      </w:r>
    </w:p>
    <w:p w:rsidR="003A55DF" w:rsidRDefault="003A55DF" w:rsidP="003A55DF">
      <w:pPr>
        <w:ind w:hanging="2"/>
        <w:jc w:val="both"/>
      </w:pPr>
    </w:p>
    <w:tbl>
      <w:tblPr>
        <w:tblW w:w="9212" w:type="dxa"/>
        <w:tblInd w:w="497" w:type="dxa"/>
        <w:tblLayout w:type="fixed"/>
        <w:tblLook w:val="0000"/>
      </w:tblPr>
      <w:tblGrid>
        <w:gridCol w:w="728"/>
        <w:gridCol w:w="6357"/>
        <w:gridCol w:w="662"/>
        <w:gridCol w:w="1465"/>
      </w:tblGrid>
      <w:tr w:rsidR="003A55DF" w:rsidTr="003A55DF">
        <w:trPr>
          <w:trHeight w:val="553"/>
        </w:trPr>
        <w:tc>
          <w:tcPr>
            <w:tcW w:w="728" w:type="dxa"/>
          </w:tcPr>
          <w:p w:rsidR="003A55DF" w:rsidRDefault="003A55DF" w:rsidP="003A55D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I -        </w:t>
            </w:r>
          </w:p>
        </w:tc>
        <w:tc>
          <w:tcPr>
            <w:tcW w:w="6357" w:type="dxa"/>
          </w:tcPr>
          <w:p w:rsidR="003A55DF" w:rsidRDefault="003A55DF" w:rsidP="003A55D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063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I</w:t>
            </w:r>
            <w:r w:rsidRPr="008D709E">
              <w:rPr>
                <w:color w:val="000000"/>
              </w:rPr>
              <w:t>NST</w:t>
            </w:r>
            <w:r>
              <w:rPr>
                <w:color w:val="000000"/>
              </w:rPr>
              <w:t>ITUIÇÃO</w:t>
            </w:r>
            <w:r w:rsidRPr="008D709E">
              <w:rPr>
                <w:color w:val="000000"/>
              </w:rPr>
              <w:t xml:space="preserve"> DE LONGA PERM PARA IDOSOS LAR S</w:t>
            </w:r>
            <w:r>
              <w:rPr>
                <w:color w:val="000000"/>
              </w:rPr>
              <w:t xml:space="preserve">ÃO VICENTE DE PAULO – CNPJ: </w:t>
            </w:r>
            <w:r w:rsidRPr="008D709E">
              <w:rPr>
                <w:color w:val="000000"/>
              </w:rPr>
              <w:t>20.459.608/0001-96</w:t>
            </w:r>
          </w:p>
          <w:p w:rsidR="003A55DF" w:rsidRDefault="003A55DF" w:rsidP="003A55D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063"/>
              </w:tabs>
              <w:ind w:hanging="2"/>
              <w:jc w:val="both"/>
              <w:rPr>
                <w:color w:val="000000"/>
              </w:rPr>
            </w:pPr>
          </w:p>
        </w:tc>
        <w:tc>
          <w:tcPr>
            <w:tcW w:w="662" w:type="dxa"/>
          </w:tcPr>
          <w:p w:rsidR="003A55DF" w:rsidRDefault="003A55DF" w:rsidP="003A55D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063"/>
              </w:tabs>
              <w:ind w:hanging="2"/>
              <w:jc w:val="both"/>
              <w:rPr>
                <w:color w:val="000000"/>
              </w:rPr>
            </w:pPr>
            <w:r>
              <w:rPr>
                <w:color w:val="000000"/>
              </w:rPr>
              <w:t>R$</w:t>
            </w:r>
          </w:p>
        </w:tc>
        <w:tc>
          <w:tcPr>
            <w:tcW w:w="1465" w:type="dxa"/>
          </w:tcPr>
          <w:p w:rsidR="003A55DF" w:rsidRDefault="003A55DF" w:rsidP="003A55D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063"/>
              </w:tabs>
              <w:ind w:left="-2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50.000,00</w:t>
            </w:r>
          </w:p>
        </w:tc>
      </w:tr>
      <w:tr w:rsidR="003A55DF" w:rsidTr="003A55DF">
        <w:trPr>
          <w:trHeight w:val="573"/>
        </w:trPr>
        <w:tc>
          <w:tcPr>
            <w:tcW w:w="728" w:type="dxa"/>
          </w:tcPr>
          <w:p w:rsidR="003A55DF" w:rsidRDefault="003A55DF" w:rsidP="003A55D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II -        </w:t>
            </w:r>
          </w:p>
        </w:tc>
        <w:tc>
          <w:tcPr>
            <w:tcW w:w="6357" w:type="dxa"/>
          </w:tcPr>
          <w:p w:rsidR="003A55DF" w:rsidRDefault="003A55DF" w:rsidP="003A55D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063"/>
              </w:tabs>
              <w:ind w:hanging="2"/>
              <w:jc w:val="both"/>
              <w:rPr>
                <w:color w:val="000000"/>
              </w:rPr>
            </w:pPr>
            <w:r w:rsidRPr="008D709E">
              <w:rPr>
                <w:color w:val="000000"/>
              </w:rPr>
              <w:t xml:space="preserve">APAE-ASSOCIAÇÃO DE PAIS E AMIGOS DOS EXCEPCIONAIS </w:t>
            </w:r>
            <w:r>
              <w:rPr>
                <w:color w:val="000000"/>
              </w:rPr>
              <w:t xml:space="preserve">– CNPJ: </w:t>
            </w:r>
            <w:r w:rsidRPr="008D709E">
              <w:rPr>
                <w:color w:val="000000"/>
              </w:rPr>
              <w:t>03.236.354/0001-28</w:t>
            </w:r>
          </w:p>
          <w:p w:rsidR="003A55DF" w:rsidRDefault="003A55DF" w:rsidP="003A55D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063"/>
              </w:tabs>
              <w:jc w:val="both"/>
              <w:rPr>
                <w:color w:val="000000"/>
              </w:rPr>
            </w:pPr>
          </w:p>
        </w:tc>
        <w:tc>
          <w:tcPr>
            <w:tcW w:w="662" w:type="dxa"/>
          </w:tcPr>
          <w:p w:rsidR="003A55DF" w:rsidRDefault="003A55DF" w:rsidP="003A55D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063"/>
              </w:tabs>
              <w:ind w:hanging="2"/>
              <w:jc w:val="both"/>
              <w:rPr>
                <w:color w:val="000000"/>
              </w:rPr>
            </w:pPr>
            <w:r>
              <w:rPr>
                <w:color w:val="000000"/>
              </w:rPr>
              <w:t>R$</w:t>
            </w:r>
          </w:p>
        </w:tc>
        <w:tc>
          <w:tcPr>
            <w:tcW w:w="1465" w:type="dxa"/>
          </w:tcPr>
          <w:p w:rsidR="003A55DF" w:rsidRDefault="003A55DF" w:rsidP="003A55D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063"/>
              </w:tabs>
              <w:ind w:left="-2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50.000,00</w:t>
            </w:r>
          </w:p>
        </w:tc>
      </w:tr>
    </w:tbl>
    <w:p w:rsidR="00CD5A74" w:rsidRDefault="003A55DF" w:rsidP="003A55DF">
      <w:pPr>
        <w:ind w:hanging="2"/>
        <w:jc w:val="both"/>
      </w:pPr>
      <w:r>
        <w:rPr>
          <w:b/>
        </w:rPr>
        <w:t>Art. 6</w:t>
      </w:r>
      <w:r w:rsidR="00CD5A74">
        <w:rPr>
          <w:b/>
        </w:rPr>
        <w:t>º</w:t>
      </w:r>
      <w:r w:rsidR="00CD5A74">
        <w:t xml:space="preserve"> As despesas decorrentes desta Lei correrão por conta de dotações orçamentárias próprias consignadas no Orçamento Municipal.</w:t>
      </w:r>
    </w:p>
    <w:p w:rsidR="00CD5A74" w:rsidRDefault="00CD5A74" w:rsidP="00CD5A74">
      <w:pPr>
        <w:ind w:hanging="2"/>
        <w:jc w:val="both"/>
      </w:pPr>
    </w:p>
    <w:p w:rsidR="00CD5A74" w:rsidRDefault="003A55DF" w:rsidP="00CD5A74">
      <w:pPr>
        <w:ind w:hanging="2"/>
        <w:jc w:val="both"/>
      </w:pPr>
      <w:r>
        <w:rPr>
          <w:b/>
        </w:rPr>
        <w:t>Art. 7</w:t>
      </w:r>
      <w:r w:rsidR="00CD5A74">
        <w:rPr>
          <w:b/>
        </w:rPr>
        <w:t>º</w:t>
      </w:r>
      <w:r w:rsidR="00CD5A74">
        <w:t xml:space="preserve"> Esta Lei entra em vigor em 1º de janeiro de 2024.</w:t>
      </w:r>
    </w:p>
    <w:p w:rsidR="00CD5A74" w:rsidRDefault="00CD5A74" w:rsidP="00CD5A74">
      <w:pPr>
        <w:ind w:hanging="2"/>
        <w:jc w:val="both"/>
      </w:pPr>
    </w:p>
    <w:p w:rsidR="00870FB5" w:rsidRDefault="00870FB5" w:rsidP="00CD5A74">
      <w:pPr>
        <w:ind w:hanging="2"/>
        <w:jc w:val="both"/>
      </w:pPr>
    </w:p>
    <w:p w:rsidR="00814F88" w:rsidRDefault="00814F88" w:rsidP="001902E7">
      <w:pPr>
        <w:pStyle w:val="Corpodetexto"/>
        <w:jc w:val="center"/>
        <w:rPr>
          <w:color w:val="000000" w:themeColor="text1"/>
        </w:rPr>
      </w:pPr>
      <w:r>
        <w:rPr>
          <w:color w:val="000000" w:themeColor="text1"/>
        </w:rPr>
        <w:lastRenderedPageBreak/>
        <w:t>Lima Du</w:t>
      </w:r>
      <w:r w:rsidR="003B1DFD">
        <w:rPr>
          <w:color w:val="000000" w:themeColor="text1"/>
        </w:rPr>
        <w:t xml:space="preserve">arte, </w:t>
      </w:r>
      <w:r w:rsidR="00CD5A74">
        <w:rPr>
          <w:color w:val="000000" w:themeColor="text1"/>
        </w:rPr>
        <w:t>28 de novembro</w:t>
      </w:r>
      <w:r w:rsidR="00FE54A0">
        <w:rPr>
          <w:color w:val="000000" w:themeColor="text1"/>
        </w:rPr>
        <w:t xml:space="preserve"> de 2023</w:t>
      </w:r>
      <w:r>
        <w:rPr>
          <w:color w:val="000000" w:themeColor="text1"/>
        </w:rPr>
        <w:t>.</w:t>
      </w:r>
    </w:p>
    <w:p w:rsidR="00870FB5" w:rsidRDefault="00870FB5" w:rsidP="001902E7">
      <w:pPr>
        <w:pStyle w:val="Corpodetexto"/>
        <w:jc w:val="center"/>
        <w:rPr>
          <w:color w:val="000000" w:themeColor="text1"/>
        </w:rPr>
      </w:pPr>
    </w:p>
    <w:p w:rsidR="00704516" w:rsidRDefault="00704516" w:rsidP="001902E7">
      <w:pPr>
        <w:pStyle w:val="Corpodetexto"/>
        <w:jc w:val="center"/>
        <w:rPr>
          <w:color w:val="000000" w:themeColor="text1"/>
        </w:rPr>
      </w:pPr>
    </w:p>
    <w:p w:rsidR="00814F88" w:rsidRPr="001902E7" w:rsidRDefault="001902E7" w:rsidP="00814F88">
      <w:pPr>
        <w:jc w:val="center"/>
        <w:rPr>
          <w:color w:val="000000" w:themeColor="text1"/>
          <w:u w:val="single"/>
        </w:rPr>
      </w:pPr>
      <w:r w:rsidRPr="001902E7">
        <w:rPr>
          <w:color w:val="000000" w:themeColor="text1"/>
        </w:rPr>
        <w:t>ELENICE PEREIRA DELGADO SANTELLI</w:t>
      </w:r>
    </w:p>
    <w:p w:rsidR="0011367E" w:rsidRPr="00D26D44" w:rsidRDefault="001902E7" w:rsidP="00D26D44">
      <w:pPr>
        <w:jc w:val="center"/>
        <w:rPr>
          <w:color w:val="000000" w:themeColor="text1"/>
        </w:rPr>
      </w:pPr>
      <w:r w:rsidRPr="001902E7">
        <w:rPr>
          <w:iCs/>
          <w:color w:val="000000" w:themeColor="text1"/>
        </w:rPr>
        <w:t>Prefeita Municipal</w:t>
      </w:r>
    </w:p>
    <w:p w:rsidR="003016DC" w:rsidRDefault="003016DC" w:rsidP="003016DC">
      <w:pPr>
        <w:spacing w:line="276" w:lineRule="auto"/>
      </w:pPr>
    </w:p>
    <w:p w:rsidR="00122E5F" w:rsidRDefault="00122E5F" w:rsidP="003016DC">
      <w:pPr>
        <w:spacing w:line="276" w:lineRule="auto"/>
      </w:pPr>
    </w:p>
    <w:p w:rsidR="00033EAD" w:rsidRDefault="00033EAD" w:rsidP="00944672">
      <w:pPr>
        <w:jc w:val="both"/>
      </w:pPr>
    </w:p>
    <w:p w:rsidR="00033EAD" w:rsidRDefault="00033EAD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870FB5" w:rsidRDefault="00870FB5" w:rsidP="00944672">
      <w:pPr>
        <w:jc w:val="both"/>
      </w:pPr>
    </w:p>
    <w:p w:rsidR="00944672" w:rsidRPr="0047131C" w:rsidRDefault="00944672" w:rsidP="00944672">
      <w:pPr>
        <w:jc w:val="both"/>
      </w:pPr>
      <w:r w:rsidRPr="0047131C">
        <w:lastRenderedPageBreak/>
        <w:t xml:space="preserve">MENSAGEM </w:t>
      </w:r>
    </w:p>
    <w:p w:rsidR="00944672" w:rsidRPr="0047131C" w:rsidRDefault="00944672" w:rsidP="00944672">
      <w:pPr>
        <w:jc w:val="both"/>
      </w:pPr>
      <w:r w:rsidRPr="0047131C">
        <w:t>DO GABINETE DA PREFEITA DE LIMA DUARTE</w:t>
      </w:r>
    </w:p>
    <w:p w:rsidR="00944672" w:rsidRPr="0047131C" w:rsidRDefault="00944672" w:rsidP="00944672">
      <w:pPr>
        <w:jc w:val="both"/>
      </w:pPr>
      <w:r w:rsidRPr="0047131C">
        <w:t xml:space="preserve">AO EXMO. SR. </w:t>
      </w:r>
      <w:r w:rsidR="00FE54A0">
        <w:t>FÁBIO PEREIRA VIEIRA</w:t>
      </w:r>
    </w:p>
    <w:p w:rsidR="00944672" w:rsidRPr="0047131C" w:rsidRDefault="00944672" w:rsidP="00944672">
      <w:pPr>
        <w:jc w:val="both"/>
      </w:pPr>
      <w:r w:rsidRPr="0047131C">
        <w:t>PRESIDENTE DA CÂMARA MUNICIPAL DE LIMA DUARTE/MG</w:t>
      </w:r>
    </w:p>
    <w:p w:rsidR="00944672" w:rsidRPr="0047131C" w:rsidRDefault="00944672" w:rsidP="00944672">
      <w:pPr>
        <w:jc w:val="both"/>
      </w:pPr>
      <w:r w:rsidRPr="0047131C">
        <w:t xml:space="preserve">LIMA DUARTE, DIA </w:t>
      </w:r>
      <w:r w:rsidR="00CD5A74">
        <w:t>28</w:t>
      </w:r>
      <w:r w:rsidR="00122E5F">
        <w:t xml:space="preserve"> DE </w:t>
      </w:r>
      <w:r w:rsidR="00CD5A74">
        <w:t>NOVEMBRO</w:t>
      </w:r>
      <w:r w:rsidR="00FE54A0">
        <w:t xml:space="preserve"> DE 2023</w:t>
      </w:r>
      <w:r w:rsidRPr="0047131C">
        <w:t>.</w:t>
      </w:r>
    </w:p>
    <w:p w:rsidR="00944672" w:rsidRPr="0047131C" w:rsidRDefault="00944672" w:rsidP="00944672">
      <w:pPr>
        <w:jc w:val="both"/>
      </w:pPr>
    </w:p>
    <w:p w:rsidR="00944672" w:rsidRPr="0047131C" w:rsidRDefault="00944672" w:rsidP="00944672">
      <w:pPr>
        <w:jc w:val="both"/>
      </w:pPr>
    </w:p>
    <w:p w:rsidR="00944672" w:rsidRPr="0047131C" w:rsidRDefault="00944672" w:rsidP="0004759E">
      <w:pPr>
        <w:spacing w:line="360" w:lineRule="auto"/>
        <w:ind w:left="426" w:firstLine="708"/>
        <w:jc w:val="both"/>
      </w:pPr>
      <w:r w:rsidRPr="0047131C">
        <w:t>Ilmo. Senhor Presidente e demais Vereadores,</w:t>
      </w:r>
    </w:p>
    <w:p w:rsidR="00394098" w:rsidRDefault="00394098" w:rsidP="00944672">
      <w:pPr>
        <w:spacing w:line="360" w:lineRule="auto"/>
        <w:ind w:firstLine="1134"/>
        <w:jc w:val="both"/>
      </w:pPr>
    </w:p>
    <w:p w:rsidR="00033EAD" w:rsidRPr="00033EAD" w:rsidRDefault="00033EAD" w:rsidP="00033EAD">
      <w:pPr>
        <w:spacing w:line="360" w:lineRule="auto"/>
        <w:ind w:firstLine="1134"/>
        <w:jc w:val="both"/>
        <w:rPr>
          <w:rStyle w:val="markedcontent"/>
        </w:rPr>
      </w:pPr>
      <w:r w:rsidRPr="00033EAD">
        <w:rPr>
          <w:rStyle w:val="markedcontent"/>
        </w:rPr>
        <w:t xml:space="preserve">Submeto à elevada apreciação dessa Egrégia Câmara Municipal o Projeto de Lei nº </w:t>
      </w:r>
      <w:r>
        <w:rPr>
          <w:rStyle w:val="markedcontent"/>
        </w:rPr>
        <w:t>39</w:t>
      </w:r>
      <w:r w:rsidRPr="00033EAD">
        <w:rPr>
          <w:rStyle w:val="markedcontent"/>
        </w:rPr>
        <w:t>/2023, que “</w:t>
      </w:r>
      <w:r w:rsidRPr="00033EAD">
        <w:rPr>
          <w:i/>
        </w:rPr>
        <w:t>Dispõe sobre concessão de subvenções sociais às Entidades que menciona para o exercício 2024, e dá outras providências</w:t>
      </w:r>
      <w:r w:rsidRPr="00033EAD">
        <w:rPr>
          <w:rStyle w:val="markedcontent"/>
        </w:rPr>
        <w:t>”.</w:t>
      </w:r>
    </w:p>
    <w:p w:rsidR="00033EAD" w:rsidRPr="00033EAD" w:rsidRDefault="00033EAD" w:rsidP="00033EAD">
      <w:pPr>
        <w:spacing w:line="360" w:lineRule="auto"/>
        <w:ind w:firstLine="1134"/>
        <w:jc w:val="both"/>
        <w:rPr>
          <w:rStyle w:val="markedcontent"/>
        </w:rPr>
      </w:pPr>
      <w:r w:rsidRPr="00033EAD">
        <w:rPr>
          <w:rStyle w:val="markedcontent"/>
        </w:rPr>
        <w:t xml:space="preserve">A referida proposição foi formalizada em consonância aos disciplinamentos contidos na Lei nº 4.320, de 17 de março de 1964, Lei Complementar nº 101, de 04 de maio de 2000 e Lei de Diretrizes Orçamentárias para o exercício financeiro de 2024 e demais disposições legais aplicáveis. </w:t>
      </w:r>
    </w:p>
    <w:p w:rsidR="00033EAD" w:rsidRPr="00033EAD" w:rsidRDefault="00033EAD" w:rsidP="00033EAD">
      <w:pPr>
        <w:spacing w:line="360" w:lineRule="auto"/>
        <w:ind w:firstLine="1134"/>
        <w:jc w:val="both"/>
        <w:rPr>
          <w:rStyle w:val="markedcontent"/>
        </w:rPr>
      </w:pPr>
      <w:r w:rsidRPr="00033EAD">
        <w:rPr>
          <w:rStyle w:val="markedcontent"/>
        </w:rPr>
        <w:t>Assim, com enfoque na melhoria da qualidade de vida da população, a Administração Municipal objetiva subvencionar as Entidades mencionadas no Projeto de Lei incluso, que deverão se encarregar de executar as atividades de caráter público-social, em compatibilidade à sua área de atuação, nos termos legais.</w:t>
      </w:r>
    </w:p>
    <w:p w:rsidR="00033EAD" w:rsidRPr="00033EAD" w:rsidRDefault="00033EAD" w:rsidP="00033EAD">
      <w:pPr>
        <w:spacing w:line="360" w:lineRule="auto"/>
        <w:ind w:firstLine="1134"/>
        <w:jc w:val="both"/>
        <w:rPr>
          <w:rStyle w:val="markedcontent"/>
        </w:rPr>
      </w:pPr>
      <w:r w:rsidRPr="00033EAD">
        <w:rPr>
          <w:rStyle w:val="markedcontent"/>
        </w:rPr>
        <w:t xml:space="preserve">A transferência está autorizada para as entidades beneficiárias identificadas expressamente, por ser tratar da subvenção prevista no </w:t>
      </w:r>
      <w:hyperlink r:id="rId8" w:anchor="art12%C2%A73i">
        <w:r w:rsidRPr="00033EAD">
          <w:rPr>
            <w:rStyle w:val="markedcontent"/>
          </w:rPr>
          <w:t>inciso I do § 3</w:t>
        </w:r>
      </w:hyperlink>
      <w:hyperlink r:id="rId9" w:anchor="art12%C2%A73i">
        <w:r w:rsidRPr="00033EAD">
          <w:rPr>
            <w:rStyle w:val="markedcontent"/>
          </w:rPr>
          <w:t>o</w:t>
        </w:r>
      </w:hyperlink>
      <w:hyperlink r:id="rId10" w:anchor="art12%C2%A73i">
        <w:r w:rsidRPr="00033EAD">
          <w:rPr>
            <w:rStyle w:val="markedcontent"/>
          </w:rPr>
          <w:t xml:space="preserve"> do art. 12 da Lei n</w:t>
        </w:r>
      </w:hyperlink>
      <w:hyperlink r:id="rId11" w:anchor="art12%C2%A73i">
        <w:r w:rsidRPr="00033EAD">
          <w:rPr>
            <w:rStyle w:val="markedcontent"/>
          </w:rPr>
          <w:t>o</w:t>
        </w:r>
      </w:hyperlink>
      <w:hyperlink r:id="rId12" w:anchor="art12%C2%A73i">
        <w:r w:rsidRPr="00033EAD">
          <w:rPr>
            <w:rStyle w:val="markedcontent"/>
          </w:rPr>
          <w:t xml:space="preserve"> 4.320, de 1964</w:t>
        </w:r>
      </w:hyperlink>
      <w:r w:rsidRPr="00033EAD">
        <w:rPr>
          <w:rStyle w:val="markedcontent"/>
        </w:rPr>
        <w:t xml:space="preserve">, observado o disposto no </w:t>
      </w:r>
      <w:hyperlink r:id="rId13" w:anchor="art26">
        <w:r w:rsidRPr="00033EAD">
          <w:rPr>
            <w:rStyle w:val="markedcontent"/>
          </w:rPr>
          <w:t>art. 26 da Lei Complementar n</w:t>
        </w:r>
      </w:hyperlink>
      <w:hyperlink r:id="rId14" w:anchor="art26">
        <w:r w:rsidRPr="00033EAD">
          <w:rPr>
            <w:rStyle w:val="markedcontent"/>
          </w:rPr>
          <w:t>o</w:t>
        </w:r>
      </w:hyperlink>
      <w:hyperlink r:id="rId15" w:anchor="art26">
        <w:r w:rsidRPr="00033EAD">
          <w:rPr>
            <w:rStyle w:val="markedcontent"/>
          </w:rPr>
          <w:t xml:space="preserve"> 101, de 2000</w:t>
        </w:r>
      </w:hyperlink>
      <w:r w:rsidRPr="00033EAD">
        <w:rPr>
          <w:rStyle w:val="markedcontent"/>
        </w:rPr>
        <w:t xml:space="preserve">. </w:t>
      </w:r>
    </w:p>
    <w:p w:rsidR="00033EAD" w:rsidRPr="00033EAD" w:rsidRDefault="00033EAD" w:rsidP="00033EAD">
      <w:pPr>
        <w:spacing w:line="360" w:lineRule="auto"/>
        <w:ind w:firstLine="1134"/>
        <w:jc w:val="both"/>
        <w:rPr>
          <w:rStyle w:val="markedcontent"/>
        </w:rPr>
      </w:pPr>
      <w:r w:rsidRPr="00033EAD">
        <w:rPr>
          <w:rStyle w:val="markedcontent"/>
        </w:rPr>
        <w:t>Para efetivação do planejamento afeto a concessão das subvenções sociais em questão o Executivo Municipal consignou dotações orçamentárias próprias na proposta orçamentária de 2024.</w:t>
      </w:r>
    </w:p>
    <w:p w:rsidR="00033EAD" w:rsidRPr="00033EAD" w:rsidRDefault="00033EAD" w:rsidP="00033EAD">
      <w:pPr>
        <w:spacing w:line="360" w:lineRule="auto"/>
        <w:ind w:firstLine="1134"/>
        <w:jc w:val="both"/>
        <w:rPr>
          <w:rStyle w:val="markedcontent"/>
        </w:rPr>
      </w:pPr>
      <w:r w:rsidRPr="00033EAD">
        <w:rPr>
          <w:rStyle w:val="markedcontent"/>
        </w:rPr>
        <w:t xml:space="preserve">Diante da relevância da proposição, solicitamos aos Ilustres </w:t>
      </w:r>
      <w:proofErr w:type="gramStart"/>
      <w:r w:rsidRPr="00033EAD">
        <w:rPr>
          <w:rStyle w:val="markedcontent"/>
        </w:rPr>
        <w:t>Edis</w:t>
      </w:r>
      <w:proofErr w:type="gramEnd"/>
      <w:r w:rsidRPr="00033EAD">
        <w:rPr>
          <w:rStyle w:val="markedcontent"/>
        </w:rPr>
        <w:t xml:space="preserve"> sua aprovação.</w:t>
      </w:r>
    </w:p>
    <w:p w:rsidR="008464E2" w:rsidRDefault="00944672" w:rsidP="0048776B">
      <w:pPr>
        <w:spacing w:line="360" w:lineRule="auto"/>
        <w:ind w:firstLine="1134"/>
        <w:jc w:val="both"/>
      </w:pPr>
      <w:r w:rsidRPr="0047131C">
        <w:t>Respeitosamente,</w:t>
      </w:r>
    </w:p>
    <w:p w:rsidR="00C63CDD" w:rsidRPr="003316B0" w:rsidRDefault="00C63CDD" w:rsidP="00C63CDD">
      <w:pPr>
        <w:spacing w:line="360" w:lineRule="auto"/>
        <w:jc w:val="center"/>
      </w:pPr>
    </w:p>
    <w:p w:rsidR="00C63CDD" w:rsidRPr="00C63CDD" w:rsidRDefault="00C63CDD" w:rsidP="00C63CDD">
      <w:pPr>
        <w:jc w:val="center"/>
      </w:pPr>
      <w:r w:rsidRPr="00C63CDD">
        <w:t>ELENICE PEREIRA DELGADO SANTELLI</w:t>
      </w:r>
    </w:p>
    <w:p w:rsidR="00C63CDD" w:rsidRPr="008424CB" w:rsidRDefault="00C63CDD" w:rsidP="00C63CDD">
      <w:pPr>
        <w:jc w:val="center"/>
      </w:pPr>
      <w:r w:rsidRPr="00C63CDD">
        <w:t xml:space="preserve">Prefeita </w:t>
      </w:r>
      <w:r w:rsidR="00B77D8E">
        <w:t>Municipal</w:t>
      </w:r>
    </w:p>
    <w:sectPr w:rsidR="00C63CDD" w:rsidRPr="008424CB" w:rsidSect="009E7A00">
      <w:headerReference w:type="default" r:id="rId16"/>
      <w:footerReference w:type="default" r:id="rId17"/>
      <w:pgSz w:w="11906" w:h="16838"/>
      <w:pgMar w:top="1134" w:right="1558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55DF" w:rsidRDefault="003A55DF" w:rsidP="00170DB4">
      <w:r>
        <w:separator/>
      </w:r>
    </w:p>
  </w:endnote>
  <w:endnote w:type="continuationSeparator" w:id="1">
    <w:p w:rsidR="003A55DF" w:rsidRDefault="003A55DF" w:rsidP="00170D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charset w:val="00"/>
    <w:family w:val="auto"/>
    <w:pitch w:val="variable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24882073"/>
      <w:docPartObj>
        <w:docPartGallery w:val="Page Numbers (Bottom of Page)"/>
        <w:docPartUnique/>
      </w:docPartObj>
    </w:sdtPr>
    <w:sdtContent>
      <w:p w:rsidR="003A55DF" w:rsidRDefault="003A55DF">
        <w:pPr>
          <w:pStyle w:val="Rodap"/>
          <w:jc w:val="right"/>
        </w:pPr>
        <w:r w:rsidRPr="00522F2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522F2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70FB5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3A55DF" w:rsidRDefault="003A55D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55DF" w:rsidRDefault="003A55DF" w:rsidP="00170DB4">
      <w:r>
        <w:separator/>
      </w:r>
    </w:p>
  </w:footnote>
  <w:footnote w:type="continuationSeparator" w:id="1">
    <w:p w:rsidR="003A55DF" w:rsidRDefault="003A55DF" w:rsidP="00170D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5DF" w:rsidRPr="000F217E" w:rsidRDefault="003A55DF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0F217E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-388372</wp:posOffset>
          </wp:positionH>
          <wp:positionV relativeFrom="paragraph">
            <wp:posOffset>-115626</wp:posOffset>
          </wp:positionV>
          <wp:extent cx="596348" cy="643421"/>
          <wp:effectExtent l="1905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348" cy="64342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F217E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:rsidR="003A55DF" w:rsidRPr="000F217E" w:rsidRDefault="003A55DF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0F217E">
      <w:rPr>
        <w:rFonts w:ascii="Times New Roman" w:eastAsia="Batang" w:hAnsi="Times New Roman" w:cs="Times New Roman"/>
        <w:b/>
        <w:iCs/>
        <w:u w:val="single"/>
      </w:rPr>
      <w:t>Gabinete da Prefeita</w:t>
    </w:r>
  </w:p>
  <w:p w:rsidR="003A55DF" w:rsidRPr="000F217E" w:rsidRDefault="003A55DF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 w:rsidRPr="000F217E">
      <w:rPr>
        <w:rFonts w:ascii="Times New Roman" w:eastAsia="Batang" w:hAnsi="Times New Roman" w:cs="Times New Roman"/>
        <w:i/>
        <w:iCs/>
      </w:rPr>
      <w:t>Praça Juscelino Kubitschek, 173 – Centro – 36.140-000 - Telefone: (32) 3281-1810</w:t>
    </w:r>
  </w:p>
  <w:p w:rsidR="003A55DF" w:rsidRDefault="003A55D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70217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C130C"/>
    <w:multiLevelType w:val="hybridMultilevel"/>
    <w:tmpl w:val="256E6DFE"/>
    <w:lvl w:ilvl="0" w:tplc="9F74B0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634CC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9E4BD5"/>
    <w:multiLevelType w:val="hybridMultilevel"/>
    <w:tmpl w:val="726C0EF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E04C09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7A48B7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895F72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F21536"/>
    <w:multiLevelType w:val="hybridMultilevel"/>
    <w:tmpl w:val="256E6DFE"/>
    <w:lvl w:ilvl="0" w:tplc="9F74B0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0F6B33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BD2F20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0A079E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606CFF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D902D5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CD0644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B369FE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C870FA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0E376E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69771A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E651D9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F17949"/>
    <w:multiLevelType w:val="hybridMultilevel"/>
    <w:tmpl w:val="B1220482"/>
    <w:lvl w:ilvl="0" w:tplc="B26A2F9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686FEB"/>
    <w:multiLevelType w:val="multilevel"/>
    <w:tmpl w:val="B7D888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21">
    <w:nsid w:val="6DA77D36"/>
    <w:multiLevelType w:val="hybridMultilevel"/>
    <w:tmpl w:val="521ECC4A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1C5031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415231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303F6C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"/>
  </w:num>
  <w:num w:numId="3">
    <w:abstractNumId w:val="5"/>
  </w:num>
  <w:num w:numId="4">
    <w:abstractNumId w:val="7"/>
  </w:num>
  <w:num w:numId="5">
    <w:abstractNumId w:val="1"/>
  </w:num>
  <w:num w:numId="6">
    <w:abstractNumId w:val="17"/>
  </w:num>
  <w:num w:numId="7">
    <w:abstractNumId w:val="4"/>
  </w:num>
  <w:num w:numId="8">
    <w:abstractNumId w:val="8"/>
  </w:num>
  <w:num w:numId="9">
    <w:abstractNumId w:val="23"/>
  </w:num>
  <w:num w:numId="10">
    <w:abstractNumId w:val="12"/>
  </w:num>
  <w:num w:numId="11">
    <w:abstractNumId w:val="15"/>
  </w:num>
  <w:num w:numId="12">
    <w:abstractNumId w:val="18"/>
  </w:num>
  <w:num w:numId="13">
    <w:abstractNumId w:val="10"/>
  </w:num>
  <w:num w:numId="14">
    <w:abstractNumId w:val="6"/>
  </w:num>
  <w:num w:numId="15">
    <w:abstractNumId w:val="22"/>
  </w:num>
  <w:num w:numId="16">
    <w:abstractNumId w:val="0"/>
  </w:num>
  <w:num w:numId="17">
    <w:abstractNumId w:val="21"/>
  </w:num>
  <w:num w:numId="18">
    <w:abstractNumId w:val="19"/>
  </w:num>
  <w:num w:numId="19">
    <w:abstractNumId w:val="14"/>
  </w:num>
  <w:num w:numId="20">
    <w:abstractNumId w:val="24"/>
  </w:num>
  <w:num w:numId="21">
    <w:abstractNumId w:val="11"/>
  </w:num>
  <w:num w:numId="22">
    <w:abstractNumId w:val="13"/>
  </w:num>
  <w:num w:numId="23">
    <w:abstractNumId w:val="2"/>
  </w:num>
  <w:num w:numId="24">
    <w:abstractNumId w:val="9"/>
  </w:num>
  <w:num w:numId="25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289B"/>
    <w:rsid w:val="000214E6"/>
    <w:rsid w:val="00031E55"/>
    <w:rsid w:val="00033EAD"/>
    <w:rsid w:val="000457EA"/>
    <w:rsid w:val="0004759E"/>
    <w:rsid w:val="00055B58"/>
    <w:rsid w:val="00065337"/>
    <w:rsid w:val="000670DB"/>
    <w:rsid w:val="00070B00"/>
    <w:rsid w:val="00077413"/>
    <w:rsid w:val="00087ABA"/>
    <w:rsid w:val="00094151"/>
    <w:rsid w:val="00097F45"/>
    <w:rsid w:val="000C045E"/>
    <w:rsid w:val="000C7489"/>
    <w:rsid w:val="000D4C01"/>
    <w:rsid w:val="000F217E"/>
    <w:rsid w:val="00110C3B"/>
    <w:rsid w:val="0011367E"/>
    <w:rsid w:val="00122E5F"/>
    <w:rsid w:val="0015496A"/>
    <w:rsid w:val="00162A67"/>
    <w:rsid w:val="00167E88"/>
    <w:rsid w:val="00170DB4"/>
    <w:rsid w:val="00184F45"/>
    <w:rsid w:val="001902E7"/>
    <w:rsid w:val="001912F0"/>
    <w:rsid w:val="001A0A75"/>
    <w:rsid w:val="001A3A37"/>
    <w:rsid w:val="001B2BDA"/>
    <w:rsid w:val="001B7C27"/>
    <w:rsid w:val="001C09C6"/>
    <w:rsid w:val="001C24B0"/>
    <w:rsid w:val="001D6C7B"/>
    <w:rsid w:val="001E6A20"/>
    <w:rsid w:val="001E7C3E"/>
    <w:rsid w:val="001F2246"/>
    <w:rsid w:val="00232323"/>
    <w:rsid w:val="002333A2"/>
    <w:rsid w:val="00247990"/>
    <w:rsid w:val="00264C63"/>
    <w:rsid w:val="00265EC7"/>
    <w:rsid w:val="00277BB6"/>
    <w:rsid w:val="00291978"/>
    <w:rsid w:val="00296D3D"/>
    <w:rsid w:val="002A0F2F"/>
    <w:rsid w:val="002A7F86"/>
    <w:rsid w:val="002B0B22"/>
    <w:rsid w:val="002B5F4A"/>
    <w:rsid w:val="002C11EE"/>
    <w:rsid w:val="002C4181"/>
    <w:rsid w:val="002D4DF2"/>
    <w:rsid w:val="002E7443"/>
    <w:rsid w:val="002E7490"/>
    <w:rsid w:val="003016DC"/>
    <w:rsid w:val="003168DA"/>
    <w:rsid w:val="003228B2"/>
    <w:rsid w:val="003316B0"/>
    <w:rsid w:val="00345F4E"/>
    <w:rsid w:val="00346C85"/>
    <w:rsid w:val="00352602"/>
    <w:rsid w:val="00365397"/>
    <w:rsid w:val="003769C7"/>
    <w:rsid w:val="00384953"/>
    <w:rsid w:val="00394098"/>
    <w:rsid w:val="003A3CD9"/>
    <w:rsid w:val="003A55DF"/>
    <w:rsid w:val="003A7383"/>
    <w:rsid w:val="003B1DFD"/>
    <w:rsid w:val="003C00D3"/>
    <w:rsid w:val="003F56A0"/>
    <w:rsid w:val="0040289B"/>
    <w:rsid w:val="004365D3"/>
    <w:rsid w:val="00444AA3"/>
    <w:rsid w:val="0047131C"/>
    <w:rsid w:val="00477687"/>
    <w:rsid w:val="004813DE"/>
    <w:rsid w:val="0048776B"/>
    <w:rsid w:val="004A221E"/>
    <w:rsid w:val="004C3BC5"/>
    <w:rsid w:val="004D318C"/>
    <w:rsid w:val="004D6DE4"/>
    <w:rsid w:val="004E41F1"/>
    <w:rsid w:val="004F4AF9"/>
    <w:rsid w:val="0051634E"/>
    <w:rsid w:val="00522F2E"/>
    <w:rsid w:val="005620D4"/>
    <w:rsid w:val="00566DAE"/>
    <w:rsid w:val="0057259E"/>
    <w:rsid w:val="005A012D"/>
    <w:rsid w:val="005B50A6"/>
    <w:rsid w:val="005F2969"/>
    <w:rsid w:val="006078FF"/>
    <w:rsid w:val="0061235D"/>
    <w:rsid w:val="00614CE9"/>
    <w:rsid w:val="0061549B"/>
    <w:rsid w:val="0063535E"/>
    <w:rsid w:val="0066363F"/>
    <w:rsid w:val="00665719"/>
    <w:rsid w:val="006747D1"/>
    <w:rsid w:val="00683F42"/>
    <w:rsid w:val="00695700"/>
    <w:rsid w:val="006A0227"/>
    <w:rsid w:val="006A2D9A"/>
    <w:rsid w:val="006B7798"/>
    <w:rsid w:val="006C0393"/>
    <w:rsid w:val="006C6B86"/>
    <w:rsid w:val="006D0A58"/>
    <w:rsid w:val="00704516"/>
    <w:rsid w:val="0070588B"/>
    <w:rsid w:val="00705F57"/>
    <w:rsid w:val="0070659C"/>
    <w:rsid w:val="00715C59"/>
    <w:rsid w:val="007357F2"/>
    <w:rsid w:val="00735F62"/>
    <w:rsid w:val="007436F1"/>
    <w:rsid w:val="00747AD9"/>
    <w:rsid w:val="00751B10"/>
    <w:rsid w:val="00760D1F"/>
    <w:rsid w:val="00777CFF"/>
    <w:rsid w:val="00791AFF"/>
    <w:rsid w:val="007A1824"/>
    <w:rsid w:val="007A70BF"/>
    <w:rsid w:val="007B4E84"/>
    <w:rsid w:val="007B59B1"/>
    <w:rsid w:val="007B7114"/>
    <w:rsid w:val="007F6CFA"/>
    <w:rsid w:val="0081139C"/>
    <w:rsid w:val="00814F88"/>
    <w:rsid w:val="00815CB8"/>
    <w:rsid w:val="008424CB"/>
    <w:rsid w:val="008464E2"/>
    <w:rsid w:val="00857CC3"/>
    <w:rsid w:val="008604C6"/>
    <w:rsid w:val="00866524"/>
    <w:rsid w:val="00870FB5"/>
    <w:rsid w:val="00875EB4"/>
    <w:rsid w:val="008773C3"/>
    <w:rsid w:val="00877C64"/>
    <w:rsid w:val="00884000"/>
    <w:rsid w:val="00884391"/>
    <w:rsid w:val="008B71CE"/>
    <w:rsid w:val="008C6A48"/>
    <w:rsid w:val="008C77A7"/>
    <w:rsid w:val="008D7FEA"/>
    <w:rsid w:val="008E36C6"/>
    <w:rsid w:val="008F3FE4"/>
    <w:rsid w:val="008F675E"/>
    <w:rsid w:val="008F6D87"/>
    <w:rsid w:val="00913218"/>
    <w:rsid w:val="00944672"/>
    <w:rsid w:val="00952A32"/>
    <w:rsid w:val="0097212A"/>
    <w:rsid w:val="0098703C"/>
    <w:rsid w:val="009A040D"/>
    <w:rsid w:val="009A3695"/>
    <w:rsid w:val="009C3C4A"/>
    <w:rsid w:val="009D458E"/>
    <w:rsid w:val="009D524B"/>
    <w:rsid w:val="009E7A00"/>
    <w:rsid w:val="009F0C17"/>
    <w:rsid w:val="00A01B67"/>
    <w:rsid w:val="00A11CD4"/>
    <w:rsid w:val="00A230E7"/>
    <w:rsid w:val="00A24077"/>
    <w:rsid w:val="00A40AEE"/>
    <w:rsid w:val="00A412F3"/>
    <w:rsid w:val="00A53913"/>
    <w:rsid w:val="00A67A81"/>
    <w:rsid w:val="00A76835"/>
    <w:rsid w:val="00A84DB7"/>
    <w:rsid w:val="00A940C5"/>
    <w:rsid w:val="00AA550B"/>
    <w:rsid w:val="00AB3C51"/>
    <w:rsid w:val="00AB6ED4"/>
    <w:rsid w:val="00AC65F3"/>
    <w:rsid w:val="00AD2EB1"/>
    <w:rsid w:val="00AD7303"/>
    <w:rsid w:val="00AE66AC"/>
    <w:rsid w:val="00AE7F66"/>
    <w:rsid w:val="00AF5F1D"/>
    <w:rsid w:val="00B15472"/>
    <w:rsid w:val="00B17C70"/>
    <w:rsid w:val="00B276A4"/>
    <w:rsid w:val="00B426FD"/>
    <w:rsid w:val="00B4416A"/>
    <w:rsid w:val="00B53126"/>
    <w:rsid w:val="00B75150"/>
    <w:rsid w:val="00B77D8E"/>
    <w:rsid w:val="00B92864"/>
    <w:rsid w:val="00B97D5E"/>
    <w:rsid w:val="00BC70A5"/>
    <w:rsid w:val="00BD458B"/>
    <w:rsid w:val="00BE6CB5"/>
    <w:rsid w:val="00C04BD9"/>
    <w:rsid w:val="00C33B54"/>
    <w:rsid w:val="00C40A0E"/>
    <w:rsid w:val="00C42CC2"/>
    <w:rsid w:val="00C63CDD"/>
    <w:rsid w:val="00C6407A"/>
    <w:rsid w:val="00C67961"/>
    <w:rsid w:val="00C67D44"/>
    <w:rsid w:val="00C72913"/>
    <w:rsid w:val="00C779B1"/>
    <w:rsid w:val="00C9093B"/>
    <w:rsid w:val="00C961E1"/>
    <w:rsid w:val="00CA024B"/>
    <w:rsid w:val="00CA607F"/>
    <w:rsid w:val="00CB6AAC"/>
    <w:rsid w:val="00CD5A74"/>
    <w:rsid w:val="00CF1664"/>
    <w:rsid w:val="00D07C9B"/>
    <w:rsid w:val="00D13A79"/>
    <w:rsid w:val="00D26D44"/>
    <w:rsid w:val="00D41E5A"/>
    <w:rsid w:val="00D640A3"/>
    <w:rsid w:val="00D64B85"/>
    <w:rsid w:val="00D75135"/>
    <w:rsid w:val="00D8578F"/>
    <w:rsid w:val="00DB0B49"/>
    <w:rsid w:val="00DB4A48"/>
    <w:rsid w:val="00DD6AAD"/>
    <w:rsid w:val="00DE1DDB"/>
    <w:rsid w:val="00DE4DB9"/>
    <w:rsid w:val="00E001A3"/>
    <w:rsid w:val="00E27DC8"/>
    <w:rsid w:val="00E43FE0"/>
    <w:rsid w:val="00E548D9"/>
    <w:rsid w:val="00E61604"/>
    <w:rsid w:val="00E62D89"/>
    <w:rsid w:val="00E64798"/>
    <w:rsid w:val="00E671BD"/>
    <w:rsid w:val="00E80C4A"/>
    <w:rsid w:val="00E81F3D"/>
    <w:rsid w:val="00E83811"/>
    <w:rsid w:val="00E85734"/>
    <w:rsid w:val="00E91448"/>
    <w:rsid w:val="00ED45D2"/>
    <w:rsid w:val="00F904D8"/>
    <w:rsid w:val="00F95A74"/>
    <w:rsid w:val="00FB23A0"/>
    <w:rsid w:val="00FD6BED"/>
    <w:rsid w:val="00FE54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9144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qFormat/>
    <w:rsid w:val="00A67A81"/>
    <w:pPr>
      <w:keepNext/>
      <w:jc w:val="right"/>
      <w:outlineLvl w:val="3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table" w:styleId="Tabelacomgrade">
    <w:name w:val="Table Grid"/>
    <w:basedOn w:val="Tabelanormal"/>
    <w:uiPriority w:val="39"/>
    <w:rsid w:val="004028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1F2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B276A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B276A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AF5F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DejaVu Sans"/>
      <w:kern w:val="3"/>
      <w:sz w:val="24"/>
      <w:szCs w:val="24"/>
      <w:lang w:eastAsia="zh-CN" w:bidi="hi-IN"/>
    </w:rPr>
  </w:style>
  <w:style w:type="paragraph" w:customStyle="1" w:styleId="Corpodetexto21">
    <w:name w:val="Corpo de texto 21"/>
    <w:basedOn w:val="Standard"/>
    <w:rsid w:val="00AF5F1D"/>
    <w:rPr>
      <w:rFonts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7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75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hgkelc">
    <w:name w:val="hgkelc"/>
    <w:basedOn w:val="Fontepargpadro"/>
    <w:rsid w:val="00944672"/>
  </w:style>
  <w:style w:type="character" w:styleId="Forte">
    <w:name w:val="Strong"/>
    <w:uiPriority w:val="22"/>
    <w:qFormat/>
    <w:rsid w:val="00AD2EB1"/>
    <w:rPr>
      <w:b/>
      <w:bCs/>
    </w:rPr>
  </w:style>
  <w:style w:type="paragraph" w:styleId="NormalWeb">
    <w:name w:val="Normal (Web)"/>
    <w:basedOn w:val="Normal"/>
    <w:uiPriority w:val="99"/>
    <w:rsid w:val="003769C7"/>
    <w:pPr>
      <w:suppressAutoHyphens/>
      <w:spacing w:before="280" w:after="280" w:line="100" w:lineRule="atLeast"/>
    </w:pPr>
    <w:rPr>
      <w:lang w:eastAsia="ar-SA"/>
    </w:rPr>
  </w:style>
  <w:style w:type="paragraph" w:customStyle="1" w:styleId="TableParagraph">
    <w:name w:val="Table Paragraph"/>
    <w:basedOn w:val="Normal"/>
    <w:uiPriority w:val="1"/>
    <w:qFormat/>
    <w:rsid w:val="00814F88"/>
    <w:pPr>
      <w:widowControl w:val="0"/>
      <w:autoSpaceDE w:val="0"/>
      <w:autoSpaceDN w:val="0"/>
      <w:ind w:left="200"/>
    </w:pPr>
    <w:rPr>
      <w:sz w:val="22"/>
      <w:szCs w:val="22"/>
      <w:lang w:val="pt-PT" w:eastAsia="en-US"/>
    </w:rPr>
  </w:style>
  <w:style w:type="character" w:customStyle="1" w:styleId="Ttulo4Char">
    <w:name w:val="Título 4 Char"/>
    <w:basedOn w:val="Fontepargpadro"/>
    <w:link w:val="Ttulo4"/>
    <w:rsid w:val="00A67A81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markedcontent">
    <w:name w:val="markedcontent"/>
    <w:basedOn w:val="Fontepargpadro"/>
    <w:rsid w:val="00291978"/>
  </w:style>
  <w:style w:type="character" w:styleId="Hyperlink">
    <w:name w:val="Hyperlink"/>
    <w:basedOn w:val="Fontepargpadro"/>
    <w:uiPriority w:val="99"/>
    <w:semiHidden/>
    <w:unhideWhenUsed/>
    <w:rsid w:val="003168DA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E9144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t-BR"/>
    </w:rPr>
  </w:style>
  <w:style w:type="table" w:styleId="SombreamentoClaro">
    <w:name w:val="Light Shading"/>
    <w:basedOn w:val="Tabelanormal"/>
    <w:uiPriority w:val="60"/>
    <w:rsid w:val="003A55D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9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LEIS/L4320.htm" TargetMode="External"/><Relationship Id="rId13" Type="http://schemas.openxmlformats.org/officeDocument/2006/relationships/hyperlink" Target="http://www.planalto.gov.br/ccivil_03/LEIS/LCP/Lcp101.ht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lanalto.gov.br/ccivil_03/LEIS/L4320.htm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lanalto.gov.br/ccivil_03/LEIS/L4320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lanalto.gov.br/ccivil_03/LEIS/LCP/Lcp101.htm" TargetMode="External"/><Relationship Id="rId10" Type="http://schemas.openxmlformats.org/officeDocument/2006/relationships/hyperlink" Target="http://www.planalto.gov.br/ccivil_03/LEIS/L4320.ht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LEIS/L4320.htm" TargetMode="External"/><Relationship Id="rId14" Type="http://schemas.openxmlformats.org/officeDocument/2006/relationships/hyperlink" Target="http://www.planalto.gov.br/ccivil_03/LEIS/LCP/Lcp101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08190-9482-4FCC-B55D-E32B8FAEE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701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Pedro Vitor Oliveira Souza</cp:lastModifiedBy>
  <cp:revision>3</cp:revision>
  <cp:lastPrinted>2023-10-18T19:31:00Z</cp:lastPrinted>
  <dcterms:created xsi:type="dcterms:W3CDTF">2023-11-28T18:59:00Z</dcterms:created>
  <dcterms:modified xsi:type="dcterms:W3CDTF">2023-11-29T12:49:00Z</dcterms:modified>
</cp:coreProperties>
</file>