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FD9" w:rsidRPr="00360F62" w:rsidRDefault="00C84FD9" w:rsidP="00C84FD9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10ª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(</w:t>
      </w:r>
      <w:r>
        <w:rPr>
          <w:rFonts w:ascii="Times New Roman" w:hAnsi="Times New Roman"/>
          <w:color w:val="auto"/>
          <w:sz w:val="40"/>
          <w:szCs w:val="40"/>
        </w:rPr>
        <w:t>decima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:rsidR="00C84FD9" w:rsidRPr="00360F62" w:rsidRDefault="00C84FD9" w:rsidP="00C84FD9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:rsidR="00C84FD9" w:rsidRPr="00360F62" w:rsidRDefault="00C84FD9" w:rsidP="00C84FD9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oitava)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Legislatura</w:t>
      </w:r>
    </w:p>
    <w:p w:rsidR="00C84FD9" w:rsidRDefault="00C84FD9" w:rsidP="00C84FD9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C84FD9" w:rsidRPr="00360F62" w:rsidRDefault="00C84FD9" w:rsidP="00C84FD9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C84FD9" w:rsidRDefault="00C84FD9" w:rsidP="00C84FD9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23 06 2025</w:t>
      </w:r>
    </w:p>
    <w:p w:rsidR="00C84FD9" w:rsidRPr="00360F62" w:rsidRDefault="00C84FD9" w:rsidP="00C84FD9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bookmarkStart w:id="0" w:name="_GoBack"/>
      <w:bookmarkEnd w:id="0"/>
    </w:p>
    <w:p w:rsidR="00C84FD9" w:rsidRPr="00360F62" w:rsidRDefault="00C84FD9" w:rsidP="00C84FD9">
      <w:pPr>
        <w:rPr>
          <w:b/>
          <w:sz w:val="40"/>
          <w:szCs w:val="40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C84FD9" w:rsidRPr="00360F62" w:rsidRDefault="00C84FD9" w:rsidP="00C84FD9">
      <w:pPr>
        <w:tabs>
          <w:tab w:val="left" w:pos="1743"/>
        </w:tabs>
        <w:rPr>
          <w:sz w:val="40"/>
          <w:szCs w:val="40"/>
        </w:rPr>
      </w:pPr>
    </w:p>
    <w:p w:rsidR="00C84FD9" w:rsidRDefault="00C84FD9" w:rsidP="00C84FD9">
      <w:pPr>
        <w:rPr>
          <w:sz w:val="40"/>
          <w:szCs w:val="40"/>
        </w:rPr>
      </w:pPr>
    </w:p>
    <w:p w:rsidR="00C84FD9" w:rsidRPr="00360F62" w:rsidRDefault="00C84FD9" w:rsidP="00C84FD9">
      <w:pPr>
        <w:rPr>
          <w:sz w:val="40"/>
          <w:szCs w:val="40"/>
        </w:rPr>
      </w:pPr>
    </w:p>
    <w:p w:rsidR="00C84FD9" w:rsidRPr="00360F62" w:rsidRDefault="00C84FD9" w:rsidP="00C84FD9">
      <w:pPr>
        <w:pStyle w:val="PargrafodaLista"/>
        <w:ind w:left="644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C84FD9" w:rsidRPr="00360F62" w:rsidRDefault="00C84FD9" w:rsidP="00C84FD9">
      <w:pPr>
        <w:rPr>
          <w:b/>
          <w:sz w:val="40"/>
          <w:szCs w:val="40"/>
        </w:rPr>
      </w:pPr>
    </w:p>
    <w:p w:rsidR="00C84FD9" w:rsidRDefault="00C84FD9" w:rsidP="00C84FD9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C84FD9" w:rsidRDefault="00C84FD9" w:rsidP="00C84FD9">
      <w:pPr>
        <w:pStyle w:val="PargrafodaLista"/>
        <w:ind w:left="644"/>
        <w:rPr>
          <w:sz w:val="40"/>
          <w:szCs w:val="40"/>
        </w:rPr>
      </w:pPr>
    </w:p>
    <w:p w:rsidR="00C84FD9" w:rsidRPr="00DB36C7" w:rsidRDefault="00C84FD9" w:rsidP="00C84FD9">
      <w:pPr>
        <w:pStyle w:val="PargrafodaLista"/>
        <w:ind w:left="644"/>
        <w:rPr>
          <w:b/>
          <w:sz w:val="40"/>
          <w:szCs w:val="40"/>
          <w:u w:val="single"/>
        </w:rPr>
      </w:pPr>
      <w:r w:rsidRPr="00DB36C7">
        <w:rPr>
          <w:b/>
          <w:sz w:val="40"/>
          <w:szCs w:val="40"/>
          <w:u w:val="single"/>
        </w:rPr>
        <w:t>1.ª e 2ª votação:</w:t>
      </w:r>
    </w:p>
    <w:p w:rsidR="00C84FD9" w:rsidRDefault="00C84FD9" w:rsidP="00C84FD9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Projeto de Lei nº 05/2025- LDO 2026</w:t>
      </w:r>
    </w:p>
    <w:p w:rsidR="00C84FD9" w:rsidRDefault="00C84FD9" w:rsidP="00C84FD9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Projeto de Lei nº 06/2025- PPA 2026- 2029</w:t>
      </w:r>
    </w:p>
    <w:p w:rsidR="00C84FD9" w:rsidRDefault="00C84FD9" w:rsidP="00C84FD9">
      <w:pPr>
        <w:pStyle w:val="PargrafodaLista"/>
        <w:ind w:left="644"/>
        <w:rPr>
          <w:sz w:val="40"/>
          <w:szCs w:val="40"/>
        </w:rPr>
      </w:pPr>
    </w:p>
    <w:p w:rsidR="00C84FD9" w:rsidRDefault="00C84FD9" w:rsidP="00C84FD9">
      <w:pPr>
        <w:rPr>
          <w:rFonts w:eastAsia="Batang"/>
          <w:bCs/>
          <w:sz w:val="40"/>
          <w:szCs w:val="40"/>
        </w:rPr>
      </w:pPr>
    </w:p>
    <w:p w:rsidR="00C84FD9" w:rsidRDefault="00C84FD9" w:rsidP="00C84FD9">
      <w:pPr>
        <w:rPr>
          <w:rFonts w:eastAsia="Batang"/>
          <w:bCs/>
          <w:sz w:val="40"/>
          <w:szCs w:val="40"/>
        </w:rPr>
      </w:pPr>
    </w:p>
    <w:p w:rsidR="00C84FD9" w:rsidRDefault="00C84FD9" w:rsidP="00C84FD9">
      <w:pPr>
        <w:rPr>
          <w:rFonts w:eastAsia="Batang"/>
          <w:bCs/>
          <w:sz w:val="40"/>
          <w:szCs w:val="40"/>
        </w:rPr>
      </w:pPr>
    </w:p>
    <w:p w:rsidR="00C84FD9" w:rsidRPr="002C1C02" w:rsidRDefault="00C84FD9" w:rsidP="00C84FD9">
      <w:pPr>
        <w:rPr>
          <w:rFonts w:eastAsia="Batang"/>
          <w:bCs/>
          <w:sz w:val="40"/>
          <w:szCs w:val="40"/>
        </w:rPr>
      </w:pPr>
    </w:p>
    <w:p w:rsidR="000B66A1" w:rsidRDefault="000B66A1"/>
    <w:sectPr w:rsidR="000B66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6CA0C026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FD9"/>
    <w:rsid w:val="000B66A1"/>
    <w:rsid w:val="00C8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A4033C-34CA-44AB-B15C-252EFC5DA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F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C84FD9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C84FD9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C84FD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275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2025-08-14T10:50:00Z</dcterms:created>
  <dcterms:modified xsi:type="dcterms:W3CDTF">2025-08-14T10:50:00Z</dcterms:modified>
</cp:coreProperties>
</file>