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7E" w:rsidRPr="001D5A0A" w:rsidRDefault="003A7C8D" w:rsidP="00A7587E">
      <w:pPr>
        <w:pStyle w:val="Corpodetexto2"/>
        <w:ind w:right="5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BA509E">
        <w:rPr>
          <w:sz w:val="28"/>
          <w:szCs w:val="28"/>
        </w:rPr>
        <w:t>Segundo</w:t>
      </w:r>
      <w:r w:rsidR="00A7587E" w:rsidRPr="001D5A0A">
        <w:rPr>
          <w:sz w:val="28"/>
          <w:szCs w:val="28"/>
        </w:rPr>
        <w:t xml:space="preserve"> Período Legislativo de 201</w:t>
      </w:r>
      <w:r w:rsidR="00A7587E">
        <w:rPr>
          <w:sz w:val="28"/>
          <w:szCs w:val="28"/>
        </w:rPr>
        <w:t>3</w:t>
      </w: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5E15BF" w:rsidRPr="005E15BF" w:rsidRDefault="00735329" w:rsidP="005E15BF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20</w:t>
      </w:r>
      <w:r w:rsidR="005E15BF" w:rsidRPr="00081AE8">
        <w:rPr>
          <w:b/>
          <w:color w:val="000000"/>
          <w:szCs w:val="24"/>
        </w:rPr>
        <w:t xml:space="preserve">ª </w:t>
      </w:r>
      <w:r w:rsidR="005E15BF" w:rsidRPr="00081AE8">
        <w:rPr>
          <w:b/>
          <w:szCs w:val="24"/>
        </w:rPr>
        <w:t xml:space="preserve">SESSÃO LEGISLATIVA </w:t>
      </w:r>
      <w:r w:rsidR="005E15BF">
        <w:rPr>
          <w:b/>
          <w:szCs w:val="24"/>
        </w:rPr>
        <w:t>EXTRAORDINÁRIA DE</w:t>
      </w:r>
      <w:r w:rsidR="003930F7">
        <w:rPr>
          <w:b/>
          <w:szCs w:val="24"/>
        </w:rPr>
        <w:t xml:space="preserve"> </w:t>
      </w:r>
      <w:r w:rsidR="00194A37">
        <w:rPr>
          <w:b/>
          <w:szCs w:val="24"/>
        </w:rPr>
        <w:t>3</w:t>
      </w:r>
      <w:r>
        <w:rPr>
          <w:b/>
          <w:szCs w:val="24"/>
        </w:rPr>
        <w:t>0</w:t>
      </w:r>
      <w:r w:rsidR="00BA509E">
        <w:rPr>
          <w:b/>
          <w:szCs w:val="24"/>
        </w:rPr>
        <w:t xml:space="preserve"> </w:t>
      </w:r>
      <w:r w:rsidR="005E15BF" w:rsidRPr="00081AE8">
        <w:rPr>
          <w:b/>
          <w:szCs w:val="24"/>
        </w:rPr>
        <w:t xml:space="preserve">DE </w:t>
      </w:r>
      <w:r w:rsidR="00194A37">
        <w:rPr>
          <w:b/>
          <w:szCs w:val="24"/>
        </w:rPr>
        <w:t xml:space="preserve">SETEMBRO </w:t>
      </w:r>
      <w:r w:rsidR="005E15BF" w:rsidRPr="00081AE8">
        <w:rPr>
          <w:b/>
          <w:szCs w:val="24"/>
        </w:rPr>
        <w:t>DE 2013</w:t>
      </w:r>
      <w:r w:rsidR="00A7587E">
        <w:rPr>
          <w:b/>
          <w:szCs w:val="24"/>
        </w:rPr>
        <w:t>, À</w:t>
      </w:r>
      <w:r w:rsidR="00A7587E" w:rsidRPr="00081AE8">
        <w:rPr>
          <w:b/>
          <w:szCs w:val="24"/>
        </w:rPr>
        <w:t xml:space="preserve">S </w:t>
      </w:r>
      <w:proofErr w:type="gramStart"/>
      <w:r w:rsidR="00194A37">
        <w:rPr>
          <w:b/>
          <w:szCs w:val="24"/>
        </w:rPr>
        <w:t>17</w:t>
      </w:r>
      <w:r w:rsidR="003930F7">
        <w:rPr>
          <w:b/>
          <w:szCs w:val="24"/>
        </w:rPr>
        <w:t>:00</w:t>
      </w:r>
      <w:proofErr w:type="gramEnd"/>
      <w:r w:rsidR="00A7587E" w:rsidRPr="00081AE8">
        <w:rPr>
          <w:b/>
          <w:szCs w:val="24"/>
        </w:rPr>
        <w:t xml:space="preserve"> HORAS.</w:t>
      </w:r>
      <w:r w:rsidR="00A7587E" w:rsidRPr="00081AE8">
        <w:rPr>
          <w:szCs w:val="24"/>
        </w:rPr>
        <w:t xml:space="preserve">   </w:t>
      </w: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7587E" w:rsidRPr="00081AE8" w:rsidRDefault="00A7587E" w:rsidP="00A7587E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7587E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3F4750" w:rsidRDefault="003F4750" w:rsidP="003F4750">
      <w:pPr>
        <w:jc w:val="both"/>
        <w:rPr>
          <w:rFonts w:ascii="Arial" w:hAnsi="Arial" w:cs="Arial"/>
          <w:sz w:val="24"/>
          <w:szCs w:val="24"/>
        </w:rPr>
      </w:pPr>
    </w:p>
    <w:p w:rsidR="00426B14" w:rsidRDefault="00194A37" w:rsidP="00426B1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426B14">
        <w:rPr>
          <w:szCs w:val="24"/>
        </w:rPr>
        <w:t>Leitura ao Projeto de Lei nº 942/2013 que “</w:t>
      </w:r>
      <w:r w:rsidR="00426B14" w:rsidRPr="006700EF">
        <w:rPr>
          <w:b/>
          <w:szCs w:val="24"/>
        </w:rPr>
        <w:t>Autoriza o Chefe do Poder Executivo a Abrir Crédito Adicional Especial no Orçamento Programa em Vigor, neste exercício financeiro de 2013, no valor de R$ 150.000,00 e dá outras providências.</w:t>
      </w:r>
      <w:proofErr w:type="gramStart"/>
      <w:r w:rsidR="00426B14" w:rsidRPr="006700EF">
        <w:rPr>
          <w:b/>
          <w:szCs w:val="24"/>
        </w:rPr>
        <w:t>”</w:t>
      </w:r>
      <w:proofErr w:type="gramEnd"/>
    </w:p>
    <w:p w:rsidR="00426B14" w:rsidRPr="00E34F56" w:rsidRDefault="00426B14" w:rsidP="00426B14">
      <w:pPr>
        <w:pStyle w:val="PargrafodaLista"/>
        <w:rPr>
          <w:b/>
          <w:szCs w:val="24"/>
        </w:rPr>
      </w:pPr>
    </w:p>
    <w:p w:rsidR="00426B14" w:rsidRDefault="00426B14" w:rsidP="00426B1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E34F56">
        <w:rPr>
          <w:szCs w:val="24"/>
        </w:rPr>
        <w:t>Leitura ao Parecer nº 35/2013</w:t>
      </w:r>
      <w:r w:rsidRPr="00E34F56">
        <w:rPr>
          <w:b/>
          <w:szCs w:val="24"/>
        </w:rPr>
        <w:t xml:space="preserve"> </w:t>
      </w:r>
      <w:r w:rsidRPr="00E34F56">
        <w:rPr>
          <w:szCs w:val="24"/>
        </w:rPr>
        <w:t xml:space="preserve">da </w:t>
      </w:r>
      <w:r>
        <w:rPr>
          <w:szCs w:val="24"/>
        </w:rPr>
        <w:t>Comissão Permanente de Justiça e Redação ao Projeto de Lei nº 942/2013.</w:t>
      </w:r>
      <w:r w:rsidRPr="00E34F56">
        <w:rPr>
          <w:b/>
          <w:szCs w:val="24"/>
        </w:rPr>
        <w:t xml:space="preserve"> </w:t>
      </w:r>
    </w:p>
    <w:p w:rsidR="00426B14" w:rsidRPr="00E34F56" w:rsidRDefault="00426B14" w:rsidP="00426B14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426B14" w:rsidRPr="00E34F56" w:rsidRDefault="00426B14" w:rsidP="00426B1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E34F56">
        <w:rPr>
          <w:szCs w:val="24"/>
        </w:rPr>
        <w:t xml:space="preserve">Leitura ao Parecer nº </w:t>
      </w:r>
      <w:r>
        <w:rPr>
          <w:szCs w:val="24"/>
        </w:rPr>
        <w:t>30</w:t>
      </w:r>
      <w:r w:rsidRPr="00E34F56">
        <w:rPr>
          <w:szCs w:val="24"/>
        </w:rPr>
        <w:t>/2013</w:t>
      </w:r>
      <w:r w:rsidRPr="00E34F56">
        <w:rPr>
          <w:b/>
          <w:szCs w:val="24"/>
        </w:rPr>
        <w:t xml:space="preserve"> </w:t>
      </w:r>
      <w:r w:rsidRPr="00E34F56">
        <w:rPr>
          <w:szCs w:val="24"/>
        </w:rPr>
        <w:t xml:space="preserve">da </w:t>
      </w:r>
      <w:r>
        <w:rPr>
          <w:szCs w:val="24"/>
        </w:rPr>
        <w:t>Comissão Permanente de Orçamento e Finanças ao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Projeto de Lei nº 942/2013.</w:t>
      </w:r>
      <w:r w:rsidRPr="00E34F56">
        <w:rPr>
          <w:b/>
          <w:szCs w:val="24"/>
        </w:rPr>
        <w:t xml:space="preserve"> </w:t>
      </w:r>
    </w:p>
    <w:p w:rsidR="00426B14" w:rsidRPr="00746EC8" w:rsidRDefault="00426B14" w:rsidP="00426B14">
      <w:pPr>
        <w:pStyle w:val="PargrafodaLista"/>
        <w:rPr>
          <w:b/>
          <w:szCs w:val="24"/>
        </w:rPr>
      </w:pPr>
    </w:p>
    <w:p w:rsidR="00426B14" w:rsidRDefault="00426B14" w:rsidP="00426B1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E34F56">
        <w:rPr>
          <w:szCs w:val="24"/>
        </w:rPr>
        <w:t xml:space="preserve">Leitura ao Parecer nº </w:t>
      </w:r>
      <w:r>
        <w:rPr>
          <w:szCs w:val="24"/>
        </w:rPr>
        <w:t>12</w:t>
      </w:r>
      <w:r w:rsidRPr="00E34F56">
        <w:rPr>
          <w:szCs w:val="24"/>
        </w:rPr>
        <w:t>/2013</w:t>
      </w:r>
      <w:r w:rsidRPr="00E34F56">
        <w:rPr>
          <w:b/>
          <w:szCs w:val="24"/>
        </w:rPr>
        <w:t xml:space="preserve"> </w:t>
      </w:r>
      <w:r w:rsidRPr="00E34F56">
        <w:rPr>
          <w:szCs w:val="24"/>
        </w:rPr>
        <w:t xml:space="preserve">da </w:t>
      </w:r>
      <w:r>
        <w:rPr>
          <w:szCs w:val="24"/>
        </w:rPr>
        <w:t>Comissão Permanente de Obras e Serviços Públicos ao Projeto de Lei nº 942/2013.</w:t>
      </w:r>
      <w:r w:rsidRPr="00E34F56">
        <w:rPr>
          <w:b/>
          <w:szCs w:val="24"/>
        </w:rPr>
        <w:t xml:space="preserve"> </w:t>
      </w:r>
    </w:p>
    <w:p w:rsidR="00693DE6" w:rsidRPr="00693DE6" w:rsidRDefault="00693DE6" w:rsidP="00693DE6">
      <w:pPr>
        <w:pStyle w:val="PargrafodaLista"/>
        <w:rPr>
          <w:b/>
          <w:szCs w:val="24"/>
        </w:rPr>
      </w:pPr>
    </w:p>
    <w:p w:rsidR="00693DE6" w:rsidRDefault="00693DE6" w:rsidP="00693DE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Leitura </w:t>
      </w:r>
      <w:r w:rsidRPr="00593B01">
        <w:rPr>
          <w:szCs w:val="24"/>
        </w:rPr>
        <w:t xml:space="preserve">ao Projeto de </w:t>
      </w:r>
      <w:r>
        <w:rPr>
          <w:szCs w:val="24"/>
        </w:rPr>
        <w:t>Lei nº 938/2013 que “</w:t>
      </w:r>
      <w:r w:rsidRPr="006700EF">
        <w:rPr>
          <w:b/>
          <w:szCs w:val="24"/>
        </w:rPr>
        <w:t>Autoriza o Poder Executivo Alterar o art. 1º da Lei Municipal 777 de 22 de agosto de 2011 e da outras providências.</w:t>
      </w:r>
      <w:proofErr w:type="gramStart"/>
      <w:r w:rsidRPr="006700EF">
        <w:rPr>
          <w:b/>
          <w:szCs w:val="24"/>
        </w:rPr>
        <w:t>”</w:t>
      </w:r>
      <w:proofErr w:type="gramEnd"/>
    </w:p>
    <w:p w:rsidR="00693DE6" w:rsidRPr="006700EF" w:rsidRDefault="00693DE6" w:rsidP="00693DE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693DE6" w:rsidRDefault="00693DE6" w:rsidP="00693DE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E34F56">
        <w:rPr>
          <w:szCs w:val="24"/>
        </w:rPr>
        <w:t>Leitura ao Parecer nº 3</w:t>
      </w:r>
      <w:r>
        <w:rPr>
          <w:szCs w:val="24"/>
        </w:rPr>
        <w:t>6</w:t>
      </w:r>
      <w:r w:rsidRPr="00E34F56">
        <w:rPr>
          <w:szCs w:val="24"/>
        </w:rPr>
        <w:t>/2013</w:t>
      </w:r>
      <w:r w:rsidRPr="00E34F56">
        <w:rPr>
          <w:b/>
          <w:szCs w:val="24"/>
        </w:rPr>
        <w:t xml:space="preserve"> </w:t>
      </w:r>
      <w:r w:rsidRPr="00E34F56">
        <w:rPr>
          <w:szCs w:val="24"/>
        </w:rPr>
        <w:t xml:space="preserve">da </w:t>
      </w:r>
      <w:r>
        <w:rPr>
          <w:szCs w:val="24"/>
        </w:rPr>
        <w:t>Comissão Permanente de Justiça e Redação ao Projeto de Lei nº 938/2013.</w:t>
      </w:r>
      <w:r w:rsidRPr="00E34F56">
        <w:rPr>
          <w:b/>
          <w:szCs w:val="24"/>
        </w:rPr>
        <w:t xml:space="preserve"> </w:t>
      </w:r>
    </w:p>
    <w:p w:rsidR="00693DE6" w:rsidRPr="00E34F56" w:rsidRDefault="00693DE6" w:rsidP="00693DE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693DE6" w:rsidRPr="00E34F56" w:rsidRDefault="00693DE6" w:rsidP="00693DE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E34F56">
        <w:rPr>
          <w:szCs w:val="24"/>
        </w:rPr>
        <w:t xml:space="preserve">Leitura ao Parecer nº </w:t>
      </w:r>
      <w:r>
        <w:rPr>
          <w:szCs w:val="24"/>
        </w:rPr>
        <w:t>31</w:t>
      </w:r>
      <w:r w:rsidRPr="00E34F56">
        <w:rPr>
          <w:szCs w:val="24"/>
        </w:rPr>
        <w:t>/2013</w:t>
      </w:r>
      <w:r w:rsidRPr="00E34F56">
        <w:rPr>
          <w:b/>
          <w:szCs w:val="24"/>
        </w:rPr>
        <w:t xml:space="preserve"> </w:t>
      </w:r>
      <w:r w:rsidRPr="00E34F56">
        <w:rPr>
          <w:szCs w:val="24"/>
        </w:rPr>
        <w:t xml:space="preserve">da </w:t>
      </w:r>
      <w:r>
        <w:rPr>
          <w:szCs w:val="24"/>
        </w:rPr>
        <w:t>Comissão Permanente de Orçamento e Finanças ao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Projeto de Lei nº 938/2013.</w:t>
      </w:r>
      <w:r w:rsidRPr="00E34F56">
        <w:rPr>
          <w:b/>
          <w:szCs w:val="24"/>
        </w:rPr>
        <w:t xml:space="preserve"> </w:t>
      </w:r>
    </w:p>
    <w:p w:rsidR="00693DE6" w:rsidRPr="00746EC8" w:rsidRDefault="00693DE6" w:rsidP="00693DE6">
      <w:pPr>
        <w:pStyle w:val="PargrafodaLista"/>
        <w:rPr>
          <w:b/>
          <w:szCs w:val="24"/>
        </w:rPr>
      </w:pPr>
    </w:p>
    <w:p w:rsidR="00693DE6" w:rsidRDefault="00693DE6" w:rsidP="00693DE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E34F56">
        <w:rPr>
          <w:szCs w:val="24"/>
        </w:rPr>
        <w:t xml:space="preserve">Leitura ao Parecer nº </w:t>
      </w:r>
      <w:r>
        <w:rPr>
          <w:szCs w:val="24"/>
        </w:rPr>
        <w:t>08</w:t>
      </w:r>
      <w:r w:rsidRPr="00E34F56">
        <w:rPr>
          <w:szCs w:val="24"/>
        </w:rPr>
        <w:t>/2013</w:t>
      </w:r>
      <w:r w:rsidRPr="00E34F56">
        <w:rPr>
          <w:b/>
          <w:szCs w:val="24"/>
        </w:rPr>
        <w:t xml:space="preserve"> </w:t>
      </w:r>
      <w:r w:rsidRPr="00E34F56">
        <w:rPr>
          <w:szCs w:val="24"/>
        </w:rPr>
        <w:t xml:space="preserve">da </w:t>
      </w:r>
      <w:r>
        <w:rPr>
          <w:szCs w:val="24"/>
        </w:rPr>
        <w:t>Comissão Permanente de Educação, Saúde e Assistência Social</w:t>
      </w:r>
      <w:r w:rsidR="00BD6F32">
        <w:rPr>
          <w:szCs w:val="24"/>
        </w:rPr>
        <w:t xml:space="preserve"> </w:t>
      </w:r>
      <w:r>
        <w:rPr>
          <w:szCs w:val="24"/>
        </w:rPr>
        <w:t>ao Projeto de Lei nº 938/2013.</w:t>
      </w:r>
      <w:r w:rsidRPr="00E34F56">
        <w:rPr>
          <w:b/>
          <w:szCs w:val="24"/>
        </w:rPr>
        <w:t xml:space="preserve"> </w:t>
      </w:r>
    </w:p>
    <w:p w:rsidR="00693DE6" w:rsidRPr="00693DE6" w:rsidRDefault="00693DE6" w:rsidP="00693DE6">
      <w:pPr>
        <w:pStyle w:val="PargrafodaLista"/>
        <w:rPr>
          <w:b/>
          <w:szCs w:val="24"/>
        </w:rPr>
      </w:pPr>
    </w:p>
    <w:p w:rsidR="00426B14" w:rsidRPr="00746EC8" w:rsidRDefault="00426B14" w:rsidP="00426B14">
      <w:pPr>
        <w:pStyle w:val="PargrafodaLista"/>
        <w:rPr>
          <w:szCs w:val="24"/>
        </w:rPr>
      </w:pPr>
    </w:p>
    <w:p w:rsidR="00A7587E" w:rsidRPr="00081AE8" w:rsidRDefault="00A7587E" w:rsidP="00A7587E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855366" w:rsidRDefault="00855366" w:rsidP="00A7587E">
      <w:pPr>
        <w:pStyle w:val="Ttulo1"/>
        <w:ind w:right="595"/>
        <w:rPr>
          <w:i/>
          <w:sz w:val="24"/>
          <w:szCs w:val="24"/>
        </w:rPr>
      </w:pPr>
    </w:p>
    <w:p w:rsidR="00A7587E" w:rsidRDefault="00A7587E" w:rsidP="00A7587E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7587E" w:rsidRPr="00466AF8" w:rsidRDefault="00A7587E" w:rsidP="00A7587E"/>
    <w:p w:rsidR="00A7587E" w:rsidRPr="00081AE8" w:rsidRDefault="00A7587E" w:rsidP="00A7587E">
      <w:pPr>
        <w:ind w:right="595"/>
        <w:jc w:val="center"/>
        <w:rPr>
          <w:sz w:val="24"/>
          <w:szCs w:val="24"/>
        </w:rPr>
      </w:pPr>
    </w:p>
    <w:p w:rsidR="00A7587E" w:rsidRPr="00081AE8" w:rsidRDefault="00A7587E" w:rsidP="00A7587E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lastRenderedPageBreak/>
        <w:t>3º PARTE</w:t>
      </w:r>
    </w:p>
    <w:p w:rsidR="00855366" w:rsidRDefault="00855366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</w:p>
    <w:p w:rsidR="00A7587E" w:rsidRPr="00081AE8" w:rsidRDefault="00A7587E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D421A2" w:rsidRPr="00AB5E74" w:rsidRDefault="00D421A2" w:rsidP="00D421A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426B14" w:rsidRDefault="00426B14" w:rsidP="00426B1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E34F56">
        <w:rPr>
          <w:szCs w:val="24"/>
        </w:rPr>
        <w:t>ao Parecer nº 35/2013</w:t>
      </w:r>
      <w:r w:rsidRPr="00E34F56">
        <w:rPr>
          <w:b/>
          <w:szCs w:val="24"/>
        </w:rPr>
        <w:t xml:space="preserve"> </w:t>
      </w:r>
      <w:r w:rsidRPr="00E34F56">
        <w:rPr>
          <w:szCs w:val="24"/>
        </w:rPr>
        <w:t xml:space="preserve">da </w:t>
      </w:r>
      <w:r>
        <w:rPr>
          <w:szCs w:val="24"/>
        </w:rPr>
        <w:t>Comissão Permanente de Justiça e Redação ao Projeto de Lei nº 942/2013.</w:t>
      </w:r>
      <w:r w:rsidRPr="00E34F56">
        <w:rPr>
          <w:b/>
          <w:szCs w:val="24"/>
        </w:rPr>
        <w:t xml:space="preserve"> </w:t>
      </w:r>
    </w:p>
    <w:p w:rsidR="00426B14" w:rsidRPr="00E34F56" w:rsidRDefault="00426B14" w:rsidP="00426B14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426B14" w:rsidRPr="00E34F56" w:rsidRDefault="00426B14" w:rsidP="00426B1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E34F56">
        <w:rPr>
          <w:szCs w:val="24"/>
        </w:rPr>
        <w:t xml:space="preserve">ao Parecer nº </w:t>
      </w:r>
      <w:r>
        <w:rPr>
          <w:szCs w:val="24"/>
        </w:rPr>
        <w:t>30</w:t>
      </w:r>
      <w:r w:rsidRPr="00E34F56">
        <w:rPr>
          <w:szCs w:val="24"/>
        </w:rPr>
        <w:t>/2013</w:t>
      </w:r>
      <w:r w:rsidRPr="00E34F56">
        <w:rPr>
          <w:b/>
          <w:szCs w:val="24"/>
        </w:rPr>
        <w:t xml:space="preserve"> </w:t>
      </w:r>
      <w:r w:rsidRPr="00E34F56">
        <w:rPr>
          <w:szCs w:val="24"/>
        </w:rPr>
        <w:t xml:space="preserve">da </w:t>
      </w:r>
      <w:r>
        <w:rPr>
          <w:szCs w:val="24"/>
        </w:rPr>
        <w:t>Comissão Permanente de Orçamento e Finanças ao</w:t>
      </w:r>
      <w:r w:rsidR="00A814C4">
        <w:rPr>
          <w:szCs w:val="24"/>
        </w:rPr>
        <w:t xml:space="preserve"> </w:t>
      </w:r>
      <w:r>
        <w:rPr>
          <w:szCs w:val="24"/>
        </w:rPr>
        <w:t>Projeto de Lei nº 942/2013.</w:t>
      </w:r>
      <w:r w:rsidRPr="00E34F56">
        <w:rPr>
          <w:b/>
          <w:szCs w:val="24"/>
        </w:rPr>
        <w:t xml:space="preserve"> </w:t>
      </w:r>
    </w:p>
    <w:p w:rsidR="00426B14" w:rsidRPr="00746EC8" w:rsidRDefault="00426B14" w:rsidP="00426B14">
      <w:pPr>
        <w:pStyle w:val="PargrafodaLista"/>
        <w:rPr>
          <w:b/>
          <w:szCs w:val="24"/>
        </w:rPr>
      </w:pPr>
    </w:p>
    <w:p w:rsidR="00426B14" w:rsidRDefault="00426B14" w:rsidP="00426B1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E34F56">
        <w:rPr>
          <w:szCs w:val="24"/>
        </w:rPr>
        <w:t xml:space="preserve">ao Parecer nº </w:t>
      </w:r>
      <w:r>
        <w:rPr>
          <w:szCs w:val="24"/>
        </w:rPr>
        <w:t>12</w:t>
      </w:r>
      <w:r w:rsidRPr="00E34F56">
        <w:rPr>
          <w:szCs w:val="24"/>
        </w:rPr>
        <w:t>/2013</w:t>
      </w:r>
      <w:r w:rsidRPr="00E34F56">
        <w:rPr>
          <w:b/>
          <w:szCs w:val="24"/>
        </w:rPr>
        <w:t xml:space="preserve"> </w:t>
      </w:r>
      <w:r w:rsidRPr="00E34F56">
        <w:rPr>
          <w:szCs w:val="24"/>
        </w:rPr>
        <w:t xml:space="preserve">da </w:t>
      </w:r>
      <w:r>
        <w:rPr>
          <w:szCs w:val="24"/>
        </w:rPr>
        <w:t>Comissão Permanente de Obras e Serviços Públicos</w:t>
      </w:r>
      <w:r w:rsidR="00A814C4">
        <w:rPr>
          <w:szCs w:val="24"/>
        </w:rPr>
        <w:t xml:space="preserve"> </w:t>
      </w:r>
      <w:r>
        <w:rPr>
          <w:szCs w:val="24"/>
        </w:rPr>
        <w:t>ao Projeto de Lei nº 942/2013.</w:t>
      </w:r>
      <w:r w:rsidRPr="00E34F56">
        <w:rPr>
          <w:b/>
          <w:szCs w:val="24"/>
        </w:rPr>
        <w:t xml:space="preserve"> </w:t>
      </w:r>
    </w:p>
    <w:p w:rsidR="00A814C4" w:rsidRPr="00E34F56" w:rsidRDefault="00A814C4" w:rsidP="00426B14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426B14" w:rsidRDefault="00426B14" w:rsidP="00426B1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primeira votação</w:t>
      </w:r>
      <w:r w:rsidR="00A814C4">
        <w:rPr>
          <w:szCs w:val="24"/>
        </w:rPr>
        <w:t xml:space="preserve"> </w:t>
      </w:r>
      <w:r>
        <w:rPr>
          <w:szCs w:val="24"/>
        </w:rPr>
        <w:t>ao Projeto de Lei nº 942/2013 que “</w:t>
      </w:r>
      <w:r w:rsidRPr="006700EF">
        <w:rPr>
          <w:b/>
          <w:szCs w:val="24"/>
        </w:rPr>
        <w:t>Autoriza o Chefe do Poder Executivo a Abrir Crédito Adicional Especial no Orçamento Programa em Vigor, neste exercício financeiro de 2013, no valor de R$ 150.000,00 e dá outras providências.</w:t>
      </w:r>
      <w:proofErr w:type="gramStart"/>
      <w:r w:rsidRPr="006700EF">
        <w:rPr>
          <w:b/>
          <w:szCs w:val="24"/>
        </w:rPr>
        <w:t>”</w:t>
      </w:r>
      <w:proofErr w:type="gramEnd"/>
    </w:p>
    <w:p w:rsidR="00693DE6" w:rsidRPr="006700EF" w:rsidRDefault="00693DE6" w:rsidP="00693DE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693DE6" w:rsidRDefault="00693DE6" w:rsidP="00693DE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E34F56">
        <w:rPr>
          <w:szCs w:val="24"/>
        </w:rPr>
        <w:t>ao Parecer nº 3</w:t>
      </w:r>
      <w:r>
        <w:rPr>
          <w:szCs w:val="24"/>
        </w:rPr>
        <w:t>6</w:t>
      </w:r>
      <w:r w:rsidRPr="00E34F56">
        <w:rPr>
          <w:szCs w:val="24"/>
        </w:rPr>
        <w:t>/2013</w:t>
      </w:r>
      <w:r w:rsidRPr="00E34F56">
        <w:rPr>
          <w:b/>
          <w:szCs w:val="24"/>
        </w:rPr>
        <w:t xml:space="preserve"> </w:t>
      </w:r>
      <w:r w:rsidRPr="00E34F56">
        <w:rPr>
          <w:szCs w:val="24"/>
        </w:rPr>
        <w:t xml:space="preserve">da </w:t>
      </w:r>
      <w:r>
        <w:rPr>
          <w:szCs w:val="24"/>
        </w:rPr>
        <w:t>Comissão Permanente de Justiça e Redação ao Projeto de Lei nº 938/2013.</w:t>
      </w:r>
      <w:r w:rsidRPr="00E34F56">
        <w:rPr>
          <w:b/>
          <w:szCs w:val="24"/>
        </w:rPr>
        <w:t xml:space="preserve"> </w:t>
      </w:r>
    </w:p>
    <w:p w:rsidR="00693DE6" w:rsidRPr="00E34F56" w:rsidRDefault="00693DE6" w:rsidP="00693DE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693DE6" w:rsidRPr="00E34F56" w:rsidRDefault="00693DE6" w:rsidP="00693DE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E34F56">
        <w:rPr>
          <w:szCs w:val="24"/>
        </w:rPr>
        <w:t xml:space="preserve">ao Parecer nº </w:t>
      </w:r>
      <w:r>
        <w:rPr>
          <w:szCs w:val="24"/>
        </w:rPr>
        <w:t>31</w:t>
      </w:r>
      <w:r w:rsidRPr="00E34F56">
        <w:rPr>
          <w:szCs w:val="24"/>
        </w:rPr>
        <w:t>/2013</w:t>
      </w:r>
      <w:r w:rsidRPr="00E34F56">
        <w:rPr>
          <w:b/>
          <w:szCs w:val="24"/>
        </w:rPr>
        <w:t xml:space="preserve"> </w:t>
      </w:r>
      <w:r w:rsidRPr="00E34F56">
        <w:rPr>
          <w:szCs w:val="24"/>
        </w:rPr>
        <w:t xml:space="preserve">da </w:t>
      </w:r>
      <w:r>
        <w:rPr>
          <w:szCs w:val="24"/>
        </w:rPr>
        <w:t>Comissão Permanente de Orçamento e Finanças ao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Projeto de Lei nº 938/2013.</w:t>
      </w:r>
      <w:r w:rsidRPr="00E34F56">
        <w:rPr>
          <w:b/>
          <w:szCs w:val="24"/>
        </w:rPr>
        <w:t xml:space="preserve"> </w:t>
      </w:r>
    </w:p>
    <w:p w:rsidR="00693DE6" w:rsidRPr="00746EC8" w:rsidRDefault="00693DE6" w:rsidP="00693DE6">
      <w:pPr>
        <w:pStyle w:val="PargrafodaLista"/>
        <w:rPr>
          <w:b/>
          <w:szCs w:val="24"/>
        </w:rPr>
      </w:pPr>
    </w:p>
    <w:p w:rsidR="00693DE6" w:rsidRDefault="00693DE6" w:rsidP="00693DE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E34F56">
        <w:rPr>
          <w:szCs w:val="24"/>
        </w:rPr>
        <w:t xml:space="preserve">ao Parecer nº </w:t>
      </w:r>
      <w:r>
        <w:rPr>
          <w:szCs w:val="24"/>
        </w:rPr>
        <w:t>08</w:t>
      </w:r>
      <w:r w:rsidRPr="00E34F56">
        <w:rPr>
          <w:szCs w:val="24"/>
        </w:rPr>
        <w:t>/2013</w:t>
      </w:r>
      <w:r w:rsidRPr="00E34F56">
        <w:rPr>
          <w:b/>
          <w:szCs w:val="24"/>
        </w:rPr>
        <w:t xml:space="preserve"> </w:t>
      </w:r>
      <w:r w:rsidRPr="00E34F56">
        <w:rPr>
          <w:szCs w:val="24"/>
        </w:rPr>
        <w:t xml:space="preserve">da </w:t>
      </w:r>
      <w:r>
        <w:rPr>
          <w:szCs w:val="24"/>
        </w:rPr>
        <w:t>Comissão Permanente de Educação, Saúde e Assistência Social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ao Projeto de Lei nº 938/2013.</w:t>
      </w:r>
      <w:r w:rsidRPr="00E34F56">
        <w:rPr>
          <w:b/>
          <w:szCs w:val="24"/>
        </w:rPr>
        <w:t xml:space="preserve"> </w:t>
      </w:r>
    </w:p>
    <w:p w:rsidR="00693DE6" w:rsidRPr="00693DE6" w:rsidRDefault="00693DE6" w:rsidP="00693DE6">
      <w:pPr>
        <w:pStyle w:val="PargrafodaLista"/>
        <w:rPr>
          <w:b/>
          <w:szCs w:val="24"/>
        </w:rPr>
      </w:pPr>
    </w:p>
    <w:p w:rsidR="00693DE6" w:rsidRDefault="00693DE6" w:rsidP="00693DE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primeira votação </w:t>
      </w:r>
      <w:r w:rsidRPr="00593B01">
        <w:rPr>
          <w:szCs w:val="24"/>
        </w:rPr>
        <w:t xml:space="preserve">ao Projeto de </w:t>
      </w:r>
      <w:r>
        <w:rPr>
          <w:szCs w:val="24"/>
        </w:rPr>
        <w:t>Lei nº 938/2013 que “</w:t>
      </w:r>
      <w:r w:rsidRPr="006700EF">
        <w:rPr>
          <w:b/>
          <w:szCs w:val="24"/>
        </w:rPr>
        <w:t>Autoriza o Poder Executivo Alterar o art. 1º da Lei Municipal 777 de 22 de agosto de 2011 e da outras providências.</w:t>
      </w:r>
      <w:proofErr w:type="gramStart"/>
      <w:r w:rsidRPr="006700EF">
        <w:rPr>
          <w:b/>
          <w:szCs w:val="24"/>
        </w:rPr>
        <w:t>”</w:t>
      </w:r>
      <w:proofErr w:type="gramEnd"/>
    </w:p>
    <w:p w:rsidR="00693DE6" w:rsidRPr="00E34F56" w:rsidRDefault="00693DE6" w:rsidP="00693DE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6E5512" w:rsidRDefault="006E5512" w:rsidP="006E5512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A7587E" w:rsidRPr="00081AE8" w:rsidRDefault="00A7587E" w:rsidP="00A7587E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proofErr w:type="gramStart"/>
      <w:r>
        <w:rPr>
          <w:rFonts w:ascii="Arial" w:hAnsi="Arial" w:cs="Arial"/>
          <w:sz w:val="24"/>
          <w:szCs w:val="24"/>
        </w:rPr>
        <w:t>Vale</w:t>
      </w:r>
      <w:proofErr w:type="gramEnd"/>
      <w:r>
        <w:rPr>
          <w:rFonts w:ascii="Arial" w:hAnsi="Arial" w:cs="Arial"/>
          <w:sz w:val="24"/>
          <w:szCs w:val="24"/>
        </w:rPr>
        <w:t xml:space="preserve"> do Paraíso,</w:t>
      </w:r>
      <w:r w:rsidR="0068314F">
        <w:rPr>
          <w:rFonts w:ascii="Arial" w:hAnsi="Arial" w:cs="Arial"/>
          <w:sz w:val="24"/>
          <w:szCs w:val="24"/>
        </w:rPr>
        <w:t xml:space="preserve"> 2</w:t>
      </w:r>
      <w:r w:rsidR="00A814C4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de</w:t>
      </w:r>
      <w:r w:rsidR="003930F7">
        <w:rPr>
          <w:rFonts w:ascii="Arial" w:hAnsi="Arial" w:cs="Arial"/>
          <w:sz w:val="24"/>
          <w:szCs w:val="24"/>
        </w:rPr>
        <w:t xml:space="preserve"> </w:t>
      </w:r>
      <w:r w:rsidR="0068314F">
        <w:rPr>
          <w:rFonts w:ascii="Arial" w:hAnsi="Arial" w:cs="Arial"/>
          <w:sz w:val="24"/>
          <w:szCs w:val="24"/>
        </w:rPr>
        <w:t>setembro</w:t>
      </w:r>
      <w:r w:rsidR="003930F7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2013.</w:t>
      </w: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855366" w:rsidRDefault="00855366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155AB9" w:rsidRDefault="00A7587E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8314F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68314F">
        <w:rPr>
          <w:rFonts w:ascii="Arial" w:hAnsi="Arial" w:cs="Arial"/>
          <w:sz w:val="24"/>
          <w:szCs w:val="24"/>
        </w:rPr>
        <w:t>Poliana</w:t>
      </w:r>
      <w:proofErr w:type="spellEnd"/>
      <w:r w:rsidR="0068314F">
        <w:rPr>
          <w:rFonts w:ascii="Arial" w:hAnsi="Arial" w:cs="Arial"/>
          <w:sz w:val="24"/>
          <w:szCs w:val="24"/>
        </w:rPr>
        <w:t xml:space="preserve"> de Moraes Silva</w:t>
      </w:r>
    </w:p>
    <w:p w:rsidR="0068314F" w:rsidRDefault="0068314F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Primeira Secretária </w:t>
      </w:r>
    </w:p>
    <w:sectPr w:rsidR="0068314F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186" w:rsidRDefault="00344186" w:rsidP="005E15BF">
      <w:r>
        <w:separator/>
      </w:r>
    </w:p>
  </w:endnote>
  <w:endnote w:type="continuationSeparator" w:id="0">
    <w:p w:rsidR="00344186" w:rsidRDefault="00344186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186" w:rsidRDefault="00344186" w:rsidP="005E15BF">
      <w:r>
        <w:separator/>
      </w:r>
    </w:p>
  </w:footnote>
  <w:footnote w:type="continuationSeparator" w:id="0">
    <w:p w:rsidR="00344186" w:rsidRDefault="00344186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A93D13">
      <w:trPr>
        <w:trHeight w:val="1270"/>
      </w:trPr>
      <w:tc>
        <w:tcPr>
          <w:tcW w:w="2694" w:type="dxa"/>
        </w:tcPr>
        <w:p w:rsidR="005E15BF" w:rsidRPr="0086509E" w:rsidRDefault="005E15BF" w:rsidP="00A93D13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42050784" r:id="rId2"/>
            </w:object>
          </w:r>
        </w:p>
      </w:tc>
      <w:tc>
        <w:tcPr>
          <w:tcW w:w="7655" w:type="dxa"/>
        </w:tcPr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5527CF"/>
    <w:multiLevelType w:val="hybridMultilevel"/>
    <w:tmpl w:val="C8E811A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222FA"/>
    <w:rsid w:val="00034AF1"/>
    <w:rsid w:val="00037FF9"/>
    <w:rsid w:val="00044A82"/>
    <w:rsid w:val="000A079F"/>
    <w:rsid w:val="000A3B98"/>
    <w:rsid w:val="000D34F5"/>
    <w:rsid w:val="000F45CE"/>
    <w:rsid w:val="0011426C"/>
    <w:rsid w:val="00130577"/>
    <w:rsid w:val="00155AB9"/>
    <w:rsid w:val="00173541"/>
    <w:rsid w:val="0017554B"/>
    <w:rsid w:val="001809B9"/>
    <w:rsid w:val="00187EEF"/>
    <w:rsid w:val="00194A37"/>
    <w:rsid w:val="00207E1D"/>
    <w:rsid w:val="00226531"/>
    <w:rsid w:val="002529D3"/>
    <w:rsid w:val="0028568F"/>
    <w:rsid w:val="00291DF3"/>
    <w:rsid w:val="002D2AC2"/>
    <w:rsid w:val="002E400F"/>
    <w:rsid w:val="0030020A"/>
    <w:rsid w:val="00300BFD"/>
    <w:rsid w:val="00310883"/>
    <w:rsid w:val="00330A7C"/>
    <w:rsid w:val="00337DAA"/>
    <w:rsid w:val="00344186"/>
    <w:rsid w:val="00351DDF"/>
    <w:rsid w:val="003638FE"/>
    <w:rsid w:val="003930F7"/>
    <w:rsid w:val="003A7C8D"/>
    <w:rsid w:val="003B042B"/>
    <w:rsid w:val="003C398B"/>
    <w:rsid w:val="003F4750"/>
    <w:rsid w:val="004025BD"/>
    <w:rsid w:val="00403820"/>
    <w:rsid w:val="00426B14"/>
    <w:rsid w:val="004A2E50"/>
    <w:rsid w:val="004A643A"/>
    <w:rsid w:val="004D3383"/>
    <w:rsid w:val="00547CE3"/>
    <w:rsid w:val="00557BBB"/>
    <w:rsid w:val="0058209B"/>
    <w:rsid w:val="005E15BF"/>
    <w:rsid w:val="005E2183"/>
    <w:rsid w:val="0062072F"/>
    <w:rsid w:val="00627E46"/>
    <w:rsid w:val="00634FA2"/>
    <w:rsid w:val="00637466"/>
    <w:rsid w:val="0068314F"/>
    <w:rsid w:val="00693DE6"/>
    <w:rsid w:val="006A486C"/>
    <w:rsid w:val="006E5512"/>
    <w:rsid w:val="006E65B5"/>
    <w:rsid w:val="00735329"/>
    <w:rsid w:val="00735D21"/>
    <w:rsid w:val="0075369B"/>
    <w:rsid w:val="00762922"/>
    <w:rsid w:val="00777456"/>
    <w:rsid w:val="007B09B7"/>
    <w:rsid w:val="007D3ECC"/>
    <w:rsid w:val="007E76EF"/>
    <w:rsid w:val="007F6AB9"/>
    <w:rsid w:val="00840AA6"/>
    <w:rsid w:val="00846749"/>
    <w:rsid w:val="00855366"/>
    <w:rsid w:val="008851CC"/>
    <w:rsid w:val="00891498"/>
    <w:rsid w:val="009034B8"/>
    <w:rsid w:val="00933767"/>
    <w:rsid w:val="00984748"/>
    <w:rsid w:val="009B7C3D"/>
    <w:rsid w:val="009E7584"/>
    <w:rsid w:val="00A11D6D"/>
    <w:rsid w:val="00A7587E"/>
    <w:rsid w:val="00A814C4"/>
    <w:rsid w:val="00A935D6"/>
    <w:rsid w:val="00A93D13"/>
    <w:rsid w:val="00AB5E74"/>
    <w:rsid w:val="00B04746"/>
    <w:rsid w:val="00B13451"/>
    <w:rsid w:val="00B538C3"/>
    <w:rsid w:val="00B929BF"/>
    <w:rsid w:val="00BA2E68"/>
    <w:rsid w:val="00BA4209"/>
    <w:rsid w:val="00BA509E"/>
    <w:rsid w:val="00BD6F32"/>
    <w:rsid w:val="00BE708E"/>
    <w:rsid w:val="00C01243"/>
    <w:rsid w:val="00C40274"/>
    <w:rsid w:val="00C42B54"/>
    <w:rsid w:val="00C6076E"/>
    <w:rsid w:val="00C639F6"/>
    <w:rsid w:val="00C72C9A"/>
    <w:rsid w:val="00CC1FC0"/>
    <w:rsid w:val="00CE5E14"/>
    <w:rsid w:val="00D046F3"/>
    <w:rsid w:val="00D1735B"/>
    <w:rsid w:val="00D20FED"/>
    <w:rsid w:val="00D22EA9"/>
    <w:rsid w:val="00D421A2"/>
    <w:rsid w:val="00D62FCF"/>
    <w:rsid w:val="00D663A5"/>
    <w:rsid w:val="00D96AB0"/>
    <w:rsid w:val="00D96E20"/>
    <w:rsid w:val="00DB0D8C"/>
    <w:rsid w:val="00E13BE1"/>
    <w:rsid w:val="00E23514"/>
    <w:rsid w:val="00EB41F3"/>
    <w:rsid w:val="00F37153"/>
    <w:rsid w:val="00F57789"/>
    <w:rsid w:val="00F9573B"/>
    <w:rsid w:val="00FA64E4"/>
    <w:rsid w:val="00FD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429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8</cp:revision>
  <cp:lastPrinted>2013-09-30T13:37:00Z</cp:lastPrinted>
  <dcterms:created xsi:type="dcterms:W3CDTF">2013-09-26T16:32:00Z</dcterms:created>
  <dcterms:modified xsi:type="dcterms:W3CDTF">2013-09-30T16:53:00Z</dcterms:modified>
</cp:coreProperties>
</file>