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54640" w14:textId="51D32127" w:rsidR="00676312" w:rsidRDefault="003C1DF5">
      <w:pPr>
        <w:spacing w:before="240" w:after="240" w:line="240" w:lineRule="auto"/>
        <w:jc w:val="right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REQUERIMENTO N° 045</w:t>
      </w:r>
      <w:r>
        <w:rPr>
          <w:b/>
          <w:sz w:val="24"/>
          <w:szCs w:val="24"/>
          <w:highlight w:val="white"/>
        </w:rPr>
        <w:t>/2025</w:t>
      </w:r>
    </w:p>
    <w:p w14:paraId="4184DCFE" w14:textId="77777777" w:rsidR="00676312" w:rsidRDefault="003C1DF5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 Presidente</w:t>
      </w:r>
    </w:p>
    <w:p w14:paraId="211ECAA7" w14:textId="77777777" w:rsidR="00676312" w:rsidRDefault="003C1DF5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Senhores Vereadores</w:t>
      </w:r>
    </w:p>
    <w:p w14:paraId="35511BFF" w14:textId="77777777" w:rsidR="00676312" w:rsidRDefault="003C1DF5">
      <w:pPr>
        <w:spacing w:line="240" w:lineRule="auto"/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Senhoras Vereadoras</w:t>
      </w:r>
    </w:p>
    <w:p w14:paraId="03ABC960" w14:textId="77777777" w:rsidR="00676312" w:rsidRDefault="003C1DF5">
      <w:pPr>
        <w:spacing w:line="240" w:lineRule="auto"/>
        <w:jc w:val="both"/>
        <w:rPr>
          <w:sz w:val="14"/>
          <w:szCs w:val="14"/>
          <w:highlight w:val="white"/>
        </w:rPr>
      </w:pPr>
      <w:r>
        <w:rPr>
          <w:b/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    </w:t>
      </w:r>
      <w:r>
        <w:rPr>
          <w:sz w:val="24"/>
          <w:szCs w:val="24"/>
          <w:highlight w:val="white"/>
        </w:rPr>
        <w:tab/>
        <w:t xml:space="preserve">      </w:t>
      </w:r>
    </w:p>
    <w:p w14:paraId="70592324" w14:textId="77777777" w:rsidR="00676312" w:rsidRDefault="003C1DF5">
      <w:pPr>
        <w:spacing w:line="240" w:lineRule="auto"/>
        <w:ind w:firstLine="720"/>
        <w:jc w:val="both"/>
        <w:rPr>
          <w:b/>
          <w:sz w:val="24"/>
          <w:szCs w:val="24"/>
          <w:highlight w:val="white"/>
          <w:u w:val="single"/>
        </w:rPr>
      </w:pPr>
      <w:r>
        <w:rPr>
          <w:sz w:val="24"/>
          <w:szCs w:val="24"/>
        </w:rPr>
        <w:t xml:space="preserve">O Vereador que este subscreve, no uso de suas atribuições requer na forma regimental e depois de ouvido do plenário, que seja encaminhado um ofício à Sra. A prefeita Municipal, Karla Maria Martins Pimentel, </w:t>
      </w:r>
      <w:r>
        <w:rPr>
          <w:b/>
          <w:sz w:val="24"/>
          <w:szCs w:val="24"/>
        </w:rPr>
        <w:t xml:space="preserve">solicitando lei para criação de Espaço Exclusivo </w:t>
      </w:r>
      <w:r>
        <w:rPr>
          <w:b/>
          <w:sz w:val="24"/>
          <w:szCs w:val="24"/>
        </w:rPr>
        <w:t>para Eventos sons automotivos.</w:t>
      </w:r>
    </w:p>
    <w:p w14:paraId="26A60FEB" w14:textId="77777777" w:rsidR="00676312" w:rsidRDefault="00676312">
      <w:pPr>
        <w:spacing w:line="240" w:lineRule="auto"/>
        <w:rPr>
          <w:b/>
          <w:sz w:val="24"/>
          <w:szCs w:val="24"/>
          <w:highlight w:val="white"/>
          <w:u w:val="single"/>
        </w:rPr>
      </w:pPr>
    </w:p>
    <w:p w14:paraId="4BBD7D51" w14:textId="77777777" w:rsidR="00676312" w:rsidRDefault="003C1DF5">
      <w:pPr>
        <w:spacing w:line="240" w:lineRule="auto"/>
        <w:ind w:left="3600"/>
        <w:rPr>
          <w:b/>
          <w:sz w:val="24"/>
          <w:szCs w:val="24"/>
          <w:highlight w:val="white"/>
          <w:u w:val="single"/>
        </w:rPr>
      </w:pPr>
      <w:r>
        <w:rPr>
          <w:b/>
          <w:sz w:val="24"/>
          <w:szCs w:val="24"/>
          <w:highlight w:val="white"/>
          <w:u w:val="single"/>
        </w:rPr>
        <w:t xml:space="preserve">JUSTIFICATIVA </w:t>
      </w:r>
    </w:p>
    <w:p w14:paraId="3F7D6930" w14:textId="77777777" w:rsidR="00676312" w:rsidRDefault="00676312">
      <w:pPr>
        <w:shd w:val="clear" w:color="auto" w:fill="FFFFFF"/>
        <w:spacing w:line="240" w:lineRule="auto"/>
        <w:ind w:firstLine="720"/>
        <w:jc w:val="both"/>
        <w:rPr>
          <w:sz w:val="24"/>
          <w:szCs w:val="24"/>
        </w:rPr>
      </w:pPr>
    </w:p>
    <w:p w14:paraId="49392B55" w14:textId="77777777" w:rsidR="00676312" w:rsidRDefault="003C1DF5">
      <w:pPr>
        <w:shd w:val="clear" w:color="auto" w:fill="FFFFFF"/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criação de espaços apropriados para som automotivo nos municípios oferece inúmeros benefícios para os legisladores, Polícia Militar e Ambiental, além dos entusiastas e a comunidade em geral. Esses espaços d</w:t>
      </w:r>
      <w:r>
        <w:rPr>
          <w:sz w:val="24"/>
          <w:szCs w:val="24"/>
        </w:rPr>
        <w:t>edicados promovem a prática segura e organizada do som automotivo, permitindo que os aficionados utilizem seus equipamentos sem causar transtornos à vizinhança.</w:t>
      </w:r>
    </w:p>
    <w:p w14:paraId="31402E00" w14:textId="77777777" w:rsidR="00676312" w:rsidRDefault="003C1DF5">
      <w:pPr>
        <w:shd w:val="clear" w:color="auto" w:fill="FFFFFF"/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concentrar a prática do som automotivo em locais específicos, reduz-se significativamente a </w:t>
      </w:r>
      <w:r>
        <w:rPr>
          <w:sz w:val="24"/>
          <w:szCs w:val="24"/>
        </w:rPr>
        <w:t>poluição sonora em áreas residenciais. Isso é crucial para o bem-estar da comunidade, evitando conflitos e garantindo a paz e a tranquilidade das áreas habitadas.</w:t>
      </w:r>
    </w:p>
    <w:p w14:paraId="063192D7" w14:textId="77777777" w:rsidR="00676312" w:rsidRDefault="003C1DF5">
      <w:pPr>
        <w:shd w:val="clear" w:color="auto" w:fill="FFFFFF"/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Eventos de som automotivo, quando realizados em locais apropriados, podem estimular a economi</w:t>
      </w:r>
      <w:r>
        <w:rPr>
          <w:sz w:val="24"/>
          <w:szCs w:val="24"/>
        </w:rPr>
        <w:t xml:space="preserve">a local. Eles atraem visitantes, geram movimentação em comércios, restaurantes e </w:t>
      </w:r>
      <w:proofErr w:type="spellStart"/>
      <w:r>
        <w:rPr>
          <w:sz w:val="24"/>
          <w:szCs w:val="24"/>
        </w:rPr>
        <w:t>hoteis</w:t>
      </w:r>
      <w:proofErr w:type="spellEnd"/>
      <w:r>
        <w:rPr>
          <w:sz w:val="24"/>
          <w:szCs w:val="24"/>
        </w:rPr>
        <w:t>, e criam oportunidades para pequenos empreendedores que vendem produtos e serviços relacionados ao evento.</w:t>
      </w:r>
    </w:p>
    <w:p w14:paraId="36DAF79B" w14:textId="77777777" w:rsidR="00676312" w:rsidRDefault="003C1DF5">
      <w:pPr>
        <w:shd w:val="clear" w:color="auto" w:fill="FFFFFF"/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Eventos bem organizados em locais específicos podem se tornar</w:t>
      </w:r>
      <w:r>
        <w:rPr>
          <w:sz w:val="24"/>
          <w:szCs w:val="24"/>
        </w:rPr>
        <w:t xml:space="preserve"> grandes atrações turísticas, colocando o município no mapa de competições e encontros de som automotivo. Isso traz visibilidade e prestígio à cidade, além de benefícios econômicos a longo prazo.</w:t>
      </w:r>
    </w:p>
    <w:p w14:paraId="0959C350" w14:textId="73CD5840" w:rsidR="00676312" w:rsidRDefault="003C1DF5">
      <w:pPr>
        <w:shd w:val="clear" w:color="auto" w:fill="FFFFFF"/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Diante o exposto temos a convicção que a criação</w:t>
      </w:r>
      <w:r>
        <w:rPr>
          <w:sz w:val="24"/>
          <w:szCs w:val="24"/>
        </w:rPr>
        <w:t xml:space="preserve"> de espaços</w:t>
      </w:r>
      <w:r>
        <w:rPr>
          <w:sz w:val="24"/>
          <w:szCs w:val="24"/>
        </w:rPr>
        <w:t xml:space="preserve"> apropriados e regulamentados para o som automotivo no município de Conde é uma solução equilibrada que atende aos interesses dos praticantes e da comunidade. Promove o uso responsável, minimiza impactos negativos e potencializa benefícios econômicos e cul</w:t>
      </w:r>
      <w:r>
        <w:rPr>
          <w:sz w:val="24"/>
          <w:szCs w:val="24"/>
        </w:rPr>
        <w:t xml:space="preserve">turais para a região. </w:t>
      </w:r>
    </w:p>
    <w:p w14:paraId="53A68AE9" w14:textId="27BF833E" w:rsidR="00676312" w:rsidRDefault="003C1DF5">
      <w:pPr>
        <w:shd w:val="clear" w:color="auto" w:fill="FFFFFF"/>
        <w:spacing w:line="24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  <w:highlight w:val="white"/>
        </w:rPr>
        <w:t>Por estas razões contamos com o apoio dos Pares no sentido de aprovar esse requerimento.</w:t>
      </w:r>
    </w:p>
    <w:p w14:paraId="372BE4FC" w14:textId="77777777" w:rsidR="00676312" w:rsidRDefault="003C1DF5">
      <w:pPr>
        <w:spacing w:line="240" w:lineRule="auto"/>
        <w:ind w:firstLine="720"/>
        <w:jc w:val="right"/>
        <w:rPr>
          <w:b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   </w:t>
      </w:r>
    </w:p>
    <w:p w14:paraId="29FC774F" w14:textId="77777777" w:rsidR="00676312" w:rsidRDefault="003C1DF5">
      <w:pPr>
        <w:spacing w:line="240" w:lineRule="auto"/>
        <w:jc w:val="right"/>
        <w:rPr>
          <w:b/>
          <w:color w:val="555555"/>
          <w:sz w:val="24"/>
          <w:szCs w:val="24"/>
          <w:highlight w:val="white"/>
        </w:rPr>
      </w:pPr>
      <w:r>
        <w:rPr>
          <w:b/>
          <w:sz w:val="24"/>
          <w:szCs w:val="24"/>
        </w:rPr>
        <w:t>Sala das Sessões da Câmara Municipal de Conde, em 07 de abril de 2025.</w:t>
      </w:r>
    </w:p>
    <w:p w14:paraId="5579CA6B" w14:textId="77777777" w:rsidR="00676312" w:rsidRDefault="00676312">
      <w:pPr>
        <w:spacing w:line="240" w:lineRule="auto"/>
        <w:jc w:val="center"/>
        <w:rPr>
          <w:b/>
          <w:sz w:val="24"/>
          <w:szCs w:val="24"/>
        </w:rPr>
      </w:pPr>
    </w:p>
    <w:p w14:paraId="3C5757F8" w14:textId="77777777" w:rsidR="00676312" w:rsidRDefault="003C1DF5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</w:t>
      </w:r>
      <w:r>
        <w:rPr>
          <w:noProof/>
        </w:rPr>
        <w:drawing>
          <wp:anchor distT="0" distB="0" distL="0" distR="0" simplePos="0" relativeHeight="251658240" behindDoc="1" locked="0" layoutInCell="1" hidden="0" allowOverlap="1" wp14:anchorId="2B2E476B" wp14:editId="297696DC">
            <wp:simplePos x="0" y="0"/>
            <wp:positionH relativeFrom="column">
              <wp:posOffset>-923924</wp:posOffset>
            </wp:positionH>
            <wp:positionV relativeFrom="paragraph">
              <wp:posOffset>121890</wp:posOffset>
            </wp:positionV>
            <wp:extent cx="7572375" cy="1611038"/>
            <wp:effectExtent l="0" t="0" r="0" b="0"/>
            <wp:wrapNone/>
            <wp:docPr id="2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t="85389" b="-1017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611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DD68A8D" w14:textId="77777777" w:rsidR="00676312" w:rsidRDefault="003C1DF5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 Rodrigo Gonzaga de Sousa (Solidariedade)</w:t>
      </w:r>
      <w:r>
        <w:rPr>
          <w:noProof/>
        </w:rPr>
        <w:drawing>
          <wp:anchor distT="0" distB="0" distL="0" distR="0" simplePos="0" relativeHeight="251659264" behindDoc="1" locked="0" layoutInCell="1" hidden="0" allowOverlap="1" wp14:anchorId="4586383C" wp14:editId="4928261F">
            <wp:simplePos x="0" y="0"/>
            <wp:positionH relativeFrom="column">
              <wp:posOffset>-920584</wp:posOffset>
            </wp:positionH>
            <wp:positionV relativeFrom="paragraph">
              <wp:posOffset>1866900</wp:posOffset>
            </wp:positionV>
            <wp:extent cx="7572375" cy="1611038"/>
            <wp:effectExtent l="0" t="0" r="0" b="0"/>
            <wp:wrapNone/>
            <wp:docPr id="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t="85389" b="-1017"/>
                    <a:stretch>
                      <a:fillRect/>
                    </a:stretch>
                  </pic:blipFill>
                  <pic:spPr>
                    <a:xfrm>
                      <a:off x="0" y="0"/>
                      <a:ext cx="7572375" cy="16110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A8E2BAD" w14:textId="77777777" w:rsidR="00676312" w:rsidRDefault="00676312">
      <w:pPr>
        <w:spacing w:line="240" w:lineRule="auto"/>
        <w:jc w:val="center"/>
        <w:rPr>
          <w:b/>
          <w:sz w:val="24"/>
          <w:szCs w:val="24"/>
        </w:rPr>
      </w:pPr>
    </w:p>
    <w:sectPr w:rsidR="00676312">
      <w:headerReference w:type="default" r:id="rId8"/>
      <w:footerReference w:type="default" r:id="rId9"/>
      <w:pgSz w:w="11909" w:h="16834"/>
      <w:pgMar w:top="1984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D71BB" w14:textId="77777777" w:rsidR="00000000" w:rsidRDefault="003C1DF5">
      <w:pPr>
        <w:spacing w:line="240" w:lineRule="auto"/>
      </w:pPr>
      <w:r>
        <w:separator/>
      </w:r>
    </w:p>
  </w:endnote>
  <w:endnote w:type="continuationSeparator" w:id="0">
    <w:p w14:paraId="623B53A2" w14:textId="77777777" w:rsidR="00000000" w:rsidRDefault="003C1D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F283" w14:textId="77777777" w:rsidR="00676312" w:rsidRDefault="003C1DF5">
    <w:pPr>
      <w:jc w:val="center"/>
    </w:pPr>
    <w:r>
      <w:rPr>
        <w:noProof/>
      </w:rPr>
      <w:drawing>
        <wp:anchor distT="0" distB="0" distL="0" distR="0" simplePos="0" relativeHeight="251658240" behindDoc="1" locked="0" layoutInCell="1" hidden="0" allowOverlap="1" wp14:anchorId="72C74315" wp14:editId="6165782F">
          <wp:simplePos x="0" y="0"/>
          <wp:positionH relativeFrom="column">
            <wp:posOffset>-638172</wp:posOffset>
          </wp:positionH>
          <wp:positionV relativeFrom="paragraph">
            <wp:posOffset>5661660</wp:posOffset>
          </wp:positionV>
          <wp:extent cx="7572375" cy="1611038"/>
          <wp:effectExtent l="0" t="0" r="0" b="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85389" b="-1017"/>
                  <a:stretch>
                    <a:fillRect/>
                  </a:stretch>
                </pic:blipFill>
                <pic:spPr>
                  <a:xfrm>
                    <a:off x="0" y="0"/>
                    <a:ext cx="7572375" cy="16110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B4250" w14:textId="77777777" w:rsidR="00000000" w:rsidRDefault="003C1DF5">
      <w:pPr>
        <w:spacing w:line="240" w:lineRule="auto"/>
      </w:pPr>
      <w:r>
        <w:separator/>
      </w:r>
    </w:p>
  </w:footnote>
  <w:footnote w:type="continuationSeparator" w:id="0">
    <w:p w14:paraId="6DAAB808" w14:textId="77777777" w:rsidR="00000000" w:rsidRDefault="003C1D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6E909" w14:textId="77777777" w:rsidR="00676312" w:rsidRDefault="003C1DF5">
    <w:pPr>
      <w:spacing w:before="240" w:after="240"/>
      <w:jc w:val="center"/>
    </w:pPr>
    <w:r>
      <w:rPr>
        <w:noProof/>
      </w:rPr>
      <w:drawing>
        <wp:inline distT="114300" distB="114300" distL="114300" distR="114300" wp14:anchorId="46584B7A" wp14:editId="4454582B">
          <wp:extent cx="2152650" cy="947738"/>
          <wp:effectExtent l="0" t="0" r="0" b="0"/>
          <wp:docPr id="2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t="33725" b="34782"/>
                  <a:stretch>
                    <a:fillRect/>
                  </a:stretch>
                </pic:blipFill>
                <pic:spPr>
                  <a:xfrm>
                    <a:off x="0" y="0"/>
                    <a:ext cx="2152650" cy="9477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066D2DE" w14:textId="77777777" w:rsidR="00676312" w:rsidRDefault="003C1DF5">
    <w:pPr>
      <w:jc w:val="center"/>
      <w:rPr>
        <w:color w:val="666666"/>
        <w:sz w:val="28"/>
        <w:szCs w:val="28"/>
      </w:rPr>
    </w:pPr>
    <w:r>
      <w:rPr>
        <w:color w:val="666666"/>
        <w:sz w:val="20"/>
        <w:szCs w:val="20"/>
      </w:rPr>
      <w:t>GABINETE DO VEREADOR RODRIGO GONZAGA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312"/>
    <w:rsid w:val="003C1DF5"/>
    <w:rsid w:val="0067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D0BC3"/>
  <w15:docId w15:val="{E4B72C3E-8AD0-4C3A-9485-55C4414B6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Lvp4Mcb0V6x4I92Wor7+soF1WA==">CgMxLjA4AHIhMWtDWDdRMXY1anZpYmV4dDZaMTZJUWx6MkNXcDlCODNV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2</cp:revision>
  <cp:lastPrinted>2025-04-07T14:45:00Z</cp:lastPrinted>
  <dcterms:created xsi:type="dcterms:W3CDTF">2025-04-07T14:46:00Z</dcterms:created>
  <dcterms:modified xsi:type="dcterms:W3CDTF">2025-04-07T14:46:00Z</dcterms:modified>
</cp:coreProperties>
</file>