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header1.xml" ContentType="application/vnd.openxmlformats-officedocument.wordprocessingml.header+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elacomgrade"/>
        <w:tblW w:w="9354" w:type="dxa"/>
        <w:jc w:val="left"/>
        <w:tblInd w:w="0" w:type="dxa"/>
        <w:tblCellMar>
          <w:top w:w="0" w:type="dxa"/>
          <w:left w:w="108" w:type="dxa"/>
          <w:bottom w:w="0" w:type="dxa"/>
          <w:right w:w="108" w:type="dxa"/>
        </w:tblCellMar>
        <w:tblLook w:firstRow="1" w:noVBand="1" w:lastRow="0" w:firstColumn="1" w:lastColumn="0" w:noHBand="0" w:val="04a0"/>
      </w:tblPr>
      <w:tblGrid>
        <w:gridCol w:w="564"/>
        <w:gridCol w:w="3541"/>
        <w:gridCol w:w="848"/>
        <w:gridCol w:w="1417"/>
        <w:gridCol w:w="1131"/>
        <w:gridCol w:w="1853"/>
      </w:tblGrid>
      <w:tr>
        <w:trPr>
          <w:trHeight w:val="2273" w:hRule="exact"/>
          <w:cantSplit w:val="true"/>
        </w:trPr>
        <w:tc>
          <w:tcPr>
            <w:tcW w:w="564" w:type="dxa"/>
            <w:tcBorders/>
            <w:shd w:color="auto" w:fill="auto" w:val="clear"/>
            <w:textDirection w:val="btLr"/>
            <w:vAlign w:val="center"/>
          </w:tcPr>
          <w:p>
            <w:pPr>
              <w:pStyle w:val="Normal"/>
              <w:spacing w:lineRule="auto" w:line="240" w:before="0" w:after="0"/>
              <w:ind w:left="113" w:right="113" w:hanging="0"/>
              <w:jc w:val="center"/>
              <w:rPr>
                <w:rFonts w:ascii="Arial" w:hAnsi="Arial" w:cs="Arial"/>
                <w:b/>
                <w:b/>
                <w:sz w:val="28"/>
                <w:szCs w:val="28"/>
              </w:rPr>
            </w:pPr>
            <w:r>
              <w:rPr>
                <w:rFonts w:cs="Arial" w:ascii="Arial" w:hAnsi="Arial"/>
                <w:b/>
                <w:sz w:val="28"/>
                <w:szCs w:val="28"/>
              </w:rPr>
              <w:t>PROTOCOLO</w:t>
            </w:r>
          </w:p>
        </w:tc>
        <w:tc>
          <w:tcPr>
            <w:tcW w:w="3541" w:type="dxa"/>
            <w:tcBorders/>
            <w:shd w:color="auto" w:fill="auto" w:val="clear"/>
            <w:vAlign w:val="center"/>
          </w:tcPr>
          <w:p>
            <w:pPr>
              <w:pStyle w:val="Normal"/>
              <w:spacing w:lineRule="auto" w:line="360" w:before="0" w:after="0"/>
              <w:jc w:val="center"/>
              <w:rPr>
                <w:b/>
                <w:b/>
              </w:rPr>
            </w:pPr>
            <w:r>
              <w:rPr>
                <w:b/>
              </w:rPr>
              <w:t>CÂMARA MUNICIPAL DE CÁCERES</w:t>
            </w:r>
          </w:p>
          <w:p>
            <w:pPr>
              <w:pStyle w:val="Normal"/>
              <w:spacing w:lineRule="auto" w:line="360" w:before="0" w:after="0"/>
              <w:rPr/>
            </w:pPr>
            <w:r>
              <w:rPr/>
              <w:t xml:space="preserve">Data: ______/_______/ </w:t>
            </w:r>
            <w:r>
              <w:rPr>
                <w:sz w:val="24"/>
                <w:szCs w:val="24"/>
              </w:rPr>
              <w:t>201</w:t>
            </w:r>
            <w:r>
              <w:rPr/>
              <w:t xml:space="preserve"> ______.</w:t>
            </w:r>
          </w:p>
          <w:p>
            <w:pPr>
              <w:pStyle w:val="Normal"/>
              <w:spacing w:lineRule="auto" w:line="360" w:before="0" w:after="0"/>
              <w:rPr/>
            </w:pPr>
            <w:r>
              <w:rPr/>
              <w:t>Horas: ____: ____. Sob nº ________.</w:t>
            </w:r>
          </w:p>
          <w:p>
            <w:pPr>
              <w:pStyle w:val="Normal"/>
              <w:spacing w:lineRule="auto" w:line="240" w:before="0" w:after="0"/>
              <w:jc w:val="center"/>
              <w:rPr/>
            </w:pPr>
            <w:r>
              <w:rPr/>
              <w:t>Ass. __________________________</w:t>
            </w:r>
          </w:p>
          <w:p>
            <w:pPr>
              <w:pStyle w:val="Normal"/>
              <w:spacing w:lineRule="auto" w:line="240" w:before="0" w:after="0"/>
              <w:jc w:val="center"/>
              <w:rPr/>
            </w:pPr>
            <w:r>
              <w:rPr/>
              <w:t>Protocolo Interno</w:t>
            </w:r>
          </w:p>
        </w:tc>
        <w:tc>
          <w:tcPr>
            <w:tcW w:w="848" w:type="dxa"/>
            <w:tcBorders>
              <w:right w:val="nil"/>
            </w:tcBorders>
            <w:shd w:color="auto" w:fill="auto" w:val="clear"/>
          </w:tcPr>
          <w:p>
            <w:pPr>
              <w:pStyle w:val="Normal"/>
              <w:spacing w:lineRule="auto" w:line="240" w:before="0" w:after="0"/>
              <w:rPr/>
            </w:pPr>
            <w:r>
              <w:rPr/>
              <mc:AlternateContent>
                <mc:Choice Requires="wps">
                  <w:drawing>
                    <wp:anchor behindDoc="0" distT="0" distB="0" distL="0" distR="0" simplePos="0" locked="0" layoutInCell="1" allowOverlap="1" relativeHeight="2" wp14:anchorId="79C0A5CB">
                      <wp:simplePos x="0" y="0"/>
                      <wp:positionH relativeFrom="column">
                        <wp:posOffset>32385</wp:posOffset>
                      </wp:positionH>
                      <wp:positionV relativeFrom="paragraph">
                        <wp:posOffset>37465</wp:posOffset>
                      </wp:positionV>
                      <wp:extent cx="316865" cy="126365"/>
                      <wp:effectExtent l="95250" t="38100" r="28575" b="123825"/>
                      <wp:wrapNone/>
                      <wp:docPr id="1" name="Caixa de Texto 2"/>
                      <a:graphic xmlns:a="http://schemas.openxmlformats.org/drawingml/2006/main">
                        <a:graphicData uri="http://schemas.microsoft.com/office/word/2010/wordprocessingShape">
                          <wps:wsp>
                            <wps:cNvSpPr/>
                            <wps:spPr>
                              <a:xfrm>
                                <a:off x="0" y="0"/>
                                <a:ext cx="316080" cy="125640"/>
                              </a:xfrm>
                              <a:prstGeom prst="rect">
                                <a:avLst/>
                              </a:prstGeom>
                              <a:solidFill>
                                <a:srgbClr val="ffffff"/>
                              </a:solidFill>
                              <a:ln w="12600">
                                <a:noFill/>
                              </a:ln>
                              <a:effectLst>
                                <a:outerShdw algn="tr" blurRad="50800" dir="8004531" dist="36670" rotWithShape="0">
                                  <a:srgbClr val="000000">
                                    <a:alpha val="40000"/>
                                  </a:srgbClr>
                                </a:outerShdw>
                              </a:effectLst>
                            </wps:spPr>
                            <wps:style>
                              <a:lnRef idx="0"/>
                              <a:fillRef idx="0"/>
                              <a:effectRef idx="0"/>
                              <a:fontRef idx="minor"/>
                            </wps:style>
                            <wps:txbx>
                              <w:txbxContent>
                                <w:p>
                                  <w:pPr>
                                    <w:pStyle w:val="Contedodoquadro"/>
                                    <w:spacing w:before="0" w:after="160"/>
                                    <w:jc w:val="center"/>
                                    <w:rPr/>
                                  </w:pPr>
                                  <w:r>
                                    <w:rPr>
                                      <w:b/>
                                      <w:color w:val="FFFFFF" w:themeColor="background1"/>
                                      <w:sz w:val="12"/>
                                      <w:szCs w:val="12"/>
                                    </w:rPr>
                                    <w:t>.</w:t>
                                  </w:r>
                                </w:p>
                              </w:txbxContent>
                            </wps:txbx>
                            <wps:bodyPr anchor="ctr">
                              <a:noAutofit/>
                            </wps:bodyPr>
                          </wps:wsp>
                        </a:graphicData>
                      </a:graphic>
                    </wp:anchor>
                  </w:drawing>
                </mc:Choice>
                <mc:Fallback>
                  <w:pict>
                    <v:rect id="shape_0" ID="Caixa de Texto 2" fillcolor="white" stroked="f" style="position:absolute;margin-left:2.55pt;margin-top:2.95pt;width:24.85pt;height:9.85pt" wp14:anchorId="79C0A5CB">
                      <w10:wrap type="square"/>
                      <v:fill o:detectmouseclick="t" type="solid" color2="black"/>
                      <v:stroke color="#3465a4" weight="12600" joinstyle="round" endcap="flat"/>
                      <v:shadow on="t" obscured="f" color="black"/>
                      <v:textbox>
                        <w:txbxContent>
                          <w:p>
                            <w:pPr>
                              <w:pStyle w:val="Contedodoquadro"/>
                              <w:spacing w:before="0" w:after="160"/>
                              <w:jc w:val="center"/>
                              <w:rPr/>
                            </w:pPr>
                            <w:r>
                              <w:rPr>
                                <w:b/>
                                <w:color w:val="FFFFFF" w:themeColor="background1"/>
                                <w:sz w:val="12"/>
                                <w:szCs w:val="12"/>
                              </w:rPr>
                              <w:t>.</w:t>
                            </w:r>
                          </w:p>
                        </w:txbxContent>
                      </v:textbox>
                    </v:rect>
                  </w:pict>
                </mc:Fallback>
              </mc:AlternateContent>
              <mc:AlternateContent>
                <mc:Choice Requires="wps">
                  <w:drawing>
                    <wp:anchor behindDoc="0" distT="0" distB="0" distL="0" distR="0" simplePos="0" locked="0" layoutInCell="1" allowOverlap="1" relativeHeight="3" wp14:anchorId="578CF7CD">
                      <wp:simplePos x="0" y="0"/>
                      <wp:positionH relativeFrom="column">
                        <wp:posOffset>32385</wp:posOffset>
                      </wp:positionH>
                      <wp:positionV relativeFrom="paragraph">
                        <wp:posOffset>208915</wp:posOffset>
                      </wp:positionV>
                      <wp:extent cx="316865" cy="126365"/>
                      <wp:effectExtent l="95250" t="38100" r="28575" b="123825"/>
                      <wp:wrapNone/>
                      <wp:docPr id="3" name="Caixa de Texto 2"/>
                      <a:graphic xmlns:a="http://schemas.openxmlformats.org/drawingml/2006/main">
                        <a:graphicData uri="http://schemas.microsoft.com/office/word/2010/wordprocessingShape">
                          <wps:wsp>
                            <wps:cNvSpPr/>
                            <wps:spPr>
                              <a:xfrm>
                                <a:off x="0" y="0"/>
                                <a:ext cx="316080" cy="125640"/>
                              </a:xfrm>
                              <a:prstGeom prst="rect">
                                <a:avLst/>
                              </a:prstGeom>
                              <a:solidFill>
                                <a:schemeClr val="tx1"/>
                              </a:solidFill>
                              <a:ln w="12600">
                                <a:noFill/>
                              </a:ln>
                              <a:effectLst>
                                <a:outerShdw algn="tr" blurRad="50800" dir="8004531" dist="36670" rotWithShape="0">
                                  <a:srgbClr val="000000">
                                    <a:alpha val="40000"/>
                                  </a:srgbClr>
                                </a:outerShdw>
                              </a:effectLst>
                            </wps:spPr>
                            <wps:style>
                              <a:lnRef idx="0"/>
                              <a:fillRef idx="0"/>
                              <a:effectRef idx="0"/>
                              <a:fontRef idx="minor"/>
                            </wps:style>
                            <wps:txbx>
                              <w:txbxContent>
                                <w:p>
                                  <w:pPr>
                                    <w:pStyle w:val="Contedodoquadro"/>
                                    <w:spacing w:before="0" w:after="160"/>
                                    <w:jc w:val="center"/>
                                    <w:rPr/>
                                  </w:pPr>
                                  <w:r>
                                    <w:rPr>
                                      <w:b/>
                                      <w:color w:val="FFFFFF" w:themeColor="background1"/>
                                      <w:sz w:val="12"/>
                                      <w:szCs w:val="12"/>
                                    </w:rPr>
                                    <w:t>.</w:t>
                                  </w:r>
                                </w:p>
                              </w:txbxContent>
                            </wps:txbx>
                            <wps:bodyPr anchor="ctr">
                              <a:noAutofit/>
                            </wps:bodyPr>
                          </wps:wsp>
                        </a:graphicData>
                      </a:graphic>
                    </wp:anchor>
                  </w:drawing>
                </mc:Choice>
                <mc:Fallback>
                  <w:pict>
                    <v:rect id="shape_0" ID="Caixa de Texto 2" fillcolor="black" stroked="f" style="position:absolute;margin-left:2.55pt;margin-top:16.45pt;width:24.85pt;height:9.85pt" wp14:anchorId="578CF7CD">
                      <w10:wrap type="square"/>
                      <v:fill o:detectmouseclick="t" type="solid" color2="white"/>
                      <v:stroke color="#3465a4" weight="12600" joinstyle="round" endcap="flat"/>
                      <v:shadow on="t" obscured="f" color="black"/>
                      <v:textbox>
                        <w:txbxContent>
                          <w:p>
                            <w:pPr>
                              <w:pStyle w:val="Contedodoquadro"/>
                              <w:spacing w:before="0" w:after="160"/>
                              <w:jc w:val="center"/>
                              <w:rPr/>
                            </w:pPr>
                            <w:r>
                              <w:rPr>
                                <w:b/>
                                <w:color w:val="FFFFFF" w:themeColor="background1"/>
                                <w:sz w:val="12"/>
                                <w:szCs w:val="12"/>
                              </w:rPr>
                              <w:t>.</w:t>
                            </w:r>
                          </w:p>
                        </w:txbxContent>
                      </v:textbox>
                    </v:rect>
                  </w:pict>
                </mc:Fallback>
              </mc:AlternateContent>
              <mc:AlternateContent>
                <mc:Choice Requires="wps">
                  <w:drawing>
                    <wp:anchor behindDoc="0" distT="0" distB="0" distL="0" distR="0" simplePos="0" locked="0" layoutInCell="1" allowOverlap="1" relativeHeight="4" wp14:anchorId="2CBEF5D3">
                      <wp:simplePos x="0" y="0"/>
                      <wp:positionH relativeFrom="column">
                        <wp:posOffset>32385</wp:posOffset>
                      </wp:positionH>
                      <wp:positionV relativeFrom="paragraph">
                        <wp:posOffset>389890</wp:posOffset>
                      </wp:positionV>
                      <wp:extent cx="316865" cy="126365"/>
                      <wp:effectExtent l="95250" t="38100" r="28575" b="123825"/>
                      <wp:wrapNone/>
                      <wp:docPr id="5" name="Caixa de Texto 2"/>
                      <a:graphic xmlns:a="http://schemas.openxmlformats.org/drawingml/2006/main">
                        <a:graphicData uri="http://schemas.microsoft.com/office/word/2010/wordprocessingShape">
                          <wps:wsp>
                            <wps:cNvSpPr/>
                            <wps:spPr>
                              <a:xfrm>
                                <a:off x="0" y="0"/>
                                <a:ext cx="316080" cy="125640"/>
                              </a:xfrm>
                              <a:prstGeom prst="rect">
                                <a:avLst/>
                              </a:prstGeom>
                              <a:solidFill>
                                <a:schemeClr val="bg1"/>
                              </a:solidFill>
                              <a:ln w="12600">
                                <a:noFill/>
                              </a:ln>
                              <a:effectLst>
                                <a:outerShdw algn="tr" blurRad="50800" dir="8004531" dist="36670" rotWithShape="0">
                                  <a:srgbClr val="000000">
                                    <a:alpha val="40000"/>
                                  </a:srgbClr>
                                </a:outerShdw>
                              </a:effectLst>
                            </wps:spPr>
                            <wps:style>
                              <a:lnRef idx="0"/>
                              <a:fillRef idx="0"/>
                              <a:effectRef idx="0"/>
                              <a:fontRef idx="minor"/>
                            </wps:style>
                            <wps:txbx>
                              <w:txbxContent>
                                <w:p>
                                  <w:pPr>
                                    <w:pStyle w:val="Contedodoquadro"/>
                                    <w:spacing w:before="0" w:after="160"/>
                                    <w:jc w:val="center"/>
                                    <w:rPr/>
                                  </w:pPr>
                                  <w:r>
                                    <w:rPr>
                                      <w:b/>
                                      <w:color w:val="FFFFFF" w:themeColor="background1"/>
                                      <w:sz w:val="12"/>
                                      <w:szCs w:val="12"/>
                                    </w:rPr>
                                    <w:t>.</w:t>
                                  </w:r>
                                </w:p>
                              </w:txbxContent>
                            </wps:txbx>
                            <wps:bodyPr anchor="ctr">
                              <a:noAutofit/>
                            </wps:bodyPr>
                          </wps:wsp>
                        </a:graphicData>
                      </a:graphic>
                    </wp:anchor>
                  </w:drawing>
                </mc:Choice>
                <mc:Fallback>
                  <w:pict>
                    <v:rect id="shape_0" ID="Caixa de Texto 2" fillcolor="white" stroked="f" style="position:absolute;margin-left:2.55pt;margin-top:30.7pt;width:24.85pt;height:9.85pt" wp14:anchorId="2CBEF5D3">
                      <w10:wrap type="square"/>
                      <v:fill o:detectmouseclick="t" type="solid" color2="black"/>
                      <v:stroke color="#3465a4" weight="12600" joinstyle="round" endcap="flat"/>
                      <v:shadow on="t" obscured="f" color="black"/>
                      <v:textbox>
                        <w:txbxContent>
                          <w:p>
                            <w:pPr>
                              <w:pStyle w:val="Contedodoquadro"/>
                              <w:spacing w:before="0" w:after="160"/>
                              <w:jc w:val="center"/>
                              <w:rPr/>
                            </w:pPr>
                            <w:r>
                              <w:rPr>
                                <w:b/>
                                <w:color w:val="FFFFFF" w:themeColor="background1"/>
                                <w:sz w:val="12"/>
                                <w:szCs w:val="12"/>
                              </w:rPr>
                              <w:t>.</w:t>
                            </w:r>
                          </w:p>
                        </w:txbxContent>
                      </v:textbox>
                    </v:rect>
                  </w:pict>
                </mc:Fallback>
              </mc:AlternateContent>
              <mc:AlternateContent>
                <mc:Choice Requires="wps">
                  <w:drawing>
                    <wp:anchor behindDoc="0" distT="0" distB="0" distL="0" distR="0" simplePos="0" locked="0" layoutInCell="1" allowOverlap="1" relativeHeight="5" wp14:anchorId="7A7F589C">
                      <wp:simplePos x="0" y="0"/>
                      <wp:positionH relativeFrom="column">
                        <wp:posOffset>32385</wp:posOffset>
                      </wp:positionH>
                      <wp:positionV relativeFrom="paragraph">
                        <wp:posOffset>589915</wp:posOffset>
                      </wp:positionV>
                      <wp:extent cx="316865" cy="126365"/>
                      <wp:effectExtent l="95250" t="38100" r="28575" b="123825"/>
                      <wp:wrapNone/>
                      <wp:docPr id="7" name="Caixa de Texto 2"/>
                      <a:graphic xmlns:a="http://schemas.openxmlformats.org/drawingml/2006/main">
                        <a:graphicData uri="http://schemas.microsoft.com/office/word/2010/wordprocessingShape">
                          <wps:wsp>
                            <wps:cNvSpPr/>
                            <wps:spPr>
                              <a:xfrm>
                                <a:off x="0" y="0"/>
                                <a:ext cx="316080" cy="125640"/>
                              </a:xfrm>
                              <a:prstGeom prst="rect">
                                <a:avLst/>
                              </a:prstGeom>
                              <a:solidFill>
                                <a:srgbClr val="ffffff"/>
                              </a:solidFill>
                              <a:ln w="12600">
                                <a:noFill/>
                              </a:ln>
                              <a:effectLst>
                                <a:outerShdw algn="tr" blurRad="50800" dir="8004531" dist="36670" rotWithShape="0">
                                  <a:srgbClr val="000000">
                                    <a:alpha val="40000"/>
                                  </a:srgbClr>
                                </a:outerShdw>
                              </a:effectLst>
                            </wps:spPr>
                            <wps:style>
                              <a:lnRef idx="0"/>
                              <a:fillRef idx="0"/>
                              <a:effectRef idx="0"/>
                              <a:fontRef idx="minor"/>
                            </wps:style>
                            <wps:txbx>
                              <w:txbxContent>
                                <w:p>
                                  <w:pPr>
                                    <w:pStyle w:val="Contedodoquadro"/>
                                    <w:spacing w:before="0" w:after="160"/>
                                    <w:jc w:val="center"/>
                                    <w:rPr/>
                                  </w:pPr>
                                  <w:r>
                                    <w:rPr>
                                      <w:b/>
                                      <w:color w:val="FFFFFF" w:themeColor="background1"/>
                                      <w:sz w:val="12"/>
                                      <w:szCs w:val="12"/>
                                    </w:rPr>
                                    <w:t>.</w:t>
                                  </w:r>
                                </w:p>
                              </w:txbxContent>
                            </wps:txbx>
                            <wps:bodyPr anchor="ctr">
                              <a:noAutofit/>
                            </wps:bodyPr>
                          </wps:wsp>
                        </a:graphicData>
                      </a:graphic>
                    </wp:anchor>
                  </w:drawing>
                </mc:Choice>
                <mc:Fallback>
                  <w:pict>
                    <v:rect id="shape_0" ID="Caixa de Texto 2" fillcolor="white" stroked="f" style="position:absolute;margin-left:2.55pt;margin-top:46.45pt;width:24.85pt;height:9.85pt" wp14:anchorId="7A7F589C">
                      <w10:wrap type="square"/>
                      <v:fill o:detectmouseclick="t" type="solid" color2="black"/>
                      <v:stroke color="#3465a4" weight="12600" joinstyle="round" endcap="flat"/>
                      <v:shadow on="t" obscured="f" color="black"/>
                      <v:textbox>
                        <w:txbxContent>
                          <w:p>
                            <w:pPr>
                              <w:pStyle w:val="Contedodoquadro"/>
                              <w:spacing w:before="0" w:after="160"/>
                              <w:jc w:val="center"/>
                              <w:rPr/>
                            </w:pPr>
                            <w:r>
                              <w:rPr>
                                <w:b/>
                                <w:color w:val="FFFFFF" w:themeColor="background1"/>
                                <w:sz w:val="12"/>
                                <w:szCs w:val="12"/>
                              </w:rPr>
                              <w:t>.</w:t>
                            </w:r>
                          </w:p>
                        </w:txbxContent>
                      </v:textbox>
                    </v:rect>
                  </w:pict>
                </mc:Fallback>
              </mc:AlternateContent>
              <mc:AlternateContent>
                <mc:Choice Requires="wps">
                  <w:drawing>
                    <wp:anchor behindDoc="0" distT="0" distB="0" distL="0" distR="0" simplePos="0" locked="0" layoutInCell="1" allowOverlap="1" relativeHeight="6" wp14:anchorId="343DE1B7">
                      <wp:simplePos x="0" y="0"/>
                      <wp:positionH relativeFrom="column">
                        <wp:posOffset>32385</wp:posOffset>
                      </wp:positionH>
                      <wp:positionV relativeFrom="paragraph">
                        <wp:posOffset>818515</wp:posOffset>
                      </wp:positionV>
                      <wp:extent cx="316865" cy="126365"/>
                      <wp:effectExtent l="95250" t="38100" r="28575" b="123825"/>
                      <wp:wrapNone/>
                      <wp:docPr id="9" name="Caixa de Texto 2"/>
                      <a:graphic xmlns:a="http://schemas.openxmlformats.org/drawingml/2006/main">
                        <a:graphicData uri="http://schemas.microsoft.com/office/word/2010/wordprocessingShape">
                          <wps:wsp>
                            <wps:cNvSpPr/>
                            <wps:spPr>
                              <a:xfrm>
                                <a:off x="0" y="0"/>
                                <a:ext cx="316080" cy="125640"/>
                              </a:xfrm>
                              <a:prstGeom prst="rect">
                                <a:avLst/>
                              </a:prstGeom>
                              <a:solidFill>
                                <a:schemeClr val="bg1"/>
                              </a:solidFill>
                              <a:ln w="12600">
                                <a:noFill/>
                              </a:ln>
                              <a:effectLst>
                                <a:outerShdw algn="tr" blurRad="50800" dir="8004531" dist="36670" rotWithShape="0">
                                  <a:srgbClr val="000000">
                                    <a:alpha val="40000"/>
                                  </a:srgbClr>
                                </a:outerShdw>
                              </a:effectLst>
                            </wps:spPr>
                            <wps:style>
                              <a:lnRef idx="0"/>
                              <a:fillRef idx="0"/>
                              <a:effectRef idx="0"/>
                              <a:fontRef idx="minor"/>
                            </wps:style>
                            <wps:txbx>
                              <w:txbxContent>
                                <w:p>
                                  <w:pPr>
                                    <w:pStyle w:val="Contedodoquadro"/>
                                    <w:spacing w:before="0" w:after="160"/>
                                    <w:jc w:val="center"/>
                                    <w:rPr/>
                                  </w:pPr>
                                  <w:r>
                                    <w:rPr>
                                      <w:b/>
                                      <w:color w:val="FFFFFF" w:themeColor="background1"/>
                                      <w:sz w:val="12"/>
                                      <w:szCs w:val="12"/>
                                    </w:rPr>
                                    <w:t>.</w:t>
                                  </w:r>
                                </w:p>
                              </w:txbxContent>
                            </wps:txbx>
                            <wps:bodyPr anchor="ctr">
                              <a:noAutofit/>
                            </wps:bodyPr>
                          </wps:wsp>
                        </a:graphicData>
                      </a:graphic>
                    </wp:anchor>
                  </w:drawing>
                </mc:Choice>
                <mc:Fallback>
                  <w:pict>
                    <v:rect id="shape_0" ID="Caixa de Texto 2" fillcolor="white" stroked="f" style="position:absolute;margin-left:2.55pt;margin-top:64.45pt;width:24.85pt;height:9.85pt" wp14:anchorId="343DE1B7">
                      <w10:wrap type="square"/>
                      <v:fill o:detectmouseclick="t" type="solid" color2="black"/>
                      <v:stroke color="#3465a4" weight="12600" joinstyle="round" endcap="flat"/>
                      <v:shadow on="t" obscured="f" color="black"/>
                      <v:textbox>
                        <w:txbxContent>
                          <w:p>
                            <w:pPr>
                              <w:pStyle w:val="Contedodoquadro"/>
                              <w:spacing w:before="0" w:after="160"/>
                              <w:jc w:val="center"/>
                              <w:rPr/>
                            </w:pPr>
                            <w:r>
                              <w:rPr>
                                <w:b/>
                                <w:color w:val="FFFFFF" w:themeColor="background1"/>
                                <w:sz w:val="12"/>
                                <w:szCs w:val="12"/>
                              </w:rPr>
                              <w:t>.</w:t>
                            </w:r>
                          </w:p>
                        </w:txbxContent>
                      </v:textbox>
                    </v:rect>
                  </w:pict>
                </mc:Fallback>
              </mc:AlternateContent>
              <mc:AlternateContent>
                <mc:Choice Requires="wps">
                  <w:drawing>
                    <wp:anchor behindDoc="0" distT="0" distB="0" distL="0" distR="0" simplePos="0" locked="0" layoutInCell="1" allowOverlap="1" relativeHeight="7" wp14:anchorId="066F625B">
                      <wp:simplePos x="0" y="0"/>
                      <wp:positionH relativeFrom="column">
                        <wp:posOffset>32385</wp:posOffset>
                      </wp:positionH>
                      <wp:positionV relativeFrom="paragraph">
                        <wp:posOffset>1018540</wp:posOffset>
                      </wp:positionV>
                      <wp:extent cx="316865" cy="126365"/>
                      <wp:effectExtent l="95250" t="38100" r="28575" b="123825"/>
                      <wp:wrapNone/>
                      <wp:docPr id="11" name="Caixa de Texto 2"/>
                      <a:graphic xmlns:a="http://schemas.openxmlformats.org/drawingml/2006/main">
                        <a:graphicData uri="http://schemas.microsoft.com/office/word/2010/wordprocessingShape">
                          <wps:wsp>
                            <wps:cNvSpPr/>
                            <wps:spPr>
                              <a:xfrm>
                                <a:off x="0" y="0"/>
                                <a:ext cx="316080" cy="125640"/>
                              </a:xfrm>
                              <a:prstGeom prst="rect">
                                <a:avLst/>
                              </a:prstGeom>
                              <a:solidFill>
                                <a:srgbClr val="ffffff"/>
                              </a:solidFill>
                              <a:ln w="12600">
                                <a:noFill/>
                              </a:ln>
                              <a:effectLst>
                                <a:outerShdw algn="tr" blurRad="50800" dir="8004531" dist="36670" rotWithShape="0">
                                  <a:srgbClr val="000000">
                                    <a:alpha val="40000"/>
                                  </a:srgbClr>
                                </a:outerShdw>
                              </a:effectLst>
                            </wps:spPr>
                            <wps:style>
                              <a:lnRef idx="0"/>
                              <a:fillRef idx="0"/>
                              <a:effectRef idx="0"/>
                              <a:fontRef idx="minor"/>
                            </wps:style>
                            <wps:txbx>
                              <w:txbxContent>
                                <w:p>
                                  <w:pPr>
                                    <w:pStyle w:val="Contedodoquadro"/>
                                    <w:spacing w:before="0" w:after="160"/>
                                    <w:jc w:val="center"/>
                                    <w:rPr/>
                                  </w:pPr>
                                  <w:r>
                                    <w:rPr>
                                      <w:b/>
                                      <w:color w:val="FFFFFF" w:themeColor="background1"/>
                                      <w:sz w:val="12"/>
                                      <w:szCs w:val="12"/>
                                    </w:rPr>
                                    <w:t>.</w:t>
                                  </w:r>
                                </w:p>
                              </w:txbxContent>
                            </wps:txbx>
                            <wps:bodyPr anchor="ctr">
                              <a:noAutofit/>
                            </wps:bodyPr>
                          </wps:wsp>
                        </a:graphicData>
                      </a:graphic>
                    </wp:anchor>
                  </w:drawing>
                </mc:Choice>
                <mc:Fallback>
                  <w:pict>
                    <v:rect id="shape_0" ID="Caixa de Texto 2" fillcolor="white" stroked="f" style="position:absolute;margin-left:2.55pt;margin-top:80.2pt;width:24.85pt;height:9.85pt" wp14:anchorId="066F625B">
                      <w10:wrap type="square"/>
                      <v:fill o:detectmouseclick="t" type="solid" color2="black"/>
                      <v:stroke color="#3465a4" weight="12600" joinstyle="round" endcap="flat"/>
                      <v:shadow on="t" obscured="f" color="black"/>
                      <v:textbox>
                        <w:txbxContent>
                          <w:p>
                            <w:pPr>
                              <w:pStyle w:val="Contedodoquadro"/>
                              <w:spacing w:before="0" w:after="160"/>
                              <w:jc w:val="center"/>
                              <w:rPr/>
                            </w:pPr>
                            <w:r>
                              <w:rPr>
                                <w:b/>
                                <w:color w:val="FFFFFF" w:themeColor="background1"/>
                                <w:sz w:val="12"/>
                                <w:szCs w:val="12"/>
                              </w:rPr>
                              <w:t>.</w:t>
                            </w:r>
                          </w:p>
                        </w:txbxContent>
                      </v:textbox>
                    </v:rect>
                  </w:pict>
                </mc:Fallback>
              </mc:AlternateContent>
              <mc:AlternateContent>
                <mc:Choice Requires="wps">
                  <w:drawing>
                    <wp:anchor behindDoc="0" distT="0" distB="0" distL="0" distR="0" simplePos="0" locked="0" layoutInCell="1" allowOverlap="1" relativeHeight="8" wp14:anchorId="425E93CA">
                      <wp:simplePos x="0" y="0"/>
                      <wp:positionH relativeFrom="column">
                        <wp:posOffset>32385</wp:posOffset>
                      </wp:positionH>
                      <wp:positionV relativeFrom="paragraph">
                        <wp:posOffset>1256665</wp:posOffset>
                      </wp:positionV>
                      <wp:extent cx="316865" cy="126365"/>
                      <wp:effectExtent l="95250" t="38100" r="28575" b="123825"/>
                      <wp:wrapNone/>
                      <wp:docPr id="13" name="Caixa de Texto 2"/>
                      <a:graphic xmlns:a="http://schemas.openxmlformats.org/drawingml/2006/main">
                        <a:graphicData uri="http://schemas.microsoft.com/office/word/2010/wordprocessingShape">
                          <wps:wsp>
                            <wps:cNvSpPr/>
                            <wps:spPr>
                              <a:xfrm>
                                <a:off x="0" y="0"/>
                                <a:ext cx="316080" cy="125640"/>
                              </a:xfrm>
                              <a:prstGeom prst="rect">
                                <a:avLst/>
                              </a:prstGeom>
                              <a:solidFill>
                                <a:schemeClr val="bg1"/>
                              </a:solidFill>
                              <a:ln w="12600">
                                <a:noFill/>
                              </a:ln>
                              <a:effectLst>
                                <a:outerShdw algn="tr" blurRad="50800" dir="8004531" dist="36670" rotWithShape="0">
                                  <a:srgbClr val="000000">
                                    <a:alpha val="40000"/>
                                  </a:srgbClr>
                                </a:outerShdw>
                              </a:effectLst>
                            </wps:spPr>
                            <wps:style>
                              <a:lnRef idx="0"/>
                              <a:fillRef idx="0"/>
                              <a:effectRef idx="0"/>
                              <a:fontRef idx="minor"/>
                            </wps:style>
                            <wps:txbx>
                              <w:txbxContent>
                                <w:p>
                                  <w:pPr>
                                    <w:pStyle w:val="Contedodoquadro"/>
                                    <w:spacing w:before="0" w:after="160"/>
                                    <w:jc w:val="center"/>
                                    <w:rPr>
                                      <w:color w:val="000000"/>
                                    </w:rPr>
                                  </w:pPr>
                                  <w:r>
                                    <w:rPr>
                                      <w:color w:val="000000"/>
                                    </w:rPr>
                                  </w:r>
                                </w:p>
                              </w:txbxContent>
                            </wps:txbx>
                            <wps:bodyPr anchor="ctr">
                              <a:noAutofit/>
                            </wps:bodyPr>
                          </wps:wsp>
                        </a:graphicData>
                      </a:graphic>
                    </wp:anchor>
                  </w:drawing>
                </mc:Choice>
                <mc:Fallback>
                  <w:pict>
                    <v:rect id="shape_0" ID="Caixa de Texto 2" fillcolor="white" stroked="f" style="position:absolute;margin-left:2.55pt;margin-top:98.95pt;width:24.85pt;height:9.85pt" wp14:anchorId="425E93CA">
                      <w10:wrap type="none"/>
                      <v:fill o:detectmouseclick="t" type="solid" color2="black"/>
                      <v:stroke color="#3465a4" weight="12600" joinstyle="round" endcap="flat"/>
                      <v:shadow on="t" obscured="f" color="black"/>
                      <v:textbox>
                        <w:txbxContent>
                          <w:p>
                            <w:pPr>
                              <w:pStyle w:val="Contedodoquadro"/>
                              <w:spacing w:before="0" w:after="160"/>
                              <w:jc w:val="center"/>
                              <w:rPr>
                                <w:color w:val="000000"/>
                              </w:rPr>
                            </w:pPr>
                            <w:r>
                              <w:rPr>
                                <w:color w:val="000000"/>
                              </w:rPr>
                            </w:r>
                          </w:p>
                        </w:txbxContent>
                      </v:textbox>
                    </v:rect>
                  </w:pict>
                </mc:Fallback>
              </mc:AlternateContent>
            </w:r>
          </w:p>
        </w:tc>
        <w:tc>
          <w:tcPr>
            <w:tcW w:w="2548" w:type="dxa"/>
            <w:gridSpan w:val="2"/>
            <w:tcBorders>
              <w:left w:val="nil"/>
              <w:bottom w:val="nil"/>
            </w:tcBorders>
            <w:shd w:color="auto" w:fill="auto" w:val="clear"/>
          </w:tcPr>
          <w:p>
            <w:pPr>
              <w:pStyle w:val="Normal"/>
              <w:spacing w:lineRule="auto" w:line="360" w:before="0" w:after="0"/>
              <w:rPr>
                <w:b/>
                <w:b/>
                <w:sz w:val="18"/>
                <w:szCs w:val="18"/>
              </w:rPr>
            </w:pPr>
            <w:r>
              <w:rPr>
                <w:b/>
                <w:sz w:val="18"/>
                <w:szCs w:val="18"/>
              </w:rPr>
              <w:t>Projeto de Emenda</w:t>
            </w:r>
          </w:p>
          <w:p>
            <w:pPr>
              <w:pStyle w:val="Normal"/>
              <w:spacing w:lineRule="auto" w:line="360" w:before="0" w:after="0"/>
              <w:rPr>
                <w:b/>
                <w:b/>
                <w:sz w:val="18"/>
                <w:szCs w:val="18"/>
              </w:rPr>
            </w:pPr>
            <w:r>
              <w:rPr>
                <w:b/>
                <w:sz w:val="18"/>
                <w:szCs w:val="18"/>
              </w:rPr>
              <w:t>Projeto de Lei Ord./Compl.</w:t>
            </w:r>
          </w:p>
          <w:p>
            <w:pPr>
              <w:pStyle w:val="Normal"/>
              <w:spacing w:lineRule="auto" w:line="360" w:before="0" w:after="0"/>
              <w:rPr>
                <w:b/>
                <w:b/>
                <w:sz w:val="18"/>
                <w:szCs w:val="18"/>
              </w:rPr>
            </w:pPr>
            <w:r>
              <w:rPr>
                <w:b/>
                <w:sz w:val="18"/>
                <w:szCs w:val="18"/>
              </w:rPr>
              <w:t>Projeto de Decreto Legislativo</w:t>
            </w:r>
          </w:p>
          <w:p>
            <w:pPr>
              <w:pStyle w:val="Normal"/>
              <w:spacing w:lineRule="auto" w:line="360" w:before="0" w:after="0"/>
              <w:rPr>
                <w:b/>
                <w:b/>
                <w:sz w:val="18"/>
                <w:szCs w:val="18"/>
              </w:rPr>
            </w:pPr>
            <w:r>
              <w:rPr>
                <w:b/>
                <w:sz w:val="18"/>
                <w:szCs w:val="18"/>
              </w:rPr>
              <w:t>Projeto de Resolução</w:t>
            </w:r>
          </w:p>
          <w:p>
            <w:pPr>
              <w:pStyle w:val="Normal"/>
              <w:spacing w:lineRule="auto" w:line="360" w:before="0" w:after="0"/>
              <w:rPr>
                <w:b/>
                <w:b/>
                <w:sz w:val="18"/>
                <w:szCs w:val="18"/>
              </w:rPr>
            </w:pPr>
            <w:r>
              <w:rPr>
                <w:b/>
                <w:sz w:val="18"/>
                <w:szCs w:val="18"/>
              </w:rPr>
              <w:t>Requerimento</w:t>
            </w:r>
          </w:p>
          <w:p>
            <w:pPr>
              <w:pStyle w:val="Normal"/>
              <w:spacing w:lineRule="auto" w:line="360" w:before="0" w:after="0"/>
              <w:rPr>
                <w:b/>
                <w:b/>
                <w:sz w:val="18"/>
                <w:szCs w:val="18"/>
              </w:rPr>
            </w:pPr>
            <w:r>
              <w:rPr>
                <w:b/>
                <w:sz w:val="18"/>
                <w:szCs w:val="18"/>
              </w:rPr>
              <w:t>Indicação</w:t>
            </w:r>
          </w:p>
          <w:p>
            <w:pPr>
              <w:pStyle w:val="Normal"/>
              <w:spacing w:lineRule="auto" w:line="360" w:before="0" w:after="0"/>
              <w:rPr>
                <w:sz w:val="18"/>
                <w:szCs w:val="18"/>
              </w:rPr>
            </w:pPr>
            <w:r>
              <w:rPr>
                <w:b/>
                <w:sz w:val="18"/>
                <w:szCs w:val="18"/>
              </w:rPr>
              <w:t>Moção</w:t>
            </w:r>
          </w:p>
        </w:tc>
        <w:tc>
          <w:tcPr>
            <w:tcW w:w="1853" w:type="dxa"/>
            <w:tcBorders>
              <w:left w:val="nil"/>
              <w:bottom w:val="nil"/>
            </w:tcBorders>
            <w:shd w:color="auto" w:fill="auto" w:val="clear"/>
            <w:vAlign w:val="center"/>
          </w:tcPr>
          <w:p>
            <w:pPr>
              <w:pStyle w:val="Normal"/>
              <w:spacing w:lineRule="auto" w:line="480" w:before="0" w:after="0"/>
              <w:jc w:val="center"/>
              <w:rPr>
                <w:b/>
                <w:b/>
                <w:sz w:val="24"/>
                <w:szCs w:val="24"/>
              </w:rPr>
            </w:pPr>
            <w:r>
              <w:rPr>
                <w:b/>
                <w:sz w:val="24"/>
                <w:szCs w:val="24"/>
              </w:rPr>
              <w:t>Nº/ANO</w:t>
            </w:r>
          </w:p>
          <w:p>
            <w:pPr>
              <w:pStyle w:val="Normal"/>
              <w:spacing w:lineRule="auto" w:line="240" w:before="0" w:after="0"/>
              <w:jc w:val="center"/>
              <w:rPr>
                <w:sz w:val="18"/>
                <w:szCs w:val="18"/>
              </w:rPr>
            </w:pPr>
            <w:r>
              <w:rPr>
                <w:sz w:val="18"/>
                <w:szCs w:val="18"/>
              </w:rPr>
              <w:t xml:space="preserve">_______ / </w:t>
            </w:r>
            <w:r>
              <w:rPr>
                <w:sz w:val="24"/>
                <w:szCs w:val="24"/>
              </w:rPr>
              <w:t>2019.</w:t>
            </w:r>
          </w:p>
          <w:p>
            <w:pPr>
              <w:pStyle w:val="Normal"/>
              <w:spacing w:lineRule="auto" w:line="360" w:before="0" w:after="0"/>
              <w:jc w:val="center"/>
              <w:rPr>
                <w:sz w:val="18"/>
                <w:szCs w:val="18"/>
              </w:rPr>
            </w:pPr>
            <w:r>
              <w:rPr>
                <w:sz w:val="18"/>
                <w:szCs w:val="18"/>
              </w:rPr>
            </w:r>
          </w:p>
        </w:tc>
      </w:tr>
      <w:tr>
        <w:trPr>
          <w:trHeight w:val="368" w:hRule="atLeast"/>
        </w:trPr>
        <w:tc>
          <w:tcPr>
            <w:tcW w:w="6370" w:type="dxa"/>
            <w:gridSpan w:val="4"/>
            <w:tcBorders>
              <w:right w:val="nil"/>
            </w:tcBorders>
            <w:shd w:color="auto" w:fill="auto" w:val="clear"/>
            <w:vAlign w:val="center"/>
          </w:tcPr>
          <w:p>
            <w:pPr>
              <w:pStyle w:val="Normal"/>
              <w:spacing w:lineRule="auto" w:line="240" w:before="0" w:after="0"/>
              <w:rPr/>
            </w:pPr>
            <w:r>
              <w:rPr>
                <w:b/>
                <w:sz w:val="20"/>
                <w:szCs w:val="20"/>
              </w:rPr>
              <w:t xml:space="preserve">Autor: </w:t>
            </w:r>
            <w:r>
              <w:rPr>
                <w:rFonts w:eastAsia="Times New Roman" w:cs="Times New Roman" w:ascii="Bookman Old Style" w:hAnsi="Bookman Old Style"/>
                <w:b/>
                <w:sz w:val="24"/>
                <w:szCs w:val="24"/>
                <w:lang w:eastAsia="pt-BR"/>
              </w:rPr>
              <w:t>Claudio Henrique Donatoni  - PSDB</w:t>
            </w:r>
          </w:p>
        </w:tc>
        <w:tc>
          <w:tcPr>
            <w:tcW w:w="2984" w:type="dxa"/>
            <w:gridSpan w:val="2"/>
            <w:tcBorders>
              <w:left w:val="nil"/>
            </w:tcBorders>
            <w:shd w:color="auto" w:fill="auto" w:val="clear"/>
            <w:vAlign w:val="center"/>
          </w:tcPr>
          <w:p>
            <w:pPr>
              <w:pStyle w:val="Normal"/>
              <w:spacing w:lineRule="auto" w:line="240" w:before="0" w:after="0"/>
              <w:jc w:val="right"/>
              <w:rPr>
                <w:b/>
                <w:b/>
                <w:sz w:val="24"/>
                <w:szCs w:val="24"/>
              </w:rPr>
            </w:pPr>
            <w:r>
              <w:rPr>
                <w:b/>
                <w:sz w:val="24"/>
                <w:szCs w:val="24"/>
              </w:rPr>
            </w:r>
          </w:p>
        </w:tc>
      </w:tr>
      <w:tr>
        <w:trPr>
          <w:trHeight w:val="166" w:hRule="atLeast"/>
        </w:trPr>
        <w:tc>
          <w:tcPr>
            <w:tcW w:w="9354" w:type="dxa"/>
            <w:gridSpan w:val="6"/>
            <w:tcBorders>
              <w:left w:val="nil"/>
              <w:bottom w:val="nil"/>
              <w:right w:val="nil"/>
            </w:tcBorders>
            <w:shd w:color="auto" w:fill="auto" w:val="clear"/>
            <w:vAlign w:val="center"/>
          </w:tcPr>
          <w:p>
            <w:pPr>
              <w:pStyle w:val="Normal"/>
              <w:spacing w:lineRule="auto" w:line="240" w:before="0" w:after="0"/>
              <w:jc w:val="center"/>
              <w:rPr>
                <w:b/>
                <w:b/>
                <w:sz w:val="18"/>
                <w:szCs w:val="18"/>
                <w:u w:val="single"/>
              </w:rPr>
            </w:pPr>
            <w:r>
              <w:rPr>
                <w:b/>
                <w:sz w:val="18"/>
                <w:szCs w:val="18"/>
                <w:u w:val="single"/>
              </w:rPr>
            </w:r>
          </w:p>
        </w:tc>
      </w:tr>
    </w:tbl>
    <w:p>
      <w:pPr>
        <w:pStyle w:val="Normal"/>
        <w:spacing w:beforeAutospacing="1" w:after="159"/>
        <w:rPr>
          <w:rFonts w:ascii="Bookman Old Style" w:hAnsi="Bookman Old Style" w:eastAsia="Times New Roman" w:cs="Times New Roman"/>
          <w:sz w:val="24"/>
          <w:szCs w:val="24"/>
          <w:lang w:eastAsia="pt-BR"/>
        </w:rPr>
      </w:pPr>
      <w:r>
        <w:rPr>
          <w:rFonts w:eastAsia="Times New Roman" w:cs="Times New Roman" w:ascii="Bookman Old Style" w:hAnsi="Bookman Old Style"/>
          <w:sz w:val="24"/>
          <w:szCs w:val="24"/>
          <w:lang w:eastAsia="pt-BR"/>
        </w:rPr>
        <w:t xml:space="preserve"> </w:t>
      </w:r>
      <w:r>
        <w:rPr>
          <w:rFonts w:eastAsia="Times New Roman" w:cs="Times New Roman" w:ascii="Bookman Old Style" w:hAnsi="Bookman Old Style"/>
          <w:sz w:val="24"/>
          <w:szCs w:val="24"/>
          <w:lang w:eastAsia="pt-BR"/>
        </w:rPr>
        <w:t>LEI N. º____ de ______ de ____________de 2019</w:t>
      </w:r>
    </w:p>
    <w:p>
      <w:pPr>
        <w:pStyle w:val="Normal"/>
        <w:ind w:left="3402" w:hanging="0"/>
        <w:jc w:val="both"/>
        <w:rPr>
          <w:rFonts w:ascii="Bookman Old Style" w:hAnsi="Bookman Old Style" w:eastAsia="Times New Roman" w:cs="Times New Roman"/>
          <w:b/>
          <w:b/>
          <w:i/>
          <w:i/>
          <w:sz w:val="24"/>
          <w:szCs w:val="24"/>
          <w:lang w:eastAsia="pt-BR"/>
        </w:rPr>
      </w:pPr>
      <w:r>
        <w:rPr>
          <w:rFonts w:eastAsia="Times New Roman" w:cs="Times New Roman" w:ascii="Bookman Old Style" w:hAnsi="Bookman Old Style"/>
          <w:b/>
          <w:i/>
          <w:sz w:val="24"/>
          <w:szCs w:val="24"/>
          <w:lang w:eastAsia="pt-BR"/>
        </w:rPr>
      </w:r>
    </w:p>
    <w:p>
      <w:pPr>
        <w:pStyle w:val="Ttulo1"/>
        <w:keepNext w:val="true"/>
        <w:keepLines/>
        <w:widowControl/>
        <w:numPr>
          <w:ilvl w:val="0"/>
          <w:numId w:val="0"/>
        </w:numPr>
        <w:shd w:val="clear" w:color="auto" w:fill="FFFFFF"/>
        <w:bidi w:val="0"/>
        <w:spacing w:lineRule="atLeast" w:line="300" w:before="300" w:after="300"/>
        <w:ind w:left="3402" w:right="300" w:hanging="0"/>
        <w:jc w:val="both"/>
        <w:outlineLvl w:val="0"/>
        <w:rPr>
          <w:rFonts w:ascii="Bookman Old Style" w:hAnsi="Bookman Old Style" w:eastAsia="Times New Roman" w:cs="Times New Roman"/>
          <w:sz w:val="24"/>
          <w:szCs w:val="24"/>
          <w:lang w:eastAsia="pt-BR"/>
        </w:rPr>
      </w:pPr>
      <w:r>
        <w:rPr>
          <w:rFonts w:eastAsia="Times New Roman" w:cs="Times New Roman" w:ascii="Bookman Old Style" w:hAnsi="Bookman Old Style"/>
          <w:sz w:val="24"/>
          <w:szCs w:val="24"/>
          <w:lang w:eastAsia="pt-BR"/>
        </w:rPr>
        <w:t>“</w:t>
      </w:r>
      <w:r>
        <w:rPr>
          <w:rFonts w:eastAsia="Times New Roman" w:cs="Times New Roman" w:ascii="Bookman Old Style" w:hAnsi="Bookman Old Style"/>
          <w:sz w:val="24"/>
          <w:szCs w:val="24"/>
          <w:lang w:eastAsia="pt-BR"/>
        </w:rPr>
        <w:t xml:space="preserve">Dispõe sobre alteração da </w:t>
      </w:r>
      <w:bookmarkStart w:id="0" w:name="_Hlk12525029"/>
      <w:r>
        <w:rPr>
          <w:rFonts w:eastAsia="Times New Roman" w:cs="Times New Roman" w:ascii="Bookman Old Style" w:hAnsi="Bookman Old Style"/>
          <w:sz w:val="24"/>
          <w:szCs w:val="24"/>
          <w:lang w:eastAsia="pt-BR"/>
        </w:rPr>
        <w:t>lei nº 2.373 de 03 julho de 2013</w:t>
      </w:r>
      <w:bookmarkEnd w:id="0"/>
      <w:r>
        <w:rPr>
          <w:rFonts w:eastAsia="Times New Roman" w:cs="Times New Roman" w:ascii="Bookman Old Style" w:hAnsi="Bookman Old Style"/>
          <w:sz w:val="24"/>
          <w:szCs w:val="24"/>
          <w:lang w:eastAsia="pt-BR"/>
        </w:rPr>
        <w:t>, que alterou o artigo 2º da Lei Municipal nº 1.164 de 02 de junho de 1992, que disciplina as alterações das estradas municipais e dá outras providências.</w:t>
      </w:r>
    </w:p>
    <w:p>
      <w:pPr>
        <w:pStyle w:val="Normal"/>
        <w:jc w:val="both"/>
        <w:rPr>
          <w:rFonts w:ascii="Bookman Old Style" w:hAnsi="Bookman Old Style" w:cs="Times New Roman"/>
          <w:bCs/>
          <w:sz w:val="24"/>
          <w:szCs w:val="24"/>
        </w:rPr>
      </w:pPr>
      <w:r>
        <w:rPr>
          <w:rFonts w:cs="Times New Roman" w:ascii="Bookman Old Style" w:hAnsi="Bookman Old Style"/>
          <w:b/>
          <w:sz w:val="24"/>
          <w:szCs w:val="24"/>
        </w:rPr>
        <w:t xml:space="preserve">O PREFEITO MUNICIPAL DE CÁCERES, ESTADO DO MATO GROSSO: </w:t>
      </w:r>
      <w:r>
        <w:rPr>
          <w:rFonts w:cs="Times New Roman" w:ascii="Bookman Old Style" w:hAnsi="Bookman Old Style"/>
          <w:bCs/>
          <w:sz w:val="24"/>
          <w:szCs w:val="24"/>
        </w:rPr>
        <w:t>Faço saber que a Câmara Municipal de Cáceres, decretou e eu sancionei a seguinte Lei:</w:t>
      </w:r>
    </w:p>
    <w:p>
      <w:pPr>
        <w:pStyle w:val="Normal"/>
        <w:jc w:val="both"/>
        <w:rPr/>
      </w:pPr>
      <w:r>
        <w:rPr>
          <w:rFonts w:cs="Times New Roman" w:ascii="Bookman Old Style" w:hAnsi="Bookman Old Style"/>
          <w:b/>
          <w:sz w:val="24"/>
          <w:szCs w:val="24"/>
        </w:rPr>
        <w:t xml:space="preserve">Art. 1º </w:t>
      </w:r>
      <w:r>
        <w:rPr>
          <w:rFonts w:cs="Times New Roman" w:ascii="Bookman Old Style" w:hAnsi="Bookman Old Style"/>
          <w:sz w:val="24"/>
          <w:szCs w:val="24"/>
        </w:rPr>
        <w:t>- Altera o Artigo 2º da Lei nº 1.164 de 02 de junho de 1992, modificando pela Lei nº 2.373 de 03 julho de 2013, que passa a vigorar com a seguinte redação:</w:t>
      </w:r>
    </w:p>
    <w:p>
      <w:pPr>
        <w:pStyle w:val="Normal"/>
        <w:jc w:val="both"/>
        <w:rPr/>
      </w:pPr>
      <w:r>
        <w:rPr>
          <w:rFonts w:cs="Times New Roman" w:ascii="Bookman Old Style" w:hAnsi="Bookman Old Style"/>
          <w:b/>
          <w:sz w:val="24"/>
          <w:szCs w:val="24"/>
        </w:rPr>
        <w:t>Art. 2º –</w:t>
      </w:r>
      <w:r>
        <w:rPr>
          <w:rFonts w:cs="Times New Roman" w:ascii="Bookman Old Style" w:hAnsi="Bookman Old Style"/>
          <w:sz w:val="24"/>
          <w:szCs w:val="24"/>
        </w:rPr>
        <w:t xml:space="preserve"> No que tange as estradas Vicinais: </w:t>
      </w:r>
    </w:p>
    <w:p>
      <w:pPr>
        <w:pStyle w:val="Normal"/>
        <w:jc w:val="both"/>
        <w:rPr/>
      </w:pPr>
      <w:r>
        <w:rPr>
          <w:rFonts w:cs="Times New Roman" w:ascii="Bookman Old Style" w:hAnsi="Bookman Old Style"/>
          <w:sz w:val="24"/>
          <w:szCs w:val="24"/>
        </w:rPr>
        <w:tab/>
      </w:r>
      <w:r>
        <w:rPr>
          <w:rFonts w:cs="Times New Roman" w:ascii="Bookman Old Style" w:hAnsi="Bookman Old Style"/>
          <w:b/>
          <w:bCs/>
          <w:sz w:val="24"/>
          <w:szCs w:val="24"/>
        </w:rPr>
        <w:t>§. 1º</w:t>
      </w:r>
      <w:r>
        <w:rPr>
          <w:rFonts w:cs="Times New Roman" w:ascii="Bookman Old Style" w:hAnsi="Bookman Old Style"/>
          <w:sz w:val="24"/>
          <w:szCs w:val="24"/>
        </w:rPr>
        <w:t xml:space="preserve"> As estradas vicinais municipais principais sob conservação da Prefeitura não poderão ter menos de 12 metros de largura, sendo 06 (seis) metros a partir do eixo central carroçável para ambas as margens em toda sua extensão. </w:t>
      </w:r>
    </w:p>
    <w:p>
      <w:pPr>
        <w:pStyle w:val="Normal"/>
        <w:jc w:val="both"/>
        <w:rPr/>
      </w:pPr>
      <w:r>
        <w:rPr>
          <w:rFonts w:cs="Times New Roman" w:ascii="Bookman Old Style" w:hAnsi="Bookman Old Style"/>
          <w:sz w:val="24"/>
          <w:szCs w:val="24"/>
        </w:rPr>
        <w:tab/>
      </w:r>
      <w:r>
        <w:rPr>
          <w:rFonts w:cs="Times New Roman" w:ascii="Bookman Old Style" w:hAnsi="Bookman Old Style"/>
          <w:b/>
          <w:bCs/>
          <w:sz w:val="24"/>
          <w:szCs w:val="24"/>
        </w:rPr>
        <w:t>§. 2º</w:t>
      </w:r>
      <w:r>
        <w:rPr>
          <w:rFonts w:cs="Times New Roman" w:ascii="Bookman Old Style" w:hAnsi="Bookman Old Style"/>
          <w:sz w:val="24"/>
          <w:szCs w:val="24"/>
        </w:rPr>
        <w:t xml:space="preserve"> As estradas vicinais municipais secundárias, que são aquelas que iniciam de uma via principal e sua conclusão se dá também numa via principal, sob conservação da Prefeitura,  não poderão ter menos de 10 metros de largura, sendo 05 (cinco) metros a partir do eixo central carroçável para ambas as margens em toda sua extensão. </w:t>
      </w:r>
    </w:p>
    <w:p>
      <w:pPr>
        <w:pStyle w:val="Normal"/>
        <w:jc w:val="both"/>
        <w:rPr/>
      </w:pPr>
      <w:r>
        <w:rPr>
          <w:rFonts w:cs="Times New Roman" w:ascii="Bookman Old Style" w:hAnsi="Bookman Old Style"/>
          <w:sz w:val="24"/>
          <w:szCs w:val="24"/>
        </w:rPr>
        <w:tab/>
      </w:r>
      <w:r>
        <w:rPr>
          <w:rFonts w:cs="Times New Roman" w:ascii="Bookman Old Style" w:hAnsi="Bookman Old Style"/>
          <w:b/>
          <w:bCs/>
          <w:sz w:val="24"/>
          <w:szCs w:val="24"/>
        </w:rPr>
        <w:t>§. 3º</w:t>
      </w:r>
      <w:r>
        <w:rPr>
          <w:rFonts w:cs="Times New Roman" w:ascii="Bookman Old Style" w:hAnsi="Bookman Old Style"/>
          <w:sz w:val="24"/>
          <w:szCs w:val="24"/>
        </w:rPr>
        <w:t xml:space="preserve"> As estradas vicinais municipais terciárias, onde sabemos que são aquelas que tem início na via secundária e encerra-se numa propriedade rural, sob conservação da Prefeitura,  não poderão ter menos de 08 metros de largura, sendo 04 (quatro) metros a partir do eixo central carroçável para ambas as margens em toda sua extensão. </w:t>
      </w:r>
    </w:p>
    <w:p>
      <w:pPr>
        <w:pStyle w:val="Normal"/>
        <w:jc w:val="both"/>
        <w:rPr/>
      </w:pPr>
      <w:r>
        <w:rPr>
          <w:rFonts w:cs="Times New Roman" w:ascii="Bookman Old Style" w:hAnsi="Bookman Old Style"/>
          <w:sz w:val="24"/>
          <w:szCs w:val="24"/>
        </w:rPr>
        <w:t xml:space="preserve"> </w:t>
      </w:r>
      <w:r>
        <w:rPr>
          <w:rFonts w:cs="Times New Roman" w:ascii="Bookman Old Style" w:hAnsi="Bookman Old Style"/>
          <w:sz w:val="24"/>
          <w:szCs w:val="24"/>
        </w:rPr>
        <w:tab/>
      </w:r>
    </w:p>
    <w:p>
      <w:pPr>
        <w:pStyle w:val="Normal"/>
        <w:spacing w:lineRule="auto" w:line="240"/>
        <w:jc w:val="both"/>
        <w:rPr/>
      </w:pPr>
      <w:r>
        <w:rPr>
          <w:rFonts w:cs="Times New Roman" w:ascii="Bookman Old Style" w:hAnsi="Bookman Old Style"/>
          <w:sz w:val="24"/>
          <w:szCs w:val="24"/>
        </w:rPr>
        <w:t xml:space="preserve"> </w:t>
      </w:r>
      <w:r>
        <w:rPr>
          <w:rFonts w:cs="Times New Roman" w:ascii="Bookman Old Style" w:hAnsi="Bookman Old Style"/>
          <w:sz w:val="24"/>
          <w:szCs w:val="24"/>
        </w:rPr>
        <w:tab/>
      </w:r>
      <w:r>
        <w:rPr>
          <w:rFonts w:ascii="Bookman Old Style" w:hAnsi="Bookman Old Style"/>
          <w:sz w:val="24"/>
          <w:szCs w:val="24"/>
        </w:rPr>
        <w:t xml:space="preserve">I - Estradas vicinais </w:t>
      </w:r>
      <w:r>
        <w:rPr>
          <w:rFonts w:ascii="Bookman Old Style" w:hAnsi="Bookman Old Style"/>
          <w:sz w:val="24"/>
          <w:szCs w:val="24"/>
        </w:rPr>
        <w:t>P</w:t>
      </w:r>
      <w:r>
        <w:rPr>
          <w:rFonts w:ascii="Bookman Old Style" w:hAnsi="Bookman Old Style"/>
          <w:sz w:val="24"/>
          <w:szCs w:val="24"/>
        </w:rPr>
        <w:t>rincipais - 12 (doze metros);</w:t>
      </w:r>
    </w:p>
    <w:p>
      <w:pPr>
        <w:pStyle w:val="Textodocorpo1"/>
        <w:shd w:val="clear" w:color="auto" w:fill="auto"/>
        <w:tabs>
          <w:tab w:val="clear" w:pos="708"/>
          <w:tab w:val="left" w:pos="3226" w:leader="none"/>
        </w:tabs>
        <w:spacing w:lineRule="auto" w:line="240" w:before="0" w:after="0"/>
        <w:ind w:left="20" w:hanging="0"/>
        <w:jc w:val="both"/>
        <w:rPr/>
      </w:pPr>
      <w:r>
        <w:rPr>
          <w:rFonts w:ascii="Bookman Old Style" w:hAnsi="Bookman Old Style"/>
          <w:sz w:val="24"/>
          <w:szCs w:val="24"/>
        </w:rPr>
        <w:t xml:space="preserve">          </w:t>
      </w:r>
      <w:r>
        <w:rPr>
          <w:rFonts w:ascii="Bookman Old Style" w:hAnsi="Bookman Old Style"/>
          <w:sz w:val="24"/>
          <w:szCs w:val="24"/>
        </w:rPr>
        <w:t xml:space="preserve">II - Estradas vicinais </w:t>
      </w:r>
      <w:r>
        <w:rPr>
          <w:rFonts w:ascii="Bookman Old Style" w:hAnsi="Bookman Old Style"/>
          <w:sz w:val="24"/>
          <w:szCs w:val="24"/>
        </w:rPr>
        <w:t>S</w:t>
      </w:r>
      <w:r>
        <w:rPr>
          <w:rFonts w:ascii="Bookman Old Style" w:hAnsi="Bookman Old Style"/>
          <w:sz w:val="24"/>
          <w:szCs w:val="24"/>
        </w:rPr>
        <w:t>ecundárias - 10 (dez metros);</w:t>
      </w:r>
    </w:p>
    <w:p>
      <w:pPr>
        <w:pStyle w:val="Textodocorpo1"/>
        <w:shd w:val="clear" w:color="auto" w:fill="auto"/>
        <w:tabs>
          <w:tab w:val="clear" w:pos="708"/>
          <w:tab w:val="left" w:pos="3226" w:leader="none"/>
        </w:tabs>
        <w:spacing w:lineRule="auto" w:line="240" w:before="0" w:after="0"/>
        <w:ind w:left="20" w:hanging="0"/>
        <w:jc w:val="both"/>
        <w:rPr>
          <w:rFonts w:ascii="Bookman Old Style" w:hAnsi="Bookman Old Style"/>
          <w:sz w:val="24"/>
          <w:szCs w:val="24"/>
        </w:rPr>
      </w:pPr>
      <w:r>
        <w:rPr>
          <w:rFonts w:ascii="Bookman Old Style" w:hAnsi="Bookman Old Style"/>
          <w:sz w:val="24"/>
          <w:szCs w:val="24"/>
        </w:rPr>
      </w:r>
    </w:p>
    <w:p>
      <w:pPr>
        <w:pStyle w:val="Textodocorpo1"/>
        <w:shd w:val="clear" w:color="auto" w:fill="auto"/>
        <w:tabs>
          <w:tab w:val="clear" w:pos="708"/>
          <w:tab w:val="left" w:pos="3226" w:leader="none"/>
        </w:tabs>
        <w:spacing w:lineRule="auto" w:line="240" w:before="0" w:after="0"/>
        <w:ind w:left="20" w:hanging="0"/>
        <w:jc w:val="both"/>
        <w:rPr/>
      </w:pPr>
      <w:r>
        <w:rPr>
          <w:rFonts w:ascii="Bookman Old Style" w:hAnsi="Bookman Old Style"/>
          <w:sz w:val="24"/>
          <w:szCs w:val="24"/>
        </w:rPr>
        <w:t xml:space="preserve">          </w:t>
      </w:r>
      <w:r>
        <w:rPr>
          <w:rFonts w:ascii="Bookman Old Style" w:hAnsi="Bookman Old Style"/>
          <w:sz w:val="24"/>
          <w:szCs w:val="24"/>
        </w:rPr>
        <w:t xml:space="preserve">III - Estradas vicinais </w:t>
      </w:r>
      <w:r>
        <w:rPr>
          <w:rFonts w:ascii="Bookman Old Style" w:hAnsi="Bookman Old Style"/>
          <w:sz w:val="24"/>
          <w:szCs w:val="24"/>
        </w:rPr>
        <w:t>Terciárias</w:t>
      </w:r>
      <w:r>
        <w:rPr>
          <w:rFonts w:ascii="Bookman Old Style" w:hAnsi="Bookman Old Style"/>
          <w:sz w:val="24"/>
          <w:szCs w:val="24"/>
        </w:rPr>
        <w:t xml:space="preserve"> - 08 (oito metros);</w:t>
      </w:r>
    </w:p>
    <w:p>
      <w:pPr>
        <w:pStyle w:val="Textodocorpo1"/>
        <w:shd w:val="clear" w:color="auto" w:fill="auto"/>
        <w:tabs>
          <w:tab w:val="clear" w:pos="708"/>
          <w:tab w:val="left" w:pos="3226" w:leader="none"/>
        </w:tabs>
        <w:spacing w:lineRule="exact" w:line="274" w:before="0" w:after="0"/>
        <w:ind w:left="20" w:hanging="0"/>
        <w:jc w:val="both"/>
        <w:rPr>
          <w:rFonts w:ascii="Bookman Old Style" w:hAnsi="Bookman Old Style"/>
          <w:sz w:val="24"/>
          <w:szCs w:val="24"/>
        </w:rPr>
      </w:pPr>
      <w:r>
        <w:rPr>
          <w:rFonts w:ascii="Bookman Old Style" w:hAnsi="Bookman Old Style"/>
          <w:sz w:val="24"/>
          <w:szCs w:val="24"/>
        </w:rPr>
      </w:r>
    </w:p>
    <w:p>
      <w:pPr>
        <w:pStyle w:val="Normal"/>
        <w:jc w:val="both"/>
        <w:rPr>
          <w:rFonts w:ascii="Bookman Old Style" w:hAnsi="Bookman Old Style" w:cs="Times New Roman"/>
          <w:b/>
          <w:b/>
          <w:sz w:val="24"/>
          <w:szCs w:val="24"/>
        </w:rPr>
      </w:pPr>
      <w:r>
        <w:rPr>
          <w:rFonts w:cs="Times New Roman" w:ascii="Bookman Old Style" w:hAnsi="Bookman Old Style"/>
          <w:b/>
          <w:sz w:val="24"/>
          <w:szCs w:val="24"/>
        </w:rPr>
      </w:r>
    </w:p>
    <w:p>
      <w:pPr>
        <w:pStyle w:val="Normal"/>
        <w:jc w:val="both"/>
        <w:rPr>
          <w:rFonts w:ascii="Bookman Old Style" w:hAnsi="Bookman Old Style" w:cs="Times New Roman"/>
          <w:b/>
          <w:b/>
          <w:sz w:val="24"/>
          <w:szCs w:val="24"/>
        </w:rPr>
      </w:pPr>
      <w:r>
        <w:rPr>
          <w:rFonts w:cs="Times New Roman" w:ascii="Bookman Old Style" w:hAnsi="Bookman Old Style"/>
          <w:b/>
          <w:sz w:val="24"/>
          <w:szCs w:val="24"/>
        </w:rPr>
      </w:r>
    </w:p>
    <w:p>
      <w:pPr>
        <w:pStyle w:val="Normal"/>
        <w:jc w:val="both"/>
        <w:rPr>
          <w:rFonts w:ascii="Bookman Old Style" w:hAnsi="Bookman Old Style" w:cs="Times New Roman"/>
          <w:sz w:val="24"/>
          <w:szCs w:val="24"/>
        </w:rPr>
      </w:pPr>
      <w:r>
        <w:rPr>
          <w:rFonts w:cs="Times New Roman" w:ascii="Bookman Old Style" w:hAnsi="Bookman Old Style"/>
          <w:b/>
          <w:sz w:val="24"/>
          <w:szCs w:val="24"/>
        </w:rPr>
        <w:t>Art. 3º</w:t>
      </w:r>
      <w:r>
        <w:rPr>
          <w:rFonts w:cs="Times New Roman" w:ascii="Bookman Old Style" w:hAnsi="Bookman Old Style"/>
          <w:sz w:val="24"/>
          <w:szCs w:val="24"/>
        </w:rPr>
        <w:t xml:space="preserve"> - Esta Lei entra em vigor na data de sua publicação; </w:t>
      </w:r>
    </w:p>
    <w:p>
      <w:pPr>
        <w:pStyle w:val="Normal"/>
        <w:jc w:val="both"/>
        <w:rPr>
          <w:rFonts w:ascii="Bookman Old Style" w:hAnsi="Bookman Old Style" w:cs="Times New Roman"/>
          <w:b/>
          <w:b/>
          <w:sz w:val="24"/>
          <w:szCs w:val="24"/>
        </w:rPr>
      </w:pPr>
      <w:r>
        <w:rPr>
          <w:rFonts w:cs="Times New Roman" w:ascii="Bookman Old Style" w:hAnsi="Bookman Old Style"/>
          <w:b/>
          <w:sz w:val="24"/>
          <w:szCs w:val="24"/>
        </w:rPr>
      </w:r>
    </w:p>
    <w:p>
      <w:pPr>
        <w:pStyle w:val="Normal"/>
        <w:jc w:val="both"/>
        <w:rPr>
          <w:rFonts w:ascii="Bookman Old Style" w:hAnsi="Bookman Old Style" w:cs="Times New Roman"/>
          <w:sz w:val="24"/>
          <w:szCs w:val="24"/>
        </w:rPr>
      </w:pPr>
      <w:r>
        <w:rPr>
          <w:rFonts w:cs="Times New Roman" w:ascii="Bookman Old Style" w:hAnsi="Bookman Old Style"/>
          <w:b/>
          <w:sz w:val="24"/>
          <w:szCs w:val="24"/>
        </w:rPr>
        <w:t>Art. 4º</w:t>
      </w:r>
      <w:r>
        <w:rPr>
          <w:rFonts w:cs="Times New Roman" w:ascii="Bookman Old Style" w:hAnsi="Bookman Old Style"/>
          <w:sz w:val="24"/>
          <w:szCs w:val="24"/>
        </w:rPr>
        <w:t xml:space="preserve"> - Revogam-se as disposições em contrário.</w:t>
      </w:r>
    </w:p>
    <w:p>
      <w:pPr>
        <w:pStyle w:val="Normal"/>
        <w:jc w:val="both"/>
        <w:rPr>
          <w:rFonts w:ascii="Bookman Old Style" w:hAnsi="Bookman Old Style" w:cs="Times New Roman"/>
          <w:sz w:val="24"/>
          <w:szCs w:val="24"/>
        </w:rPr>
      </w:pPr>
      <w:r>
        <w:rPr>
          <w:rFonts w:cs="Times New Roman" w:ascii="Bookman Old Style" w:hAnsi="Bookman Old Style"/>
          <w:sz w:val="24"/>
          <w:szCs w:val="24"/>
        </w:rPr>
        <w:tab/>
        <w:tab/>
        <w:tab/>
        <w:tab/>
        <w:tab/>
        <w:tab/>
        <w:tab/>
        <w:tab/>
        <w:t>Cáceres, 27 de junho de 2019.</w:t>
      </w:r>
    </w:p>
    <w:p>
      <w:pPr>
        <w:pStyle w:val="Normal"/>
        <w:rPr/>
      </w:pPr>
      <w:r>
        <w:rPr/>
      </w:r>
    </w:p>
    <w:p>
      <w:pPr>
        <w:pStyle w:val="Normal"/>
        <w:rPr/>
      </w:pPr>
      <w:r>
        <w:rPr/>
      </w:r>
    </w:p>
    <w:p>
      <w:pPr>
        <w:pStyle w:val="Normal"/>
        <w:rPr/>
      </w:pPr>
      <w:r>
        <w:rPr/>
      </w:r>
    </w:p>
    <w:p>
      <w:pPr>
        <w:sectPr>
          <w:headerReference w:type="default" r:id="rId2"/>
          <w:footerReference w:type="default" r:id="rId3"/>
          <w:type w:val="continuous"/>
          <w:pgSz w:w="11906" w:h="16838"/>
          <w:pgMar w:left="1701" w:right="1134" w:header="709" w:top="1701" w:footer="709" w:bottom="1134" w:gutter="0"/>
          <w:formProt w:val="false"/>
          <w:textDirection w:val="lrTb"/>
          <w:docGrid w:type="default" w:linePitch="600" w:charSpace="36864"/>
        </w:sectPr>
      </w:pPr>
    </w:p>
    <w:p>
      <w:pPr>
        <w:pStyle w:val="Normal"/>
        <w:jc w:val="center"/>
        <w:rPr>
          <w:rFonts w:ascii="Bookman Old Style" w:hAnsi="Bookman Old Style" w:eastAsia="Times New Roman" w:cs="Times New Roman"/>
          <w:sz w:val="24"/>
          <w:szCs w:val="24"/>
          <w:lang w:eastAsia="pt-BR"/>
        </w:rPr>
      </w:pPr>
      <w:r>
        <w:rPr>
          <w:rFonts w:eastAsia="Times New Roman" w:cs="Times New Roman" w:ascii="Bookman Old Style" w:hAnsi="Bookman Old Style"/>
          <w:sz w:val="24"/>
          <w:szCs w:val="24"/>
          <w:lang w:eastAsia="pt-BR"/>
        </w:rPr>
      </w:r>
    </w:p>
    <w:p>
      <w:pPr>
        <w:pStyle w:val="Normal"/>
        <w:jc w:val="center"/>
        <w:rPr>
          <w:rFonts w:ascii="Bookman Old Style" w:hAnsi="Bookman Old Style" w:eastAsia="Times New Roman" w:cs="Times New Roman"/>
          <w:sz w:val="24"/>
          <w:szCs w:val="24"/>
          <w:lang w:eastAsia="pt-BR"/>
        </w:rPr>
      </w:pPr>
      <w:r>
        <w:rPr>
          <w:rFonts w:eastAsia="Times New Roman" w:cs="Times New Roman" w:ascii="Bookman Old Style" w:hAnsi="Bookman Old Style"/>
          <w:sz w:val="24"/>
          <w:szCs w:val="24"/>
          <w:lang w:eastAsia="pt-BR"/>
        </w:rPr>
      </w:r>
    </w:p>
    <w:p>
      <w:pPr>
        <w:pStyle w:val="Normal"/>
        <w:jc w:val="center"/>
        <w:rPr>
          <w:rFonts w:ascii="Bookman Old Style" w:hAnsi="Bookman Old Style" w:eastAsia="Times New Roman" w:cs="Times New Roman"/>
          <w:sz w:val="24"/>
          <w:szCs w:val="24"/>
          <w:lang w:eastAsia="pt-BR"/>
        </w:rPr>
      </w:pPr>
      <w:r>
        <w:rPr>
          <w:rFonts w:eastAsia="Times New Roman" w:cs="Times New Roman" w:ascii="Bookman Old Style" w:hAnsi="Bookman Old Style"/>
          <w:sz w:val="24"/>
          <w:szCs w:val="24"/>
          <w:lang w:eastAsia="pt-BR"/>
        </w:rPr>
      </w:r>
    </w:p>
    <w:p>
      <w:pPr>
        <w:pStyle w:val="Normal"/>
        <w:jc w:val="center"/>
        <w:rPr>
          <w:rFonts w:ascii="Bookman Old Style" w:hAnsi="Bookman Old Style" w:eastAsia="Times New Roman" w:cs="Times New Roman"/>
          <w:sz w:val="24"/>
          <w:szCs w:val="24"/>
          <w:lang w:eastAsia="pt-BR"/>
        </w:rPr>
      </w:pPr>
      <w:bookmarkStart w:id="1" w:name="_GoBack"/>
      <w:bookmarkEnd w:id="1"/>
      <w:r>
        <w:rPr>
          <w:rFonts w:eastAsia="Times New Roman" w:cs="Times New Roman" w:ascii="Bookman Old Style" w:hAnsi="Bookman Old Style"/>
          <w:sz w:val="24"/>
          <w:szCs w:val="24"/>
          <w:lang w:eastAsia="pt-BR"/>
        </w:rPr>
        <w:t>Claudio Henrique Donatoni – PSDB</w:t>
      </w:r>
    </w:p>
    <w:p>
      <w:pPr>
        <w:pStyle w:val="Normal"/>
        <w:jc w:val="center"/>
        <w:rPr>
          <w:rFonts w:ascii="Bookman Old Style" w:hAnsi="Bookman Old Style" w:eastAsia="Times New Roman" w:cs="Times New Roman"/>
          <w:b/>
          <w:b/>
          <w:sz w:val="24"/>
          <w:szCs w:val="24"/>
          <w:lang w:eastAsia="pt-BR"/>
        </w:rPr>
      </w:pPr>
      <w:r>
        <w:rPr>
          <w:rFonts w:eastAsia="Times New Roman" w:cs="Times New Roman" w:ascii="Bookman Old Style" w:hAnsi="Bookman Old Style"/>
          <w:b/>
          <w:sz w:val="24"/>
          <w:szCs w:val="24"/>
          <w:lang w:eastAsia="pt-BR"/>
        </w:rPr>
        <w:t>Vereador e 1º Secretário</w:t>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r>
    </w:p>
    <w:p>
      <w:pPr>
        <w:pStyle w:val="Normal"/>
        <w:jc w:val="center"/>
        <w:rPr>
          <w:rFonts w:ascii="Times New Roman" w:hAnsi="Times New Roman" w:cs="Times New Roman"/>
          <w:b/>
          <w:b/>
          <w:sz w:val="24"/>
        </w:rPr>
      </w:pPr>
      <w:r>
        <w:rPr>
          <w:rFonts w:cs="Times New Roman" w:ascii="Times New Roman" w:hAnsi="Times New Roman"/>
          <w:b/>
          <w:sz w:val="24"/>
        </w:rPr>
        <w:t>DA JUSTIFICATIVA DO PROJETO DE LEI QUE DISCIPLINA AS ALTERAÇÕES DAS ESTRADAS MUNICIPAIS E DÁ OUTRAS PROVIDENCIAS,</w:t>
      </w:r>
    </w:p>
    <w:p>
      <w:pPr>
        <w:pStyle w:val="Normal"/>
        <w:spacing w:lineRule="auto" w:line="360" w:before="0" w:after="0"/>
        <w:rPr>
          <w:rFonts w:ascii="Bookman Old Style" w:hAnsi="Bookman Old Style" w:cs="Times New Roman"/>
          <w:b/>
          <w:b/>
          <w:sz w:val="24"/>
        </w:rPr>
      </w:pPr>
      <w:r>
        <w:rPr>
          <w:rFonts w:cs="Times New Roman" w:ascii="Bookman Old Style" w:hAnsi="Bookman Old Style"/>
          <w:b/>
          <w:sz w:val="24"/>
        </w:rPr>
      </w:r>
    </w:p>
    <w:p>
      <w:pPr>
        <w:pStyle w:val="Normal"/>
        <w:spacing w:lineRule="auto" w:line="360" w:before="0" w:after="0"/>
        <w:ind w:firstLine="1134"/>
        <w:jc w:val="both"/>
        <w:rPr>
          <w:rFonts w:ascii="Bookman Old Style" w:hAnsi="Bookman Old Style" w:cs="Times New Roman"/>
          <w:sz w:val="24"/>
        </w:rPr>
      </w:pPr>
      <w:r>
        <w:rPr>
          <w:rFonts w:cs="Times New Roman" w:ascii="Bookman Old Style" w:hAnsi="Bookman Old Style"/>
          <w:sz w:val="24"/>
        </w:rPr>
        <w:t>Apresentamos a este Egrégio Plenário, para apreciação de Vossas Excelências, o presente Projeto de Lei, que dispõe sobre modificação das medidas das estradas municipais da cidade de Cáceres.</w:t>
      </w:r>
    </w:p>
    <w:p>
      <w:pPr>
        <w:pStyle w:val="Normal"/>
        <w:spacing w:lineRule="auto" w:line="360" w:before="0" w:after="0"/>
        <w:ind w:firstLine="1134"/>
        <w:jc w:val="both"/>
        <w:rPr/>
      </w:pPr>
      <w:r>
        <w:rPr>
          <w:rFonts w:cs="Times New Roman" w:ascii="Bookman Old Style" w:hAnsi="Bookman Old Style"/>
          <w:sz w:val="24"/>
        </w:rPr>
        <w:t>O presente Projeto de Lei tem como objetivo regulamentar a largura das estradas sob responsabilidade do Executivo Municipal, visto que o município de Cáceres vem tendo s</w:t>
      </w:r>
      <w:r>
        <w:rPr>
          <w:rFonts w:cs="Times New Roman" w:ascii="Bookman Old Style" w:hAnsi="Bookman Old Style"/>
          <w:sz w:val="24"/>
        </w:rPr>
        <w:t>é</w:t>
      </w:r>
      <w:r>
        <w:rPr>
          <w:rFonts w:cs="Times New Roman" w:ascii="Bookman Old Style" w:hAnsi="Bookman Old Style"/>
          <w:sz w:val="24"/>
        </w:rPr>
        <w:t>rias dificuldades na manutenção das estradas vicinais principais e secund</w:t>
      </w:r>
      <w:r>
        <w:rPr>
          <w:rFonts w:cs="Times New Roman" w:ascii="Bookman Old Style" w:hAnsi="Bookman Old Style"/>
          <w:sz w:val="24"/>
        </w:rPr>
        <w:t>á</w:t>
      </w:r>
      <w:r>
        <w:rPr>
          <w:rFonts w:cs="Times New Roman" w:ascii="Bookman Old Style" w:hAnsi="Bookman Old Style"/>
          <w:sz w:val="24"/>
        </w:rPr>
        <w:t>rias da cidade, pois a atual legislação mais precisamente no</w:t>
      </w:r>
      <w:r>
        <w:rPr>
          <w:rFonts w:cs="Times New Roman" w:ascii="Bookman Old Style" w:hAnsi="Bookman Old Style"/>
          <w:sz w:val="24"/>
          <w:szCs w:val="24"/>
        </w:rPr>
        <w:t xml:space="preserve"> artigo 2º da Lei nº 1.164 de 02 de junho de 1992, modificando pela Lei nº 2.373 de 03 julho de 201</w:t>
      </w:r>
      <w:r>
        <w:rPr>
          <w:rFonts w:cs="Times New Roman" w:ascii="Bookman Old Style" w:hAnsi="Bookman Old Style"/>
          <w:sz w:val="24"/>
          <w:szCs w:val="24"/>
        </w:rPr>
        <w:t xml:space="preserve">3 </w:t>
      </w:r>
      <w:r>
        <w:rPr>
          <w:rFonts w:cs="Times New Roman" w:ascii="Bookman Old Style" w:hAnsi="Bookman Old Style"/>
          <w:sz w:val="24"/>
        </w:rPr>
        <w:t xml:space="preserve"> determina que as vias municipais não terão menos de 14 metros, e, daí que surge a necessidade da criação do Projeto de Lei sob comento.</w:t>
      </w:r>
    </w:p>
    <w:p>
      <w:pPr>
        <w:pStyle w:val="Normal"/>
        <w:spacing w:lineRule="auto" w:line="360" w:before="0" w:after="0"/>
        <w:ind w:firstLine="1134"/>
        <w:jc w:val="both"/>
        <w:rPr>
          <w:rFonts w:ascii="Bookman Old Style" w:hAnsi="Bookman Old Style" w:cs="Times New Roman"/>
          <w:sz w:val="24"/>
        </w:rPr>
      </w:pPr>
      <w:r>
        <w:rPr>
          <w:rFonts w:cs="Times New Roman" w:ascii="Bookman Old Style" w:hAnsi="Bookman Old Style"/>
          <w:sz w:val="24"/>
        </w:rPr>
        <w:t xml:space="preserve">Primeiramente, muitas propriedades da região de Cáceres, que fazem divisa com as estradas sob poder do município vêm sofrendo com a intervenção da Prefeitura de Cáceres. </w:t>
      </w:r>
    </w:p>
    <w:p>
      <w:pPr>
        <w:pStyle w:val="Normal"/>
        <w:spacing w:lineRule="auto" w:line="360" w:before="0" w:after="0"/>
        <w:ind w:firstLine="1134"/>
        <w:jc w:val="both"/>
        <w:rPr>
          <w:rFonts w:ascii="Bookman Old Style" w:hAnsi="Bookman Old Style" w:cs="Times New Roman"/>
          <w:sz w:val="24"/>
        </w:rPr>
      </w:pPr>
      <w:r>
        <w:rPr>
          <w:rFonts w:cs="Times New Roman" w:ascii="Bookman Old Style" w:hAnsi="Bookman Old Style"/>
          <w:sz w:val="24"/>
        </w:rPr>
        <w:t>O município a fim de aplicar a atual legislação, que determina o espaço mínimo da largura das vias municipais em 14 metros, sem a anuência dos proprietários das terras vizinhas as vias de trânsito, vem tirando as cercas das pequenas glebas rurais que fazem divisa com as vias municipais, e o pior, sem a devida notificação prévia, desrespeitando o contraditório e a ampla defesa princípios constitucionais considerados cláusulas pétreas, com a finalidade de aumentar a área de rodagem das vias e adequar a legislação vigente.</w:t>
      </w:r>
    </w:p>
    <w:p>
      <w:pPr>
        <w:pStyle w:val="Normal"/>
        <w:spacing w:lineRule="auto" w:line="360" w:before="0" w:after="0"/>
        <w:ind w:firstLine="1134"/>
        <w:jc w:val="both"/>
        <w:rPr>
          <w:rFonts w:ascii="Bookman Old Style" w:hAnsi="Bookman Old Style" w:cs="Times New Roman"/>
          <w:sz w:val="24"/>
        </w:rPr>
      </w:pPr>
      <w:r>
        <w:rPr>
          <w:rFonts w:cs="Times New Roman" w:ascii="Bookman Old Style" w:hAnsi="Bookman Old Style"/>
          <w:sz w:val="24"/>
        </w:rPr>
        <w:t>E, diante desta intervenção forçada e abrupta, apesar de reprovável vem cumprir a legislação municipal, porém em consequência desses atos do Poder Público, os proprietários afetados estão recorrendo ao Poder Judiciário na busca de ter seus direitos resguardados do Poder de Polícia da Municipalidade.</w:t>
      </w:r>
    </w:p>
    <w:p>
      <w:pPr>
        <w:pStyle w:val="Normal"/>
        <w:spacing w:lineRule="auto" w:line="360" w:before="0" w:after="0"/>
        <w:ind w:firstLine="1134"/>
        <w:jc w:val="both"/>
        <w:rPr/>
      </w:pPr>
      <w:r>
        <w:rPr>
          <w:rFonts w:cs="Times New Roman" w:ascii="Bookman Old Style" w:hAnsi="Bookman Old Style"/>
          <w:sz w:val="24"/>
        </w:rPr>
        <w:t xml:space="preserve"> </w:t>
      </w:r>
      <w:r>
        <w:rPr>
          <w:rFonts w:cs="Times New Roman" w:ascii="Bookman Old Style" w:hAnsi="Bookman Old Style"/>
          <w:sz w:val="24"/>
        </w:rPr>
        <w:t xml:space="preserve">Relembrando que muitos destes proprietários detém suas terras a mais de 30, 40 anos até mesmo antes da própria legislação originaria Lei n.º 1.164 de 02 de junho de 1992 e em descumprimento o que </w:t>
      </w:r>
      <w:r>
        <w:rPr>
          <w:rFonts w:cs="Times New Roman" w:ascii="Bookman Old Style" w:hAnsi="Bookman Old Style"/>
          <w:sz w:val="24"/>
          <w:szCs w:val="24"/>
        </w:rPr>
        <w:t xml:space="preserve">determina o texto constitucional, </w:t>
      </w:r>
      <w:r>
        <w:rPr>
          <w:rFonts w:cs="Times New Roman" w:ascii="Bookman Old Style" w:hAnsi="Bookman Old Style"/>
          <w:color w:val="000000"/>
          <w:sz w:val="24"/>
          <w:szCs w:val="24"/>
          <w:shd w:fill="FFFFFF" w:val="clear"/>
        </w:rPr>
        <w:t xml:space="preserve">art. 5º, inciso XXIV da C.R.F.B, </w:t>
      </w:r>
    </w:p>
    <w:p>
      <w:pPr>
        <w:pStyle w:val="Normal"/>
        <w:spacing w:lineRule="auto" w:line="360" w:before="0" w:after="0"/>
        <w:ind w:hanging="0"/>
        <w:jc w:val="both"/>
        <w:rPr>
          <w:rFonts w:ascii="Bookman Old Style" w:hAnsi="Bookman Old Style" w:cs="Times New Roman"/>
          <w:color w:val="000000"/>
          <w:sz w:val="24"/>
          <w:szCs w:val="24"/>
          <w:highlight w:val="white"/>
        </w:rPr>
      </w:pPr>
      <w:r>
        <w:rPr/>
      </w:r>
    </w:p>
    <w:p>
      <w:pPr>
        <w:pStyle w:val="Normal"/>
        <w:spacing w:lineRule="auto" w:line="360" w:before="0" w:after="0"/>
        <w:ind w:hanging="0"/>
        <w:jc w:val="both"/>
        <w:rPr/>
      </w:pPr>
      <w:r>
        <w:rPr>
          <w:rFonts w:cs="Times New Roman" w:ascii="Bookman Old Style" w:hAnsi="Bookman Old Style"/>
          <w:color w:val="000000"/>
          <w:sz w:val="24"/>
          <w:szCs w:val="24"/>
          <w:shd w:fill="FFFFFF" w:val="clear"/>
        </w:rPr>
        <w:t>o município de Cáceres não vem mediante justa e prévia indenização em dinheiro, recompensando os afetados pela intervenção do executivo na propriedade alheia.</w:t>
      </w:r>
    </w:p>
    <w:p>
      <w:pPr>
        <w:pStyle w:val="Normal"/>
        <w:spacing w:lineRule="auto" w:line="360" w:before="0" w:after="0"/>
        <w:ind w:firstLine="1134"/>
        <w:jc w:val="both"/>
        <w:rPr/>
      </w:pPr>
      <w:r>
        <w:rPr>
          <w:rFonts w:cs="Times New Roman" w:ascii="Bookman Old Style" w:hAnsi="Bookman Old Style"/>
          <w:color w:val="000000"/>
          <w:sz w:val="24"/>
          <w:szCs w:val="24"/>
          <w:shd w:fill="FFFFFF" w:val="clear"/>
        </w:rPr>
        <w:t>Na proposição analisada buscamos diminuir a largura das áreas vicinais principais de 14 (quatorze) para 12 (doze) metros e as estradas vicina</w:t>
      </w:r>
      <w:r>
        <w:rPr>
          <w:rFonts w:cs="Times New Roman" w:ascii="Bookman Old Style" w:hAnsi="Bookman Old Style"/>
          <w:color w:val="000000"/>
          <w:sz w:val="24"/>
          <w:szCs w:val="24"/>
          <w:shd w:fill="FFFFFF" w:val="clear"/>
        </w:rPr>
        <w:t>is</w:t>
      </w:r>
      <w:r>
        <w:rPr>
          <w:rFonts w:cs="Times New Roman" w:ascii="Bookman Old Style" w:hAnsi="Bookman Old Style"/>
          <w:color w:val="000000"/>
          <w:sz w:val="24"/>
          <w:szCs w:val="24"/>
          <w:shd w:fill="FFFFFF" w:val="clear"/>
        </w:rPr>
        <w:t xml:space="preserve"> secundaria</w:t>
      </w:r>
      <w:r>
        <w:rPr>
          <w:rFonts w:cs="Times New Roman" w:ascii="Bookman Old Style" w:hAnsi="Bookman Old Style"/>
          <w:color w:val="000000"/>
          <w:sz w:val="24"/>
          <w:szCs w:val="24"/>
          <w:shd w:fill="FFFFFF" w:val="clear"/>
        </w:rPr>
        <w:t>s</w:t>
      </w:r>
      <w:r>
        <w:rPr>
          <w:rFonts w:cs="Times New Roman" w:ascii="Bookman Old Style" w:hAnsi="Bookman Old Style"/>
          <w:color w:val="000000"/>
          <w:sz w:val="24"/>
          <w:szCs w:val="24"/>
          <w:shd w:fill="FFFFFF" w:val="clear"/>
        </w:rPr>
        <w:t xml:space="preserve"> para 10 (dez) metros </w:t>
      </w:r>
      <w:r>
        <w:rPr>
          <w:rFonts w:cs="Times New Roman" w:ascii="Bookman Old Style" w:hAnsi="Bookman Old Style"/>
          <w:color w:val="000000"/>
          <w:sz w:val="24"/>
          <w:szCs w:val="24"/>
          <w:shd w:fill="FFFFFF" w:val="clear"/>
        </w:rPr>
        <w:t xml:space="preserve"> e estradas vicinais Terciárias 08 (oito metros), assim ferindo de morte os problemas causados pela legislação ora em vigor a ser emendada. </w:t>
      </w:r>
    </w:p>
    <w:p>
      <w:pPr>
        <w:pStyle w:val="Normal"/>
        <w:spacing w:lineRule="auto" w:line="360" w:before="0" w:after="0"/>
        <w:ind w:firstLine="1134"/>
        <w:jc w:val="both"/>
        <w:rPr>
          <w:rFonts w:ascii="Bookman Old Style" w:hAnsi="Bookman Old Style" w:cs="Times New Roman"/>
          <w:color w:val="000000"/>
          <w:sz w:val="24"/>
          <w:szCs w:val="24"/>
          <w:highlight w:val="white"/>
        </w:rPr>
      </w:pPr>
      <w:r>
        <w:rPr>
          <w:rFonts w:cs="Times New Roman" w:ascii="Bookman Old Style" w:hAnsi="Bookman Old Style"/>
          <w:color w:val="000000"/>
          <w:sz w:val="24"/>
          <w:szCs w:val="24"/>
          <w:shd w:fill="FFFFFF" w:val="clear"/>
        </w:rPr>
        <w:t>Não menos importante devemos citar que o Chefe do Executivo fecha os olhos e ignora os cidadãos que contribuem para o desenvolvimento regional que muitas das vezes lutam para o desenvolvimento da região trazendo o progresso para nossa cidade, rememoramos que diferente de alguns cidadãos nem todos detém vultosas quantias de dinheiro para adquirir novas terras ou arrumar milhares de metros de cercas danificadas pelo Poder Público.</w:t>
      </w:r>
    </w:p>
    <w:p>
      <w:pPr>
        <w:pStyle w:val="Normal"/>
        <w:spacing w:lineRule="auto" w:line="360" w:before="0" w:after="0"/>
        <w:ind w:firstLine="1134"/>
        <w:jc w:val="both"/>
        <w:rPr>
          <w:rFonts w:ascii="Bookman Old Style" w:hAnsi="Bookman Old Style" w:cs="Times New Roman"/>
          <w:color w:val="000000"/>
          <w:sz w:val="24"/>
          <w:szCs w:val="24"/>
          <w:highlight w:val="white"/>
        </w:rPr>
      </w:pPr>
      <w:r>
        <w:rPr>
          <w:rFonts w:cs="Times New Roman" w:ascii="Bookman Old Style" w:hAnsi="Bookman Old Style"/>
          <w:color w:val="000000"/>
          <w:sz w:val="24"/>
          <w:szCs w:val="24"/>
          <w:shd w:fill="FFFFFF" w:val="clear"/>
        </w:rPr>
        <w:t xml:space="preserve">E, a fim de derrubar por terra todo esse imbróglio, administrativo e jurídico buscamos criar um projeto de lei que atenda os três lados, executivos, cidadãos e judiciários, com o intuito de pôr fim às demandas judiciais desnecessárias e morosas, acabar com o sofrimento do homem do campo que tanto labuta e ao final tem seus bens vilipendiados indevidamente, </w:t>
      </w:r>
    </w:p>
    <w:p>
      <w:pPr>
        <w:pStyle w:val="Normal"/>
        <w:spacing w:lineRule="auto" w:line="360" w:before="0" w:after="0"/>
        <w:ind w:firstLine="1134"/>
        <w:jc w:val="both"/>
        <w:rPr>
          <w:rFonts w:ascii="Bookman Old Style" w:hAnsi="Bookman Old Style" w:cs="Times New Roman"/>
          <w:color w:val="000000"/>
          <w:sz w:val="24"/>
          <w:szCs w:val="24"/>
          <w:highlight w:val="white"/>
        </w:rPr>
      </w:pPr>
      <w:r>
        <w:rPr>
          <w:rFonts w:cs="Times New Roman" w:ascii="Bookman Old Style" w:hAnsi="Bookman Old Style"/>
          <w:color w:val="000000"/>
          <w:sz w:val="24"/>
          <w:szCs w:val="24"/>
          <w:shd w:fill="FFFFFF" w:val="clear"/>
        </w:rPr>
        <w:t>Por consequência, a presente proposição traz pacificação social e economia do dinheiro público, já que não será gasto mais recursos do erário municipal com as custas processuais e com as prováveis indenizações a serem pagas aos afetados.</w:t>
      </w:r>
    </w:p>
    <w:p>
      <w:pPr>
        <w:pStyle w:val="Normal"/>
        <w:spacing w:lineRule="auto" w:line="360" w:before="0" w:after="0"/>
        <w:ind w:firstLine="1134"/>
        <w:jc w:val="both"/>
        <w:rPr/>
      </w:pPr>
      <w:r>
        <w:rPr>
          <w:rFonts w:cs="Times New Roman" w:ascii="Bookman Old Style" w:hAnsi="Bookman Old Style"/>
          <w:color w:val="000000"/>
          <w:sz w:val="24"/>
          <w:szCs w:val="24"/>
          <w:shd w:fill="FFFFFF" w:val="clear"/>
        </w:rPr>
        <w:t>Por estes fatos mais que plausíveis o vereador Cláudio Henrique Donatoni, buscou apresentar o projeto de lei ora defendido.</w:t>
      </w:r>
    </w:p>
    <w:p>
      <w:pPr>
        <w:pStyle w:val="Normal"/>
        <w:spacing w:lineRule="auto" w:line="360" w:before="0" w:after="0"/>
        <w:ind w:firstLine="1134"/>
        <w:jc w:val="both"/>
        <w:rPr>
          <w:rFonts w:ascii="Bookman Old Style" w:hAnsi="Bookman Old Style" w:cs="Times New Roman"/>
          <w:sz w:val="24"/>
        </w:rPr>
      </w:pPr>
      <w:r>
        <w:rPr>
          <w:rFonts w:cs="Times New Roman" w:ascii="Bookman Old Style" w:hAnsi="Bookman Old Style"/>
          <w:sz w:val="24"/>
        </w:rPr>
        <w:t>Sem mais.</w:t>
      </w:r>
    </w:p>
    <w:p>
      <w:pPr>
        <w:pStyle w:val="Normal"/>
        <w:spacing w:lineRule="auto" w:line="360" w:before="0" w:after="0"/>
        <w:ind w:firstLine="1134"/>
        <w:jc w:val="both"/>
        <w:rPr/>
      </w:pPr>
      <w:r>
        <w:rPr>
          <w:rFonts w:cs="Times New Roman" w:ascii="Bookman Old Style" w:hAnsi="Bookman Old Style"/>
          <w:sz w:val="24"/>
        </w:rPr>
        <w:t>Esperamos aprovação.</w:t>
      </w:r>
    </w:p>
    <w:p>
      <w:pPr>
        <w:pStyle w:val="Normal"/>
        <w:spacing w:lineRule="auto" w:line="360" w:before="0" w:after="0"/>
        <w:ind w:firstLine="1134"/>
        <w:jc w:val="both"/>
        <w:rPr/>
      </w:pPr>
      <w:r>
        <w:rPr>
          <w:rFonts w:cs="Times New Roman" w:ascii="Bookman Old Style" w:hAnsi="Bookman Old Style"/>
          <w:sz w:val="24"/>
        </w:rPr>
        <w:tab/>
        <w:tab/>
        <w:tab/>
        <w:tab/>
        <w:tab/>
        <w:tab/>
        <w:tab/>
        <w:t>Cáceres, 27 de junho de 2019.</w:t>
      </w:r>
    </w:p>
    <w:p>
      <w:pPr>
        <w:sectPr>
          <w:type w:val="continuous"/>
          <w:pgSz w:w="11906" w:h="16838"/>
          <w:pgMar w:left="1701" w:right="1134" w:header="709" w:top="1701" w:footer="709" w:bottom="1134" w:gutter="0"/>
          <w:formProt w:val="false"/>
          <w:textDirection w:val="lrTb"/>
          <w:docGrid w:type="default" w:linePitch="600" w:charSpace="36864"/>
        </w:sectPr>
      </w:pPr>
    </w:p>
    <w:p>
      <w:pPr>
        <w:pStyle w:val="Normal"/>
        <w:jc w:val="center"/>
        <w:rPr>
          <w:rFonts w:ascii="Bookman Old Style" w:hAnsi="Bookman Old Style" w:eastAsia="Times New Roman" w:cs="Times New Roman"/>
          <w:lang w:eastAsia="pt-BR"/>
        </w:rPr>
      </w:pPr>
      <w:r>
        <w:rPr>
          <w:rFonts w:eastAsia="Times New Roman" w:cs="Times New Roman" w:ascii="Bookman Old Style" w:hAnsi="Bookman Old Style"/>
          <w:lang w:eastAsia="pt-BR"/>
        </w:rPr>
      </w:r>
    </w:p>
    <w:p>
      <w:pPr>
        <w:pStyle w:val="Normal"/>
        <w:jc w:val="center"/>
        <w:rPr>
          <w:rFonts w:ascii="Bookman Old Style" w:hAnsi="Bookman Old Style" w:eastAsia="Times New Roman" w:cs="Times New Roman"/>
          <w:lang w:eastAsia="pt-BR"/>
        </w:rPr>
      </w:pPr>
      <w:r>
        <w:rPr>
          <w:rFonts w:eastAsia="Times New Roman" w:cs="Times New Roman" w:ascii="Bookman Old Style" w:hAnsi="Bookman Old Style"/>
          <w:lang w:eastAsia="pt-BR"/>
        </w:rPr>
      </w:r>
    </w:p>
    <w:p>
      <w:pPr>
        <w:pStyle w:val="Normal"/>
        <w:jc w:val="center"/>
        <w:rPr>
          <w:rFonts w:ascii="Bookman Old Style" w:hAnsi="Bookman Old Style" w:eastAsia="Times New Roman" w:cs="Times New Roman"/>
          <w:lang w:eastAsia="pt-BR"/>
        </w:rPr>
      </w:pPr>
      <w:r>
        <w:rPr>
          <w:rFonts w:eastAsia="Times New Roman" w:cs="Times New Roman" w:ascii="Bookman Old Style" w:hAnsi="Bookman Old Style"/>
          <w:lang w:eastAsia="pt-BR"/>
        </w:rPr>
      </w:r>
    </w:p>
    <w:p>
      <w:pPr>
        <w:pStyle w:val="Normal"/>
        <w:jc w:val="center"/>
        <w:rPr>
          <w:rFonts w:ascii="Bookman Old Style" w:hAnsi="Bookman Old Style" w:eastAsia="Times New Roman" w:cs="Times New Roman"/>
          <w:lang w:eastAsia="pt-BR"/>
        </w:rPr>
      </w:pPr>
      <w:r>
        <w:rPr>
          <w:rFonts w:eastAsia="Times New Roman" w:cs="Times New Roman" w:ascii="Bookman Old Style" w:hAnsi="Bookman Old Style"/>
          <w:lang w:eastAsia="pt-BR"/>
        </w:rPr>
      </w:r>
    </w:p>
    <w:p>
      <w:pPr>
        <w:pStyle w:val="Normal"/>
        <w:jc w:val="center"/>
        <w:rPr>
          <w:rFonts w:ascii="Bookman Old Style" w:hAnsi="Bookman Old Style" w:eastAsia="Times New Roman" w:cs="Times New Roman"/>
          <w:b/>
          <w:b/>
          <w:lang w:eastAsia="pt-BR"/>
        </w:rPr>
      </w:pPr>
      <w:r>
        <w:rPr>
          <w:rFonts w:eastAsia="Times New Roman" w:cs="Times New Roman" w:ascii="Bookman Old Style" w:hAnsi="Bookman Old Style"/>
          <w:lang w:eastAsia="pt-BR"/>
        </w:rPr>
        <w:t>Claudio Henrique Donatoni - PSDB</w:t>
      </w:r>
    </w:p>
    <w:p>
      <w:pPr>
        <w:pStyle w:val="Normal"/>
        <w:spacing w:before="0" w:after="160"/>
        <w:jc w:val="center"/>
        <w:rPr/>
      </w:pPr>
      <w:r>
        <w:rPr>
          <w:rFonts w:eastAsia="Times New Roman" w:cs="Times New Roman" w:ascii="Bookman Old Style" w:hAnsi="Bookman Old Style"/>
          <w:b/>
          <w:sz w:val="24"/>
          <w:szCs w:val="24"/>
          <w:lang w:eastAsia="pt-BR"/>
        </w:rPr>
        <w:t>Vereador - PSDB /1º Secretário</w:t>
      </w:r>
    </w:p>
    <w:sectPr>
      <w:type w:val="continuous"/>
      <w:pgSz w:w="11906" w:h="16838"/>
      <w:pgMar w:left="1701" w:right="1134" w:header="709" w:top="1701" w:footer="709" w:bottom="1134" w:gutter="0"/>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Bookman Old Styl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30604531"/>
    </w:sdtPr>
    <w:sdtContent>
      <w:p>
        <w:pPr>
          <w:pStyle w:val="Rodap"/>
          <w:jc w:val="right"/>
          <w:rPr/>
        </w:pPr>
        <w:r>
          <w:rPr/>
          <w:fldChar w:fldCharType="begin"/>
        </w:r>
        <w:r>
          <w:rPr/>
          <w:instrText> PAGE </w:instrText>
        </w:r>
        <w:r>
          <w:rPr/>
          <w:fldChar w:fldCharType="separate"/>
        </w:r>
        <w:r>
          <w:rPr/>
          <w:t>3</w:t>
        </w:r>
        <w:r>
          <w:rPr/>
          <w:fldChar w:fldCharType="end"/>
        </w:r>
      </w:p>
    </w:sdtContent>
  </w:sdt>
  <w:p>
    <w:pPr>
      <w:pStyle w:val="Normal"/>
      <w:tabs>
        <w:tab w:val="clear" w:pos="708"/>
        <w:tab w:val="center" w:pos="4419" w:leader="none"/>
        <w:tab w:val="right" w:pos="8838" w:leader="none"/>
      </w:tabs>
      <w:suppressAutoHyphens w:val="true"/>
      <w:spacing w:lineRule="auto" w:line="240" w:before="0" w:after="0"/>
      <w:jc w:val="center"/>
      <w:rPr>
        <w:rFonts w:ascii="Times New Roman" w:hAnsi="Times New Roman" w:eastAsia="Times New Roman" w:cs="Times New Roman"/>
        <w:sz w:val="18"/>
        <w:szCs w:val="18"/>
        <w:lang w:eastAsia="ar-SA"/>
      </w:rPr>
    </w:pPr>
    <w:r>
      <w:rPr>
        <w:rFonts w:eastAsia="Times New Roman" w:cs="Times New Roman" w:ascii="Times New Roman" w:hAnsi="Times New Roman"/>
        <w:sz w:val="18"/>
        <w:szCs w:val="18"/>
        <w:lang w:eastAsia="ar-SA"/>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419" w:leader="none"/>
        <w:tab w:val="right" w:pos="8838" w:leader="none"/>
      </w:tabs>
      <w:spacing w:lineRule="auto" w:line="240" w:before="0" w:after="0"/>
      <w:jc w:val="center"/>
      <w:rPr>
        <w:rFonts w:ascii="Times New Roman" w:hAnsi="Times New Roman" w:eastAsia="Times New Roman" w:cs="Times New Roman"/>
        <w:sz w:val="24"/>
        <w:szCs w:val="24"/>
        <w:lang w:eastAsia="pt-BR"/>
      </w:rPr>
    </w:pPr>
    <w:r>
      <w:rPr/>
      <w:object>
        <v:shape id="ole_rId1" style="width:37.5pt;height:42.95pt" o:ole="">
          <v:imagedata r:id="rId2" o:title=""/>
        </v:shape>
        <o:OLEObject Type="Embed" ProgID="CorelDraw.Graphic.9" ShapeID="ole_rId1" DrawAspect="Content" ObjectID="_1196937553" r:id="rId1"/>
      </w:object>
    </w:r>
  </w:p>
  <w:p>
    <w:pPr>
      <w:pStyle w:val="Normal"/>
      <w:tabs>
        <w:tab w:val="clear" w:pos="708"/>
        <w:tab w:val="center" w:pos="4419" w:leader="none"/>
        <w:tab w:val="right" w:pos="8838" w:leader="none"/>
      </w:tabs>
      <w:spacing w:lineRule="auto" w:line="240" w:before="0" w:after="0"/>
      <w:jc w:val="center"/>
      <w:rPr>
        <w:rFonts w:ascii="Times New Roman" w:hAnsi="Times New Roman" w:eastAsia="Times New Roman" w:cs="Times New Roman"/>
        <w:sz w:val="20"/>
        <w:szCs w:val="20"/>
        <w:lang w:eastAsia="pt-BR"/>
      </w:rPr>
    </w:pPr>
    <w:r>
      <w:rPr>
        <w:rFonts w:eastAsia="Times New Roman" w:cs="Times New Roman" w:ascii="Times New Roman" w:hAnsi="Times New Roman"/>
        <w:sz w:val="20"/>
        <w:szCs w:val="20"/>
        <w:lang w:eastAsia="pt-BR"/>
      </w:rPr>
      <w:t>ESTADO DE MATO GROSSO</w:t>
    </w:r>
  </w:p>
  <w:p>
    <w:pPr>
      <w:pStyle w:val="Normal"/>
      <w:tabs>
        <w:tab w:val="clear" w:pos="708"/>
        <w:tab w:val="center" w:pos="4419" w:leader="none"/>
        <w:tab w:val="right" w:pos="8838" w:leader="none"/>
      </w:tabs>
      <w:spacing w:lineRule="auto" w:line="240" w:before="0" w:after="160"/>
      <w:jc w:val="center"/>
      <w:rPr>
        <w:rFonts w:ascii="Arial" w:hAnsi="Arial" w:eastAsia="Times New Roman" w:cs="Arial"/>
        <w:b/>
        <w:b/>
        <w:sz w:val="24"/>
        <w:szCs w:val="24"/>
        <w:lang w:eastAsia="pt-BR"/>
      </w:rPr>
    </w:pPr>
    <w:r>
      <w:rPr>
        <w:rFonts w:eastAsia="Times New Roman" w:cs="Arial" w:ascii="Arial" w:hAnsi="Arial"/>
        <w:b/>
        <w:sz w:val="24"/>
        <w:szCs w:val="24"/>
        <w:lang w:eastAsia="pt-BR"/>
      </w:rPr>
      <w:t>CÂMARA MUNICIPAL DE CÁCERES</w:t>
    </w:r>
  </w:p>
</w:hdr>
</file>

<file path=word/settings.xml><?xml version="1.0" encoding="utf-8"?>
<w:settings xmlns:w="http://schemas.openxmlformats.org/wordprocessingml/2006/main">
  <w:zoom w:percent="99"/>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tulo1">
    <w:name w:val="Heading 1"/>
    <w:basedOn w:val="Normal"/>
    <w:next w:val="Normal"/>
    <w:link w:val="Ttulo1Char"/>
    <w:autoRedefine/>
    <w:uiPriority w:val="9"/>
    <w:qFormat/>
    <w:rsid w:val="00257cda"/>
    <w:pPr>
      <w:keepNext w:val="true"/>
      <w:keepLines/>
      <w:shd w:val="clear" w:color="auto" w:fill="FFFFFF"/>
      <w:spacing w:lineRule="atLeast" w:line="300" w:before="300" w:after="300"/>
      <w:ind w:left="3402" w:right="300" w:hanging="0"/>
      <w:jc w:val="both"/>
      <w:outlineLvl w:val="0"/>
    </w:pPr>
    <w:rPr>
      <w:rFonts w:ascii="Times New Roman" w:hAnsi="Times New Roman" w:eastAsia="Times New Roman" w:cs="Times New Roman"/>
      <w:b/>
      <w:bCs/>
      <w:i/>
      <w:iCs/>
      <w:sz w:val="24"/>
      <w:szCs w:val="24"/>
      <w:lang w:eastAsia="pt-BR"/>
    </w:rPr>
  </w:style>
  <w:style w:type="paragraph" w:styleId="Ttulo2">
    <w:name w:val="Heading 2"/>
    <w:basedOn w:val="Normal"/>
    <w:next w:val="Normal"/>
    <w:link w:val="Ttulo2Char"/>
    <w:uiPriority w:val="9"/>
    <w:unhideWhenUsed/>
    <w:qFormat/>
    <w:rsid w:val="008017f5"/>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Ttulo3">
    <w:name w:val="Heading 3"/>
    <w:basedOn w:val="Normal"/>
    <w:next w:val="Normal"/>
    <w:link w:val="Ttulo3Char"/>
    <w:uiPriority w:val="9"/>
    <w:semiHidden/>
    <w:unhideWhenUsed/>
    <w:qFormat/>
    <w:rsid w:val="008017f5"/>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paragraph" w:styleId="Ttulo4">
    <w:name w:val="Heading 4"/>
    <w:basedOn w:val="Normal"/>
    <w:next w:val="Normal"/>
    <w:link w:val="Ttulo4Char"/>
    <w:uiPriority w:val="9"/>
    <w:semiHidden/>
    <w:unhideWhenUsed/>
    <w:qFormat/>
    <w:rsid w:val="008017f5"/>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character" w:styleId="DefaultParagraphFont" w:default="1">
    <w:name w:val="Default Paragraph Font"/>
    <w:uiPriority w:val="1"/>
    <w:semiHidden/>
    <w:unhideWhenUsed/>
    <w:qFormat/>
    <w:rPr/>
  </w:style>
  <w:style w:type="character" w:styleId="Estilo6Char" w:customStyle="1">
    <w:name w:val="Estilo6 Char"/>
    <w:basedOn w:val="DefaultParagraphFont"/>
    <w:link w:val="Estilo6"/>
    <w:qFormat/>
    <w:rsid w:val="00b7650d"/>
    <w:rPr>
      <w:sz w:val="24"/>
      <w:szCs w:val="24"/>
    </w:rPr>
  </w:style>
  <w:style w:type="character" w:styleId="NomenclaturaChar" w:customStyle="1">
    <w:name w:val="Nomenclatura Char"/>
    <w:basedOn w:val="DefaultParagraphFont"/>
    <w:link w:val="Nomenclatura"/>
    <w:qFormat/>
    <w:rsid w:val="00b7650d"/>
    <w:rPr>
      <w:b/>
      <w:spacing w:val="20"/>
    </w:rPr>
  </w:style>
  <w:style w:type="character" w:styleId="TtuloChar" w:customStyle="1">
    <w:name w:val="Título Char"/>
    <w:basedOn w:val="DefaultParagraphFont"/>
    <w:link w:val="Ttulo"/>
    <w:uiPriority w:val="10"/>
    <w:qFormat/>
    <w:rsid w:val="00b7650d"/>
    <w:rPr>
      <w:rFonts w:ascii="Calibri Light" w:hAnsi="Calibri Light" w:eastAsia="" w:cs="" w:asciiTheme="majorHAnsi" w:cstheme="majorBidi" w:eastAsiaTheme="majorEastAsia" w:hAnsiTheme="majorHAnsi"/>
      <w:spacing w:val="-10"/>
      <w:kern w:val="2"/>
      <w:sz w:val="56"/>
      <w:szCs w:val="56"/>
    </w:rPr>
  </w:style>
  <w:style w:type="character" w:styleId="SeoChar" w:customStyle="1">
    <w:name w:val="seção Char"/>
    <w:basedOn w:val="DefaultParagraphFont"/>
    <w:qFormat/>
    <w:rsid w:val="00b7650d"/>
    <w:rPr>
      <w:i/>
      <w:iCs/>
    </w:rPr>
  </w:style>
  <w:style w:type="character" w:styleId="PREMBULOSChar" w:customStyle="1">
    <w:name w:val="PREÂMBULOS Char"/>
    <w:basedOn w:val="DefaultParagraphFont"/>
    <w:link w:val="PREMBULOS"/>
    <w:qFormat/>
    <w:rsid w:val="008017f5"/>
    <w:rPr>
      <w:rFonts w:ascii="Times New Roman" w:hAnsi="Times New Roman" w:cs="Times New Roman"/>
      <w:b/>
      <w:bCs/>
      <w:color w:val="000000"/>
      <w:sz w:val="32"/>
      <w:szCs w:val="32"/>
    </w:rPr>
  </w:style>
  <w:style w:type="character" w:styleId="TITULOSChar" w:customStyle="1">
    <w:name w:val="TITULOS Char"/>
    <w:basedOn w:val="DefaultParagraphFont"/>
    <w:link w:val="TITULOS"/>
    <w:qFormat/>
    <w:rsid w:val="008017f5"/>
    <w:rPr>
      <w:rFonts w:ascii="Times New Roman" w:hAnsi="Times New Roman" w:cs="Times New Roman"/>
      <w:color w:val="000000"/>
      <w:sz w:val="24"/>
      <w:szCs w:val="24"/>
    </w:rPr>
  </w:style>
  <w:style w:type="character" w:styleId="Ttulo2Char" w:customStyle="1">
    <w:name w:val="Título 2 Char"/>
    <w:basedOn w:val="DefaultParagraphFont"/>
    <w:link w:val="Ttulo2"/>
    <w:uiPriority w:val="9"/>
    <w:qFormat/>
    <w:rsid w:val="008017f5"/>
    <w:rPr>
      <w:rFonts w:ascii="Calibri Light" w:hAnsi="Calibri Light" w:eastAsia="" w:cs="" w:asciiTheme="majorHAnsi" w:cstheme="majorBidi" w:eastAsiaTheme="majorEastAsia" w:hAnsiTheme="majorHAnsi"/>
      <w:color w:val="2E74B5" w:themeColor="accent1" w:themeShade="bf"/>
      <w:sz w:val="26"/>
      <w:szCs w:val="26"/>
    </w:rPr>
  </w:style>
  <w:style w:type="character" w:styleId="Ttulo1Char" w:customStyle="1">
    <w:name w:val="Título 1 Char"/>
    <w:basedOn w:val="DefaultParagraphFont"/>
    <w:link w:val="Ttulo1"/>
    <w:uiPriority w:val="9"/>
    <w:qFormat/>
    <w:rsid w:val="00257cda"/>
    <w:rPr>
      <w:rFonts w:ascii="Times New Roman" w:hAnsi="Times New Roman" w:eastAsia="Times New Roman" w:cs="Times New Roman"/>
      <w:sz w:val="24"/>
      <w:szCs w:val="24"/>
      <w:shd w:fill="FFFFFF" w:val="clear"/>
      <w:lang w:eastAsia="pt-BR"/>
    </w:rPr>
  </w:style>
  <w:style w:type="character" w:styleId="CAPITULOSChar" w:customStyle="1">
    <w:name w:val="CAPITULOS Char"/>
    <w:basedOn w:val="DefaultParagraphFont"/>
    <w:link w:val="CAPITULOS"/>
    <w:qFormat/>
    <w:rsid w:val="008017f5"/>
    <w:rPr>
      <w:rFonts w:ascii="Times New Roman" w:hAnsi="Times New Roman" w:cs="Times New Roman"/>
      <w:color w:val="000000"/>
      <w:sz w:val="24"/>
      <w:szCs w:val="24"/>
    </w:rPr>
  </w:style>
  <w:style w:type="character" w:styleId="SeesChar" w:customStyle="1">
    <w:name w:val="Seções Char"/>
    <w:basedOn w:val="DefaultParagraphFont"/>
    <w:link w:val="Sees"/>
    <w:qFormat/>
    <w:rsid w:val="008017f5"/>
    <w:rPr>
      <w:rFonts w:ascii="Times New Roman" w:hAnsi="Times New Roman" w:cs="Times New Roman"/>
      <w:b/>
      <w:color w:val="000000"/>
      <w:sz w:val="24"/>
      <w:szCs w:val="24"/>
    </w:rPr>
  </w:style>
  <w:style w:type="character" w:styleId="Ttulo3Char" w:customStyle="1">
    <w:name w:val="Título 3 Char"/>
    <w:basedOn w:val="DefaultParagraphFont"/>
    <w:link w:val="Ttulo3"/>
    <w:uiPriority w:val="9"/>
    <w:semiHidden/>
    <w:qFormat/>
    <w:rsid w:val="008017f5"/>
    <w:rPr>
      <w:rFonts w:ascii="Calibri Light" w:hAnsi="Calibri Light" w:eastAsia="" w:cs="" w:asciiTheme="majorHAnsi" w:cstheme="majorBidi" w:eastAsiaTheme="majorEastAsia" w:hAnsiTheme="majorHAnsi"/>
      <w:color w:val="1F4D78" w:themeColor="accent1" w:themeShade="7f"/>
      <w:sz w:val="24"/>
      <w:szCs w:val="24"/>
    </w:rPr>
  </w:style>
  <w:style w:type="character" w:styleId="SubseesChar" w:customStyle="1">
    <w:name w:val="Subseções Char"/>
    <w:basedOn w:val="DefaultParagraphFont"/>
    <w:link w:val="Subsees"/>
    <w:qFormat/>
    <w:rsid w:val="008017f5"/>
    <w:rPr>
      <w:rFonts w:ascii="Times New Roman" w:hAnsi="Times New Roman" w:cs="Times New Roman"/>
      <w:b/>
      <w:color w:val="000000"/>
      <w:sz w:val="24"/>
      <w:szCs w:val="24"/>
    </w:rPr>
  </w:style>
  <w:style w:type="character" w:styleId="Ttulo4Char" w:customStyle="1">
    <w:name w:val="Título 4 Char"/>
    <w:basedOn w:val="DefaultParagraphFont"/>
    <w:link w:val="Ttulo4"/>
    <w:uiPriority w:val="9"/>
    <w:semiHidden/>
    <w:qFormat/>
    <w:rsid w:val="008017f5"/>
    <w:rPr>
      <w:rFonts w:ascii="Calibri Light" w:hAnsi="Calibri Light" w:eastAsia="" w:cs="" w:asciiTheme="majorHAnsi" w:cstheme="majorBidi" w:eastAsiaTheme="majorEastAsia" w:hAnsiTheme="majorHAnsi"/>
      <w:i/>
      <w:iCs/>
      <w:color w:val="2E74B5" w:themeColor="accent1" w:themeShade="bf"/>
    </w:rPr>
  </w:style>
  <w:style w:type="character" w:styleId="LEISChar" w:customStyle="1">
    <w:name w:val="LEIS Char"/>
    <w:basedOn w:val="DefaultParagraphFont"/>
    <w:link w:val="LEIS"/>
    <w:qFormat/>
    <w:rsid w:val="008017f5"/>
    <w:rPr>
      <w:rFonts w:ascii="Times New Roman" w:hAnsi="Times New Roman" w:cs="Times New Roman"/>
      <w:b/>
      <w:bCs/>
      <w:color w:val="000000"/>
      <w:sz w:val="32"/>
      <w:szCs w:val="32"/>
    </w:rPr>
  </w:style>
  <w:style w:type="character" w:styleId="Estilo2Char" w:customStyle="1">
    <w:name w:val="Estilo2 Char"/>
    <w:link w:val="Estilo2"/>
    <w:qFormat/>
    <w:rsid w:val="00ca7507"/>
    <w:rPr/>
  </w:style>
  <w:style w:type="character" w:styleId="CabealhoChar" w:customStyle="1">
    <w:name w:val="Cabeçalho Char"/>
    <w:basedOn w:val="DefaultParagraphFont"/>
    <w:link w:val="Cabealho"/>
    <w:uiPriority w:val="99"/>
    <w:qFormat/>
    <w:rsid w:val="009b2f1d"/>
    <w:rPr/>
  </w:style>
  <w:style w:type="character" w:styleId="RodapChar" w:customStyle="1">
    <w:name w:val="Rodapé Char"/>
    <w:basedOn w:val="DefaultParagraphFont"/>
    <w:link w:val="Rodap"/>
    <w:uiPriority w:val="99"/>
    <w:qFormat/>
    <w:rsid w:val="009b2f1d"/>
    <w:rPr/>
  </w:style>
  <w:style w:type="character" w:styleId="TextodebaloChar" w:customStyle="1">
    <w:name w:val="Texto de balão Char"/>
    <w:basedOn w:val="DefaultParagraphFont"/>
    <w:link w:val="Textodebalo"/>
    <w:uiPriority w:val="99"/>
    <w:semiHidden/>
    <w:qFormat/>
    <w:rsid w:val="009b2f1d"/>
    <w:rPr>
      <w:rFonts w:ascii="Segoe UI" w:hAnsi="Segoe UI" w:cs="Segoe UI"/>
      <w:sz w:val="18"/>
      <w:szCs w:val="18"/>
    </w:rPr>
  </w:style>
  <w:style w:type="character" w:styleId="TextodenotaderodapChar" w:customStyle="1">
    <w:name w:val="Texto de nota de rodapé Char"/>
    <w:basedOn w:val="DefaultParagraphFont"/>
    <w:link w:val="Textodenotaderodap"/>
    <w:uiPriority w:val="99"/>
    <w:semiHidden/>
    <w:qFormat/>
    <w:rsid w:val="00d26447"/>
    <w:rPr>
      <w:sz w:val="20"/>
      <w:szCs w:val="20"/>
    </w:rPr>
  </w:style>
  <w:style w:type="character" w:styleId="Ncoradanotaderodap" w:customStyle="1">
    <w:name w:val="Âncora da nota de rodapé"/>
    <w:rPr>
      <w:vertAlign w:val="superscript"/>
    </w:rPr>
  </w:style>
  <w:style w:type="character" w:styleId="FootnoteCharacters" w:customStyle="1">
    <w:name w:val="Footnote Characters"/>
    <w:basedOn w:val="DefaultParagraphFont"/>
    <w:uiPriority w:val="99"/>
    <w:semiHidden/>
    <w:unhideWhenUsed/>
    <w:qFormat/>
    <w:rsid w:val="00d26447"/>
    <w:rPr>
      <w:vertAlign w:val="superscript"/>
    </w:rPr>
  </w:style>
  <w:style w:type="character" w:styleId="LinkdaInternet" w:customStyle="1">
    <w:name w:val="Link da Internet"/>
    <w:basedOn w:val="DefaultParagraphFont"/>
    <w:uiPriority w:val="99"/>
    <w:semiHidden/>
    <w:unhideWhenUsed/>
    <w:rsid w:val="00d26447"/>
    <w:rPr>
      <w:color w:val="0000FF"/>
      <w:u w:val="single"/>
    </w:rPr>
  </w:style>
  <w:style w:type="character" w:styleId="Textodocorpo" w:customStyle="1">
    <w:name w:val="Texto do corpo_"/>
    <w:basedOn w:val="DefaultParagraphFont"/>
    <w:link w:val="Textodocorpo0"/>
    <w:qFormat/>
    <w:rsid w:val="005c286f"/>
    <w:rPr>
      <w:rFonts w:ascii="Times New Roman" w:hAnsi="Times New Roman" w:eastAsia="Times New Roman" w:cs="Times New Roman"/>
      <w:spacing w:val="4"/>
      <w:sz w:val="21"/>
      <w:szCs w:val="21"/>
      <w:shd w:fill="FFFFFF" w:val="clear"/>
    </w:rPr>
  </w:style>
  <w:style w:type="character" w:styleId="TextodocorpoNegritoEspaamento0pt" w:customStyle="1">
    <w:name w:val="Texto do corpo + Negrito;Espaçamento 0 pt"/>
    <w:basedOn w:val="Textodocorpo"/>
    <w:qFormat/>
    <w:rsid w:val="005c286f"/>
    <w:rPr>
      <w:rFonts w:ascii="Times New Roman" w:hAnsi="Times New Roman" w:eastAsia="Times New Roman" w:cs="Times New Roman"/>
      <w:color w:val="000000"/>
      <w:spacing w:val="3"/>
      <w:w w:val="100"/>
      <w:sz w:val="21"/>
      <w:szCs w:val="21"/>
      <w:shd w:fill="FFFFFF" w:val="clear"/>
      <w:lang w:val="pt-BR"/>
    </w:rPr>
  </w:style>
  <w:style w:type="character" w:styleId="ListLabel1" w:customStyle="1">
    <w:name w:val="ListLabel 1"/>
    <w:qFormat/>
    <w:rPr>
      <w:b/>
    </w:rPr>
  </w:style>
  <w:style w:type="character" w:styleId="ListLabel2" w:customStyle="1">
    <w:name w:val="ListLabel 2"/>
    <w:qFormat/>
    <w:rPr>
      <w:rFonts w:eastAsia="Times New Roman" w:cs="Times New Roman"/>
      <w:b w:val="false"/>
      <w:bCs w:val="false"/>
      <w:i w:val="false"/>
      <w:iCs w:val="false"/>
      <w:caps w:val="false"/>
      <w:smallCaps w:val="false"/>
      <w:strike w:val="false"/>
      <w:dstrike w:val="false"/>
      <w:color w:val="000000"/>
      <w:spacing w:val="4"/>
      <w:w w:val="100"/>
      <w:sz w:val="21"/>
      <w:szCs w:val="21"/>
      <w:u w:val="none"/>
      <w:lang w:val="pt-B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link w:val="TtuloChar"/>
    <w:uiPriority w:val="10"/>
    <w:qFormat/>
    <w:rsid w:val="00b7650d"/>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Caption">
    <w:name w:val="caption"/>
    <w:basedOn w:val="Normal"/>
    <w:qFormat/>
    <w:pPr>
      <w:suppressLineNumbers/>
      <w:spacing w:before="120" w:after="120"/>
    </w:pPr>
    <w:rPr>
      <w:rFonts w:cs="Lucida Sans"/>
      <w:i/>
      <w:iCs/>
      <w:sz w:val="24"/>
      <w:szCs w:val="24"/>
    </w:rPr>
  </w:style>
  <w:style w:type="paragraph" w:styleId="Estilo6" w:customStyle="1">
    <w:name w:val="Estilo6"/>
    <w:basedOn w:val="Normal"/>
    <w:link w:val="Estilo6Char"/>
    <w:autoRedefine/>
    <w:qFormat/>
    <w:rsid w:val="00b7650d"/>
    <w:pPr>
      <w:spacing w:lineRule="auto" w:line="240" w:before="0" w:after="0"/>
      <w:ind w:right="51" w:hanging="0"/>
      <w:jc w:val="center"/>
    </w:pPr>
    <w:rPr>
      <w:sz w:val="24"/>
      <w:szCs w:val="24"/>
    </w:rPr>
  </w:style>
  <w:style w:type="paragraph" w:styleId="Nomenclatura" w:customStyle="1">
    <w:name w:val="Nomenclatura"/>
    <w:basedOn w:val="Normal"/>
    <w:next w:val="Ttulododocumento"/>
    <w:link w:val="NomenclaturaChar"/>
    <w:autoRedefine/>
    <w:qFormat/>
    <w:rsid w:val="00b7650d"/>
    <w:pPr>
      <w:spacing w:lineRule="auto" w:line="240" w:before="0" w:after="0"/>
      <w:ind w:left="1416" w:right="51" w:hanging="0"/>
      <w:jc w:val="both"/>
    </w:pPr>
    <w:rPr>
      <w:b/>
      <w:spacing w:val="20"/>
    </w:rPr>
  </w:style>
  <w:style w:type="paragraph" w:styleId="Seo" w:customStyle="1">
    <w:name w:val="seção"/>
    <w:basedOn w:val="Sumrio3"/>
    <w:autoRedefine/>
    <w:qFormat/>
    <w:rsid w:val="00b7650d"/>
    <w:pPr>
      <w:tabs>
        <w:tab w:val="clear" w:pos="708"/>
        <w:tab w:val="right" w:pos="9394" w:leader="dot"/>
      </w:tabs>
      <w:spacing w:lineRule="auto" w:line="240" w:before="0" w:after="0"/>
      <w:ind w:left="480" w:hanging="0"/>
    </w:pPr>
    <w:rPr>
      <w:i/>
      <w:iCs/>
    </w:rPr>
  </w:style>
  <w:style w:type="paragraph" w:styleId="Sumrio3">
    <w:name w:val="TOC 3"/>
    <w:basedOn w:val="Normal"/>
    <w:next w:val="Normal"/>
    <w:autoRedefine/>
    <w:uiPriority w:val="39"/>
    <w:semiHidden/>
    <w:unhideWhenUsed/>
    <w:rsid w:val="00b7650d"/>
    <w:pPr>
      <w:spacing w:before="0" w:after="100"/>
      <w:ind w:left="440" w:hanging="0"/>
    </w:pPr>
    <w:rPr/>
  </w:style>
  <w:style w:type="paragraph" w:styleId="PREMBULOS" w:customStyle="1">
    <w:name w:val="PREÂMBULOS"/>
    <w:basedOn w:val="Normal"/>
    <w:link w:val="PREMBULOSChar"/>
    <w:autoRedefine/>
    <w:qFormat/>
    <w:rsid w:val="008017f5"/>
    <w:pPr>
      <w:spacing w:lineRule="auto" w:line="240" w:before="0" w:after="0"/>
      <w:jc w:val="center"/>
    </w:pPr>
    <w:rPr>
      <w:rFonts w:ascii="Times New Roman" w:hAnsi="Times New Roman" w:cs="Times New Roman"/>
      <w:b/>
      <w:bCs/>
      <w:color w:val="000000"/>
      <w:sz w:val="32"/>
      <w:szCs w:val="32"/>
    </w:rPr>
  </w:style>
  <w:style w:type="paragraph" w:styleId="TITULOS" w:customStyle="1">
    <w:name w:val="TITULOS"/>
    <w:basedOn w:val="Normal"/>
    <w:next w:val="Ttulo1"/>
    <w:link w:val="TITULOSChar"/>
    <w:autoRedefine/>
    <w:qFormat/>
    <w:rsid w:val="008017f5"/>
    <w:pPr>
      <w:spacing w:lineRule="auto" w:line="240" w:before="0" w:after="0"/>
      <w:jc w:val="center"/>
    </w:pPr>
    <w:rPr>
      <w:rFonts w:ascii="Times New Roman" w:hAnsi="Times New Roman" w:cs="Times New Roman"/>
      <w:color w:val="000000"/>
      <w:sz w:val="24"/>
      <w:szCs w:val="24"/>
    </w:rPr>
  </w:style>
  <w:style w:type="paragraph" w:styleId="CAPITULOS" w:customStyle="1">
    <w:name w:val="CAPITULOS"/>
    <w:basedOn w:val="Normal"/>
    <w:next w:val="Ttulo2"/>
    <w:link w:val="CAPITULOSChar"/>
    <w:autoRedefine/>
    <w:qFormat/>
    <w:rsid w:val="008017f5"/>
    <w:pPr>
      <w:spacing w:lineRule="auto" w:line="240" w:before="0" w:after="0"/>
      <w:jc w:val="center"/>
    </w:pPr>
    <w:rPr>
      <w:rFonts w:ascii="Times New Roman" w:hAnsi="Times New Roman" w:cs="Times New Roman"/>
      <w:color w:val="000000"/>
      <w:sz w:val="24"/>
      <w:szCs w:val="24"/>
    </w:rPr>
  </w:style>
  <w:style w:type="paragraph" w:styleId="Sees" w:customStyle="1">
    <w:name w:val="Seções"/>
    <w:basedOn w:val="Normal"/>
    <w:next w:val="Ttulo3"/>
    <w:link w:val="SeesChar"/>
    <w:autoRedefine/>
    <w:qFormat/>
    <w:rsid w:val="008017f5"/>
    <w:pPr>
      <w:spacing w:lineRule="auto" w:line="240" w:before="0" w:after="0"/>
      <w:jc w:val="center"/>
    </w:pPr>
    <w:rPr>
      <w:rFonts w:ascii="Times New Roman" w:hAnsi="Times New Roman" w:cs="Times New Roman"/>
      <w:b/>
      <w:color w:val="000000"/>
      <w:sz w:val="24"/>
      <w:szCs w:val="24"/>
    </w:rPr>
  </w:style>
  <w:style w:type="paragraph" w:styleId="Subsees" w:customStyle="1">
    <w:name w:val="Subseções"/>
    <w:basedOn w:val="Normal"/>
    <w:next w:val="Ttulo4"/>
    <w:link w:val="SubseesChar"/>
    <w:autoRedefine/>
    <w:qFormat/>
    <w:rsid w:val="008017f5"/>
    <w:pPr>
      <w:spacing w:lineRule="auto" w:line="240" w:before="0" w:after="0"/>
      <w:jc w:val="center"/>
    </w:pPr>
    <w:rPr>
      <w:rFonts w:ascii="Times New Roman" w:hAnsi="Times New Roman" w:cs="Times New Roman"/>
      <w:b/>
      <w:color w:val="000000"/>
      <w:sz w:val="24"/>
      <w:szCs w:val="24"/>
    </w:rPr>
  </w:style>
  <w:style w:type="paragraph" w:styleId="LEIS" w:customStyle="1">
    <w:name w:val="LEIS"/>
    <w:basedOn w:val="Normal"/>
    <w:link w:val="LEISChar"/>
    <w:autoRedefine/>
    <w:qFormat/>
    <w:rsid w:val="008017f5"/>
    <w:pPr>
      <w:spacing w:lineRule="auto" w:line="240" w:before="0" w:after="0"/>
      <w:jc w:val="center"/>
    </w:pPr>
    <w:rPr>
      <w:rFonts w:ascii="Times New Roman" w:hAnsi="Times New Roman" w:cs="Times New Roman"/>
      <w:b/>
      <w:bCs/>
      <w:color w:val="000000"/>
      <w:sz w:val="32"/>
      <w:szCs w:val="32"/>
    </w:rPr>
  </w:style>
  <w:style w:type="paragraph" w:styleId="Estilo2" w:customStyle="1">
    <w:name w:val="Estilo2"/>
    <w:basedOn w:val="Normal"/>
    <w:link w:val="Estilo2Char"/>
    <w:autoRedefine/>
    <w:qFormat/>
    <w:rsid w:val="00ca7507"/>
    <w:pPr>
      <w:keepNext w:val="true"/>
      <w:spacing w:lineRule="auto" w:line="240" w:before="0" w:after="0"/>
      <w:ind w:hanging="360"/>
      <w:jc w:val="center"/>
      <w:outlineLvl w:val="0"/>
    </w:pPr>
    <w:rPr/>
  </w:style>
  <w:style w:type="paragraph" w:styleId="Cabealho">
    <w:name w:val="Header"/>
    <w:basedOn w:val="Normal"/>
    <w:link w:val="CabealhoChar"/>
    <w:uiPriority w:val="99"/>
    <w:unhideWhenUsed/>
    <w:rsid w:val="009b2f1d"/>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9b2f1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9b2f1d"/>
    <w:pPr>
      <w:spacing w:lineRule="auto" w:line="240" w:before="0" w:after="0"/>
    </w:pPr>
    <w:rPr>
      <w:rFonts w:ascii="Segoe UI" w:hAnsi="Segoe UI" w:cs="Segoe UI"/>
      <w:sz w:val="18"/>
      <w:szCs w:val="18"/>
    </w:rPr>
  </w:style>
  <w:style w:type="paragraph" w:styleId="Notaderodap">
    <w:name w:val="Footnote Text"/>
    <w:basedOn w:val="Normal"/>
    <w:link w:val="TextodenotaderodapChar"/>
    <w:uiPriority w:val="99"/>
    <w:semiHidden/>
    <w:unhideWhenUsed/>
    <w:rsid w:val="00d26447"/>
    <w:pPr>
      <w:spacing w:lineRule="auto" w:line="240" w:before="0" w:after="0"/>
    </w:pPr>
    <w:rPr>
      <w:sz w:val="20"/>
      <w:szCs w:val="20"/>
    </w:rPr>
  </w:style>
  <w:style w:type="paragraph" w:styleId="Textodocorpo1" w:customStyle="1">
    <w:name w:val="Texto do corpo"/>
    <w:basedOn w:val="Normal"/>
    <w:link w:val="Textodocorpo"/>
    <w:qFormat/>
    <w:rsid w:val="005c286f"/>
    <w:pPr>
      <w:widowControl w:val="false"/>
      <w:shd w:val="clear" w:color="auto" w:fill="FFFFFF"/>
      <w:spacing w:before="0" w:after="60"/>
    </w:pPr>
    <w:rPr>
      <w:rFonts w:ascii="Times New Roman" w:hAnsi="Times New Roman" w:eastAsia="Times New Roman" w:cs="Times New Roman"/>
      <w:spacing w:val="4"/>
      <w:sz w:val="21"/>
      <w:szCs w:val="21"/>
    </w:rPr>
  </w:style>
  <w:style w:type="paragraph" w:styleId="Contedodoquadro" w:customStyle="1">
    <w:name w:val="Conteúdo do quadro"/>
    <w:basedOn w:val="Normal"/>
    <w:qFormat/>
    <w:pPr/>
    <w:rPr/>
  </w:style>
  <w:style w:type="numbering" w:styleId="NoList" w:default="1">
    <w:name w:val="No List"/>
    <w:uiPriority w:val="99"/>
    <w:semiHidden/>
    <w:unhideWhenUsed/>
    <w:qFormat/>
  </w:style>
  <w:style w:type="numbering" w:styleId="Art" w:customStyle="1">
    <w:name w:val="Art."/>
    <w:uiPriority w:val="99"/>
    <w:qFormat/>
    <w:rsid w:val="00a07ddc"/>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39"/>
    <w:rsid w:val="00861aa1"/>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wmf"/>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44ED1-4590-46E3-97C9-8093BD08C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Application>LibreOffice/6.2.3.2$Windows_X86_64 LibreOffice_project/aecc05fe267cc68dde00352a451aa867b3b546ac</Application>
  <Pages>4</Pages>
  <Words>996</Words>
  <Characters>5137</Characters>
  <CharactersWithSpaces>6134</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2019-04-24T14:32:00Z</dcterms:created>
  <dc:creator>USÚARIO</dc:creator>
  <dc:description/>
  <dc:language>pt-BR</dc:language>
  <cp:lastModifiedBy/>
  <cp:lastPrinted>2019-07-01T12:44:22Z</cp:lastPrinted>
  <dcterms:modified xsi:type="dcterms:W3CDTF">2019-07-02T09:09:23Z</dcterms:modified>
  <cp:revision>310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