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0FDB3" w14:textId="0F19B09A" w:rsidR="0053304D" w:rsidRDefault="0053304D" w:rsidP="0053304D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Portaria nº. 12</w:t>
      </w:r>
      <w:r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/2025</w:t>
      </w:r>
    </w:p>
    <w:p w14:paraId="63417A4A" w14:textId="77777777" w:rsidR="0053304D" w:rsidRDefault="0053304D" w:rsidP="0053304D">
      <w:pPr>
        <w:spacing w:line="360" w:lineRule="auto"/>
        <w:ind w:left="3402"/>
        <w:jc w:val="both"/>
        <w:rPr>
          <w:b/>
          <w:sz w:val="22"/>
          <w:szCs w:val="22"/>
        </w:rPr>
      </w:pPr>
    </w:p>
    <w:p w14:paraId="61FD66E9" w14:textId="5A796A1D" w:rsidR="0053304D" w:rsidRDefault="0053304D" w:rsidP="0053304D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Concessão de </w:t>
      </w:r>
      <w:r>
        <w:rPr>
          <w:b/>
          <w:sz w:val="22"/>
          <w:szCs w:val="22"/>
        </w:rPr>
        <w:t>12</w:t>
      </w:r>
      <w:r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doze</w:t>
      </w:r>
      <w:r>
        <w:rPr>
          <w:b/>
          <w:sz w:val="22"/>
          <w:szCs w:val="22"/>
        </w:rPr>
        <w:t>) dias de gozo das férias do período aquisitivo 202</w:t>
      </w:r>
      <w:r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/202</w:t>
      </w:r>
      <w:r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a servidora </w:t>
      </w:r>
      <w:r>
        <w:rPr>
          <w:b/>
          <w:sz w:val="22"/>
          <w:szCs w:val="22"/>
        </w:rPr>
        <w:t>Deizelucy Maria Pereira Mesquita</w:t>
      </w:r>
      <w:r>
        <w:rPr>
          <w:b/>
          <w:sz w:val="22"/>
          <w:szCs w:val="22"/>
        </w:rPr>
        <w:t xml:space="preserve"> e dá outras providências.</w:t>
      </w:r>
    </w:p>
    <w:p w14:paraId="5161E66A" w14:textId="77777777" w:rsidR="0053304D" w:rsidRDefault="0053304D" w:rsidP="0053304D">
      <w:pPr>
        <w:spacing w:line="360" w:lineRule="auto"/>
        <w:jc w:val="both"/>
        <w:rPr>
          <w:b/>
          <w:bCs/>
          <w:sz w:val="22"/>
          <w:szCs w:val="22"/>
        </w:rPr>
      </w:pPr>
    </w:p>
    <w:p w14:paraId="33D14E52" w14:textId="77777777" w:rsidR="0053304D" w:rsidRDefault="0053304D" w:rsidP="0053304D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 w14:paraId="13068DF6" w14:textId="77777777" w:rsidR="0053304D" w:rsidRDefault="0053304D" w:rsidP="0053304D">
      <w:pPr>
        <w:spacing w:line="360" w:lineRule="auto"/>
        <w:jc w:val="both"/>
        <w:rPr>
          <w:bCs/>
          <w:sz w:val="22"/>
          <w:szCs w:val="22"/>
        </w:rPr>
      </w:pPr>
    </w:p>
    <w:p w14:paraId="7D80D23B" w14:textId="77777777" w:rsidR="0053304D" w:rsidRDefault="0053304D" w:rsidP="0053304D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da servidora.</w:t>
      </w:r>
    </w:p>
    <w:p w14:paraId="520E26A8" w14:textId="77777777" w:rsidR="0053304D" w:rsidRDefault="0053304D" w:rsidP="0053304D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art. 66, parágrafo único do Estatuto dos Servidores de Diamantino-MT.</w:t>
      </w:r>
    </w:p>
    <w:p w14:paraId="03EDD360" w14:textId="77777777" w:rsidR="0053304D" w:rsidRDefault="0053304D" w:rsidP="0053304D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55D2C345" w14:textId="77777777" w:rsidR="0053304D" w:rsidRDefault="0053304D" w:rsidP="0053304D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119A0D27" w14:textId="77777777" w:rsidR="0053304D" w:rsidRDefault="0053304D" w:rsidP="0053304D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14:paraId="5DF757E6" w14:textId="77777777" w:rsidR="0053304D" w:rsidRDefault="0053304D" w:rsidP="0053304D">
      <w:pPr>
        <w:spacing w:line="360" w:lineRule="auto"/>
        <w:ind w:firstLine="3402"/>
        <w:jc w:val="both"/>
        <w:rPr>
          <w:sz w:val="22"/>
          <w:szCs w:val="22"/>
        </w:rPr>
      </w:pPr>
    </w:p>
    <w:p w14:paraId="74F3FE60" w14:textId="5AAAD2AE" w:rsidR="0053304D" w:rsidRDefault="0053304D" w:rsidP="0053304D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1º - Conceder o gozo de </w:t>
      </w:r>
      <w:r>
        <w:rPr>
          <w:sz w:val="22"/>
          <w:szCs w:val="22"/>
        </w:rPr>
        <w:t>12</w:t>
      </w:r>
      <w:r>
        <w:rPr>
          <w:sz w:val="22"/>
          <w:szCs w:val="22"/>
        </w:rPr>
        <w:t xml:space="preserve"> (</w:t>
      </w:r>
      <w:r>
        <w:rPr>
          <w:sz w:val="22"/>
          <w:szCs w:val="22"/>
        </w:rPr>
        <w:t>doze</w:t>
      </w:r>
      <w:r>
        <w:rPr>
          <w:sz w:val="22"/>
          <w:szCs w:val="22"/>
        </w:rPr>
        <w:t xml:space="preserve">) dias de férias a servidora </w:t>
      </w:r>
      <w:r w:rsidRPr="0053304D">
        <w:rPr>
          <w:bCs/>
          <w:sz w:val="22"/>
          <w:szCs w:val="22"/>
        </w:rPr>
        <w:t>Deizelucy Maria Pereira Mesquita</w:t>
      </w:r>
      <w:r>
        <w:rPr>
          <w:sz w:val="22"/>
          <w:szCs w:val="22"/>
        </w:rPr>
        <w:t>, referente ao período aquisitivo 202</w:t>
      </w:r>
      <w:r w:rsidR="00B225A3">
        <w:rPr>
          <w:sz w:val="22"/>
          <w:szCs w:val="22"/>
        </w:rPr>
        <w:t>4</w:t>
      </w:r>
      <w:r>
        <w:rPr>
          <w:sz w:val="22"/>
          <w:szCs w:val="22"/>
        </w:rPr>
        <w:t>/202</w:t>
      </w:r>
      <w:r w:rsidR="00B225A3">
        <w:rPr>
          <w:sz w:val="22"/>
          <w:szCs w:val="22"/>
        </w:rPr>
        <w:t>5</w:t>
      </w:r>
      <w:r>
        <w:rPr>
          <w:sz w:val="22"/>
          <w:szCs w:val="22"/>
        </w:rPr>
        <w:t>.</w:t>
      </w:r>
    </w:p>
    <w:p w14:paraId="4F729153" w14:textId="7F2AA410" w:rsidR="0053304D" w:rsidRDefault="0053304D" w:rsidP="0053304D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Parágrafo único - O gozo das férias será de </w:t>
      </w:r>
      <w:r>
        <w:rPr>
          <w:sz w:val="22"/>
          <w:szCs w:val="22"/>
        </w:rPr>
        <w:t>12</w:t>
      </w:r>
      <w:r>
        <w:rPr>
          <w:sz w:val="22"/>
          <w:szCs w:val="22"/>
        </w:rPr>
        <w:t xml:space="preserve">/01/2026 a </w:t>
      </w:r>
      <w:r>
        <w:rPr>
          <w:sz w:val="22"/>
          <w:szCs w:val="22"/>
        </w:rPr>
        <w:t>23</w:t>
      </w:r>
      <w:r>
        <w:rPr>
          <w:sz w:val="22"/>
          <w:szCs w:val="22"/>
        </w:rPr>
        <w:t>/01/2026.</w:t>
      </w:r>
    </w:p>
    <w:p w14:paraId="1C33E100" w14:textId="1AB704CD" w:rsidR="00B225A3" w:rsidRPr="00B225A3" w:rsidRDefault="00B225A3" w:rsidP="00B225A3">
      <w:pPr>
        <w:spacing w:line="360" w:lineRule="auto"/>
        <w:ind w:firstLine="3402"/>
        <w:jc w:val="both"/>
        <w:rPr>
          <w:sz w:val="22"/>
          <w:szCs w:val="22"/>
        </w:rPr>
      </w:pPr>
      <w:r w:rsidRPr="00B225A3">
        <w:rPr>
          <w:sz w:val="22"/>
          <w:szCs w:val="22"/>
        </w:rPr>
        <w:t xml:space="preserve">Art. </w:t>
      </w:r>
      <w:r>
        <w:rPr>
          <w:sz w:val="22"/>
          <w:szCs w:val="22"/>
        </w:rPr>
        <w:t>2</w:t>
      </w:r>
      <w:r w:rsidRPr="00B225A3">
        <w:rPr>
          <w:sz w:val="22"/>
          <w:szCs w:val="22"/>
        </w:rPr>
        <w:t>º - Converter 1/3 (um terço) de férias em abono pecuniário referente ao período aquisitivo 202</w:t>
      </w:r>
      <w:r>
        <w:rPr>
          <w:sz w:val="22"/>
          <w:szCs w:val="22"/>
        </w:rPr>
        <w:t>4</w:t>
      </w:r>
      <w:r w:rsidRPr="00B225A3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B225A3">
        <w:rPr>
          <w:sz w:val="22"/>
          <w:szCs w:val="22"/>
        </w:rPr>
        <w:t>.</w:t>
      </w:r>
    </w:p>
    <w:p w14:paraId="793DFF15" w14:textId="0AE5C41C" w:rsidR="0053304D" w:rsidRDefault="0053304D" w:rsidP="0053304D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</w:t>
      </w:r>
      <w:r w:rsidR="00B225A3">
        <w:rPr>
          <w:sz w:val="22"/>
          <w:szCs w:val="22"/>
        </w:rPr>
        <w:t>3</w:t>
      </w:r>
      <w:r>
        <w:rPr>
          <w:sz w:val="22"/>
          <w:szCs w:val="22"/>
        </w:rPr>
        <w:t>º - Esta Portaria entra em vigor a partir de sua publicação, revogando-se as disposições em contrário.</w:t>
      </w:r>
    </w:p>
    <w:p w14:paraId="5A6FB1FA" w14:textId="77777777" w:rsidR="0053304D" w:rsidRDefault="0053304D" w:rsidP="0053304D">
      <w:pPr>
        <w:spacing w:line="360" w:lineRule="auto"/>
        <w:ind w:firstLine="3402"/>
        <w:jc w:val="both"/>
        <w:rPr>
          <w:sz w:val="22"/>
          <w:szCs w:val="22"/>
        </w:rPr>
      </w:pPr>
    </w:p>
    <w:p w14:paraId="0A0BACA6" w14:textId="77777777" w:rsidR="0053304D" w:rsidRDefault="0053304D" w:rsidP="0053304D">
      <w:pPr>
        <w:spacing w:line="360" w:lineRule="auto"/>
        <w:ind w:firstLine="3402"/>
        <w:jc w:val="both"/>
        <w:rPr>
          <w:sz w:val="22"/>
          <w:szCs w:val="22"/>
        </w:rPr>
      </w:pPr>
    </w:p>
    <w:p w14:paraId="7CEB1433" w14:textId="77777777" w:rsidR="0053304D" w:rsidRDefault="0053304D" w:rsidP="0053304D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14:paraId="6172D5B2" w14:textId="77777777" w:rsidR="0053304D" w:rsidRDefault="0053304D" w:rsidP="0053304D">
      <w:pPr>
        <w:spacing w:line="360" w:lineRule="auto"/>
        <w:ind w:firstLine="3402"/>
        <w:jc w:val="both"/>
        <w:rPr>
          <w:sz w:val="22"/>
          <w:szCs w:val="22"/>
        </w:rPr>
      </w:pPr>
    </w:p>
    <w:p w14:paraId="0D7D0088" w14:textId="77777777" w:rsidR="0053304D" w:rsidRDefault="0053304D" w:rsidP="0053304D">
      <w:pPr>
        <w:spacing w:line="360" w:lineRule="auto"/>
        <w:ind w:firstLine="3402"/>
        <w:jc w:val="both"/>
        <w:rPr>
          <w:sz w:val="22"/>
          <w:szCs w:val="22"/>
        </w:rPr>
      </w:pPr>
    </w:p>
    <w:p w14:paraId="0F8A2658" w14:textId="77777777" w:rsidR="0053304D" w:rsidRDefault="0053304D" w:rsidP="0053304D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Diamantino/MT, 26 de dezembro de 2025</w:t>
      </w:r>
    </w:p>
    <w:p w14:paraId="41EDB5A4" w14:textId="77777777" w:rsidR="0053304D" w:rsidRDefault="0053304D" w:rsidP="0053304D">
      <w:pPr>
        <w:spacing w:line="360" w:lineRule="auto"/>
        <w:ind w:firstLine="3402"/>
        <w:jc w:val="both"/>
        <w:rPr>
          <w:sz w:val="22"/>
          <w:szCs w:val="22"/>
        </w:rPr>
      </w:pPr>
    </w:p>
    <w:p w14:paraId="575E2CD8" w14:textId="77777777" w:rsidR="0053304D" w:rsidRDefault="0053304D" w:rsidP="0053304D">
      <w:pPr>
        <w:spacing w:line="360" w:lineRule="auto"/>
        <w:ind w:firstLine="3402"/>
        <w:jc w:val="both"/>
        <w:rPr>
          <w:sz w:val="22"/>
          <w:szCs w:val="22"/>
        </w:rPr>
      </w:pPr>
    </w:p>
    <w:p w14:paraId="52EB3342" w14:textId="77777777" w:rsidR="0053304D" w:rsidRDefault="0053304D" w:rsidP="0053304D">
      <w:pPr>
        <w:spacing w:line="360" w:lineRule="auto"/>
        <w:ind w:firstLine="3402"/>
        <w:jc w:val="both"/>
        <w:rPr>
          <w:sz w:val="22"/>
          <w:szCs w:val="22"/>
        </w:rPr>
      </w:pPr>
    </w:p>
    <w:p w14:paraId="241A4E2F" w14:textId="77777777" w:rsidR="0053304D" w:rsidRDefault="0053304D" w:rsidP="0053304D">
      <w:pPr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 w14:paraId="3D29490F" w14:textId="05AC943D" w:rsidR="00C915A7" w:rsidRDefault="0053304D" w:rsidP="00B225A3">
      <w:pPr>
        <w:ind w:left="3402" w:hanging="3544"/>
        <w:jc w:val="center"/>
      </w:pPr>
      <w:r>
        <w:rPr>
          <w:b/>
          <w:bCs/>
          <w:sz w:val="22"/>
          <w:szCs w:val="22"/>
        </w:rPr>
        <w:t>Presidente da Câmara Municipal</w:t>
      </w:r>
    </w:p>
    <w:sectPr w:rsidR="00C915A7" w:rsidSect="0053304D">
      <w:headerReference w:type="default" r:id="rId4"/>
      <w:footerReference w:type="default" r:id="rId5"/>
      <w:pgSz w:w="11906" w:h="16838"/>
      <w:pgMar w:top="1809" w:right="1797" w:bottom="1440" w:left="1797" w:header="720" w:footer="720" w:gutter="0"/>
      <w:pgNumType w:start="4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D6B85" w14:textId="77777777" w:rsidR="00000000" w:rsidRDefault="00000000">
    <w:pPr>
      <w:pStyle w:val="Rodap"/>
      <w:spacing w:before="20" w:after="20"/>
      <w:ind w:right="360"/>
      <w:jc w:val="center"/>
      <w:rPr>
        <w:b/>
      </w:rPr>
    </w:pPr>
  </w:p>
  <w:p w14:paraId="5EC2BD42" w14:textId="77777777" w:rsidR="00000000" w:rsidRDefault="0000000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 – Jd. Eldorado – Diamantino-MT – 78400-000</w:t>
    </w:r>
  </w:p>
  <w:p w14:paraId="6FE37533" w14:textId="77777777" w:rsidR="00000000" w:rsidRDefault="00000000">
    <w:pPr>
      <w:pStyle w:val="Rodap"/>
      <w:jc w:val="center"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810E3" w14:textId="77777777" w:rsidR="00000000" w:rsidRDefault="0000000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1206FF22" wp14:editId="31766C5B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29FBD75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 w14:paraId="4533D1CC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CÂMARA MUNICIPAL DE DIAMANTINO</w:t>
                          </w:r>
                        </w:p>
                        <w:p w14:paraId="700463F6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206FF22" id="Caixa de Texto 1" o:spid="_x0000_s1026" style="position:absolute;margin-left:58.15pt;margin-top:.2pt;width:279pt;height:63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" o:allowincell="f" filled="f" stroked="f" strokeweight="0">
              <v:textbox>
                <w:txbxContent>
                  <w:p w14:paraId="029FBD75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 w14:paraId="4533D1CC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 w14:paraId="700463F6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“Palácio Urbano Rodrigues Fontes”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251660288" behindDoc="1" locked="0" layoutInCell="0" allowOverlap="1" wp14:anchorId="2727B0F5" wp14:editId="38BC6EF0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04D"/>
    <w:rsid w:val="0053304D"/>
    <w:rsid w:val="007A5572"/>
    <w:rsid w:val="00B225A3"/>
    <w:rsid w:val="00C52E3F"/>
    <w:rsid w:val="00C915A7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CDD68"/>
  <w15:chartTrackingRefBased/>
  <w15:docId w15:val="{7A1D4454-28C6-42D3-B287-A6F8AF396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304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3304D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3304D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3304D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3304D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304D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304D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304D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304D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304D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330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330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330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3304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304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304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304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304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304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3304D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330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3304D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330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3304D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3304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3304D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3304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30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304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3304D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qFormat/>
    <w:rsid w:val="0053304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53304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53304D"/>
    <w:pPr>
      <w:tabs>
        <w:tab w:val="center" w:pos="4320"/>
        <w:tab w:val="right" w:pos="8640"/>
      </w:tabs>
    </w:pPr>
  </w:style>
  <w:style w:type="character" w:customStyle="1" w:styleId="CabealhoChar1">
    <w:name w:val="Cabeçalho Char1"/>
    <w:basedOn w:val="Fontepargpadro"/>
    <w:uiPriority w:val="99"/>
    <w:semiHidden/>
    <w:rsid w:val="0053304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53304D"/>
    <w:pPr>
      <w:tabs>
        <w:tab w:val="center" w:pos="4320"/>
        <w:tab w:val="right" w:pos="8640"/>
      </w:tabs>
    </w:pPr>
  </w:style>
  <w:style w:type="character" w:customStyle="1" w:styleId="RodapChar1">
    <w:name w:val="Rodapé Char1"/>
    <w:basedOn w:val="Fontepargpadro"/>
    <w:uiPriority w:val="99"/>
    <w:semiHidden/>
    <w:rsid w:val="0053304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1</cp:revision>
  <dcterms:created xsi:type="dcterms:W3CDTF">2025-12-26T20:07:00Z</dcterms:created>
  <dcterms:modified xsi:type="dcterms:W3CDTF">2025-12-26T20:29:00Z</dcterms:modified>
</cp:coreProperties>
</file>