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DA504" w14:textId="08B092A7" w:rsidR="009C32AE" w:rsidRPr="009D5906" w:rsidRDefault="009C32AE" w:rsidP="009C32AE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996F302" wp14:editId="0AAD7AAD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071278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57297" w14:textId="77777777" w:rsidR="009C32AE" w:rsidRDefault="009C32AE" w:rsidP="009C32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939BCAE" w14:textId="22E30DF3" w:rsidR="009C32AE" w:rsidRDefault="009C32AE" w:rsidP="009C32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7085766" w14:textId="209D6A5A" w:rsidR="009C32AE" w:rsidRDefault="009C32AE" w:rsidP="009C32A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6F302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mTvl3wAAAAkBAAAPAAAAZHJzL2Rvd25yZXYu&#10;eG1sTI/BTsMwEETvSPyDtUjcWicpuBDiVBQJCQkkRKGc3XhJIuJ1iN3W/D3LCY6jGc28qVbJDeKA&#10;U+g9acjnGQikxtueWg1vr/ezKxAhGrJm8IQavjHAqj49qUxp/ZFe8LCJreASCqXR0MU4llKGpkNn&#10;wtyPSOx9+MmZyHJqpZ3MkcvdIIssU9KZnnihMyPeddh8bvZOw0N2vX1fN/lTKr767TM9rpd5n7Q+&#10;P0u3NyAipvgXhl98RoeamXZ+TzaIQcNsccHoUYO6BMF+oZYKxI6DC5WDrCv5/0H9Aw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OiZO+X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EF57297" w14:textId="77777777" w:rsidR="009C32AE" w:rsidRDefault="009C32AE" w:rsidP="009C32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939BCAE" w14:textId="22E30DF3" w:rsidR="009C32AE" w:rsidRDefault="009C32AE" w:rsidP="009C32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30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/2026</w:t>
                      </w:r>
                    </w:p>
                    <w:p w14:paraId="37085766" w14:textId="209D6A5A" w:rsidR="009C32AE" w:rsidRDefault="009C32AE" w:rsidP="009C32A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9D5906">
        <w:rPr>
          <w:rFonts w:ascii="Garamond" w:hAnsi="Garamond"/>
          <w:b/>
          <w:noProof/>
          <w:sz w:val="26"/>
        </w:rPr>
        <w:t xml:space="preserve">D E C R E T O  Nº 1 2 5 6 </w:t>
      </w:r>
      <w:r>
        <w:rPr>
          <w:rFonts w:ascii="Garamond" w:hAnsi="Garamond"/>
          <w:b/>
          <w:noProof/>
          <w:sz w:val="26"/>
        </w:rPr>
        <w:t>9</w:t>
      </w:r>
    </w:p>
    <w:p w14:paraId="648076CC" w14:textId="1F5ECB88" w:rsidR="009C32AE" w:rsidRPr="009C32AE" w:rsidRDefault="009C32AE" w:rsidP="009C32AE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9C32AE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9C32AE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BC8538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C3947">
        <w:rPr>
          <w:rFonts w:ascii="Arial" w:eastAsia="Arial" w:hAnsi="Arial" w:cs="Arial"/>
          <w:b/>
          <w:bCs/>
          <w:color w:val="000000"/>
          <w:sz w:val="24"/>
          <w:szCs w:val="24"/>
        </w:rPr>
        <w:t>544,99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C3947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quarenta e quatro reais e noventa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47ECB28" w:rsidR="00081855" w:rsidRPr="0009362D" w:rsidRDefault="00081855" w:rsidP="009C32A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C3947">
        <w:rPr>
          <w:rFonts w:ascii="Arial" w:hAnsi="Arial" w:cs="Arial"/>
          <w:sz w:val="24"/>
          <w:szCs w:val="24"/>
        </w:rPr>
        <w:t>11937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13D030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C3947">
        <w:rPr>
          <w:rFonts w:ascii="Arial" w:eastAsia="Arial" w:hAnsi="Arial" w:cs="Arial"/>
          <w:b/>
          <w:bCs/>
          <w:color w:val="000000"/>
          <w:sz w:val="24"/>
          <w:szCs w:val="24"/>
        </w:rPr>
        <w:t>544,99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C3947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quarenta e quatro reais e noventa e nove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6CDE4B0" w14:textId="77777777" w:rsidR="003C3947" w:rsidRDefault="003C394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C3947" w14:paraId="66587684" w14:textId="77777777" w:rsidTr="009C32AE">
        <w:trPr>
          <w:trHeight w:val="23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A72F2" w14:textId="77777777" w:rsidR="003C3947" w:rsidRDefault="003C3947" w:rsidP="009C32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C3947" w14:paraId="084C7D8F" w14:textId="77777777" w:rsidTr="009C32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7A687" w14:textId="77777777" w:rsidR="003C3947" w:rsidRDefault="003C3947" w:rsidP="009C32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3C3947" w14:paraId="4997AC3D" w14:textId="77777777" w:rsidTr="009C32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799BCE" w14:textId="77777777" w:rsidR="003C3947" w:rsidRDefault="003C3947" w:rsidP="009C32A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B2B44" w14:textId="77777777" w:rsidR="003C3947" w:rsidRDefault="003C3947" w:rsidP="009C32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do Desenvolvimento Econômico</w:t>
            </w:r>
          </w:p>
        </w:tc>
      </w:tr>
      <w:tr w:rsidR="003C3947" w14:paraId="7AE46A9C" w14:textId="77777777" w:rsidTr="009C32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8683" w14:textId="77777777" w:rsidR="003C3947" w:rsidRDefault="003C3947" w:rsidP="009C32A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14.001.0004.0122.0002.2116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02E13" w14:textId="29FB3D0F" w:rsidR="003C3947" w:rsidRDefault="003C3947" w:rsidP="009C32A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t xml:space="preserve"> </w:t>
            </w:r>
            <w:r w:rsidRPr="003C3947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das atividades do Gabinete da Secretaria Municipal de Inovação e Desenvolvimento Econômico</w:t>
            </w:r>
          </w:p>
        </w:tc>
      </w:tr>
      <w:tr w:rsidR="003C3947" w14:paraId="35ADB5EE" w14:textId="77777777" w:rsidTr="009C32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AEF77" w14:textId="77777777" w:rsidR="003C3947" w:rsidRDefault="003C3947" w:rsidP="009C32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16766" w14:textId="77777777" w:rsidR="003C3947" w:rsidRDefault="003C3947" w:rsidP="009C32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886C40" w14:textId="77777777" w:rsidR="003C3947" w:rsidRDefault="003C3947" w:rsidP="009C32A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C3947" w14:paraId="38462504" w14:textId="77777777" w:rsidTr="009C32A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94DC4" w14:textId="77777777" w:rsidR="003C3947" w:rsidRDefault="003C3947" w:rsidP="009C32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93E08" w14:textId="77777777" w:rsidR="003C3947" w:rsidRDefault="003C3947" w:rsidP="009C32A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01179 - BB 92611-6 Convênio n. 601/2025 SETU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  Campeonato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Mundial de Beach Tennis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D8CFA" w14:textId="77777777" w:rsidR="003C3947" w:rsidRDefault="003C3947" w:rsidP="009C32A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R$ 544,99</w:t>
            </w:r>
          </w:p>
        </w:tc>
      </w:tr>
      <w:tr w:rsidR="003C3947" w14:paraId="02EF31B9" w14:textId="77777777" w:rsidTr="009C32A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6EE41" w14:textId="77777777" w:rsidR="003C3947" w:rsidRDefault="003C3947" w:rsidP="009C32A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R$ 544,99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1D8FDA10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C32AE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F8CC4C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C3947">
        <w:rPr>
          <w:rFonts w:ascii="Arial" w:hAnsi="Arial" w:cs="Arial"/>
          <w:sz w:val="24"/>
          <w:szCs w:val="24"/>
        </w:rPr>
        <w:t>1</w:t>
      </w:r>
      <w:r w:rsidR="00F27628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B49370" w14:textId="77777777" w:rsidR="009C32AE" w:rsidRDefault="009C32A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81C5C2" w14:textId="77777777" w:rsidR="009C32AE" w:rsidRDefault="009C32A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A5C53F4" w14:textId="77777777" w:rsidR="009C32AE" w:rsidRPr="00F07E39" w:rsidRDefault="009C32A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2DB0BD05" w:rsidR="00D32275" w:rsidRDefault="00F07E39" w:rsidP="003C394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2EC4E2DD" w14:textId="77777777" w:rsidR="00F3368F" w:rsidRDefault="00F3368F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469A769B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6C62CADE" w:rsidR="003C5A6A" w:rsidRDefault="009F3255" w:rsidP="009C32AE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3C3947">
        <w:rPr>
          <w:rFonts w:ascii="Arial" w:hAnsi="Arial" w:cs="Arial"/>
          <w:sz w:val="24"/>
          <w:szCs w:val="24"/>
        </w:rPr>
        <w:t>Inovação e Desenvolvimento Econômico</w:t>
      </w:r>
    </w:p>
    <w:p w14:paraId="72605344" w14:textId="77F1E2EC" w:rsidR="009F3255" w:rsidRPr="009F3255" w:rsidRDefault="009F3255" w:rsidP="009C32A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C3947">
        <w:rPr>
          <w:rFonts w:ascii="Arial" w:hAnsi="Arial" w:cs="Arial"/>
          <w:bCs/>
          <w:color w:val="000000" w:themeColor="text1"/>
          <w:sz w:val="24"/>
          <w:szCs w:val="28"/>
        </w:rPr>
        <w:t>544,99</w:t>
      </w:r>
    </w:p>
    <w:p w14:paraId="74673CC7" w14:textId="77777777" w:rsidR="009F3255" w:rsidRPr="009F3255" w:rsidRDefault="009F3255" w:rsidP="009C32A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187705A3" w:rsidR="00B63DE5" w:rsidRPr="00B63DE5" w:rsidRDefault="009F3255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3C3947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1A0E0E">
        <w:rPr>
          <w:rStyle w:val="pspdfkit-6fq5ysqkmc2gc1fek9b659qfh8"/>
          <w:rFonts w:ascii="Arial" w:hAnsi="Arial" w:cs="Arial"/>
          <w:color w:val="000000"/>
        </w:rPr>
        <w:t>11</w:t>
      </w:r>
      <w:r w:rsidR="003C3947">
        <w:rPr>
          <w:rStyle w:val="pspdfkit-6fq5ysqkmc2gc1fek9b659qfh8"/>
          <w:rFonts w:ascii="Arial" w:hAnsi="Arial" w:cs="Arial"/>
          <w:color w:val="000000"/>
        </w:rPr>
        <w:t xml:space="preserve">79 </w:t>
      </w:r>
      <w:r w:rsidR="00FD0FF1">
        <w:rPr>
          <w:rFonts w:ascii="Arial" w:hAnsi="Arial" w:cs="Arial"/>
          <w:color w:val="000000"/>
        </w:rPr>
        <w:t xml:space="preserve">– </w:t>
      </w:r>
      <w:r w:rsidR="001A0E0E">
        <w:rPr>
          <w:rFonts w:ascii="Arial" w:hAnsi="Arial" w:cs="Arial"/>
          <w:color w:val="000000"/>
        </w:rPr>
        <w:t>BB 9</w:t>
      </w:r>
      <w:r w:rsidR="003C3947">
        <w:rPr>
          <w:rFonts w:ascii="Arial" w:hAnsi="Arial" w:cs="Arial"/>
          <w:color w:val="000000"/>
        </w:rPr>
        <w:t>2611-6 – Convênio n. 601/2025 – SETU – Campeonato Mundial de Beach Tennis</w:t>
      </w:r>
      <w:r w:rsidR="001A0E0E">
        <w:rPr>
          <w:rFonts w:ascii="Arial" w:hAnsi="Arial" w:cs="Arial"/>
          <w:color w:val="000000"/>
        </w:rPr>
        <w:t xml:space="preserve"> R$ </w:t>
      </w:r>
      <w:r w:rsidR="003C3947">
        <w:rPr>
          <w:rFonts w:ascii="Arial" w:hAnsi="Arial" w:cs="Arial"/>
          <w:color w:val="000000"/>
        </w:rPr>
        <w:t>544,99</w:t>
      </w:r>
      <w:r w:rsidR="009C32AE">
        <w:rPr>
          <w:rFonts w:ascii="Arial" w:hAnsi="Arial" w:cs="Arial"/>
          <w:color w:val="000000"/>
        </w:rPr>
        <w:t>.</w:t>
      </w:r>
    </w:p>
    <w:p w14:paraId="32EE9AE8" w14:textId="47DE3575" w:rsidR="004807F2" w:rsidRPr="009F3255" w:rsidRDefault="004807F2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609450C3" w:rsidR="00B63DE5" w:rsidRDefault="001A0E0E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3C3947">
        <w:rPr>
          <w:rFonts w:ascii="Arial" w:hAnsi="Arial" w:cs="Arial"/>
          <w:color w:val="000000" w:themeColor="text1"/>
        </w:rPr>
        <w:t>4.001.0004.0122.0002.2116</w:t>
      </w:r>
      <w:r>
        <w:rPr>
          <w:rFonts w:ascii="Arial" w:hAnsi="Arial" w:cs="Arial"/>
          <w:color w:val="000000" w:themeColor="text1"/>
        </w:rPr>
        <w:t xml:space="preserve"> –</w:t>
      </w:r>
      <w:r w:rsidR="003C3947">
        <w:rPr>
          <w:rFonts w:ascii="Arial" w:hAnsi="Arial" w:cs="Arial"/>
          <w:color w:val="000000" w:themeColor="text1"/>
        </w:rPr>
        <w:t xml:space="preserve"> Gestão das Atividades do Gabinete da Secretaria Municipal de Inovação e Desenvolvimento Econômico</w:t>
      </w:r>
    </w:p>
    <w:p w14:paraId="13509324" w14:textId="79ECE7E2" w:rsidR="001A0E0E" w:rsidRPr="00B63DE5" w:rsidRDefault="00FD0FF1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3.3.</w:t>
      </w:r>
      <w:r w:rsidR="003C3947">
        <w:rPr>
          <w:rFonts w:ascii="Arial" w:hAnsi="Arial" w:cs="Arial"/>
          <w:color w:val="000000" w:themeColor="text1"/>
        </w:rPr>
        <w:t>9</w:t>
      </w:r>
      <w:r>
        <w:rPr>
          <w:rFonts w:ascii="Arial" w:hAnsi="Arial" w:cs="Arial"/>
          <w:color w:val="000000" w:themeColor="text1"/>
        </w:rPr>
        <w:t>0.</w:t>
      </w:r>
      <w:r w:rsidR="003C3947">
        <w:rPr>
          <w:rFonts w:ascii="Arial" w:hAnsi="Arial" w:cs="Arial"/>
          <w:color w:val="000000" w:themeColor="text1"/>
        </w:rPr>
        <w:t>9</w:t>
      </w:r>
      <w:r>
        <w:rPr>
          <w:rFonts w:ascii="Arial" w:hAnsi="Arial" w:cs="Arial"/>
          <w:color w:val="000000" w:themeColor="text1"/>
        </w:rPr>
        <w:t xml:space="preserve">3.00 – </w:t>
      </w:r>
      <w:r w:rsidR="003C3947">
        <w:rPr>
          <w:rFonts w:ascii="Arial" w:hAnsi="Arial" w:cs="Arial"/>
          <w:color w:val="000000" w:themeColor="text1"/>
        </w:rPr>
        <w:t>Indenizações e Restituições</w:t>
      </w:r>
      <w:r>
        <w:rPr>
          <w:rFonts w:ascii="Arial" w:hAnsi="Arial" w:cs="Arial"/>
          <w:color w:val="000000" w:themeColor="text1"/>
        </w:rPr>
        <w:t xml:space="preserve"> R$ </w:t>
      </w:r>
      <w:r w:rsidR="003C3947">
        <w:rPr>
          <w:rFonts w:ascii="Arial" w:hAnsi="Arial" w:cs="Arial"/>
          <w:color w:val="000000" w:themeColor="text1"/>
        </w:rPr>
        <w:t>544,99</w:t>
      </w:r>
    </w:p>
    <w:p w14:paraId="71BD6DAD" w14:textId="463663D5" w:rsidR="003B48E6" w:rsidRDefault="003B48E6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C19A163" w14:textId="448409C1" w:rsidR="003C3947" w:rsidRDefault="009F3255" w:rsidP="009C32A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3C3947">
        <w:rPr>
          <w:rStyle w:val="pspdfkit-6fq5ysqkmc2gc1fek9b659qfh8"/>
          <w:rFonts w:ascii="Arial" w:hAnsi="Arial" w:cs="Arial"/>
          <w:color w:val="000000"/>
        </w:rPr>
        <w:t xml:space="preserve">Superávit Financeiro. Fonte: 1179 </w:t>
      </w:r>
      <w:r w:rsidR="003C3947">
        <w:rPr>
          <w:rFonts w:ascii="Arial" w:hAnsi="Arial" w:cs="Arial"/>
          <w:color w:val="000000"/>
        </w:rPr>
        <w:t>– BB 92611-6 – Convênio n. 601/2025 – SETU – Campeonato Mundial de Beach Tennis R$ 544,99</w:t>
      </w:r>
      <w:r w:rsidR="009C32AE">
        <w:rPr>
          <w:rFonts w:ascii="Arial" w:hAnsi="Arial" w:cs="Arial"/>
          <w:color w:val="000000"/>
        </w:rPr>
        <w:t>.</w:t>
      </w:r>
    </w:p>
    <w:p w14:paraId="0424F5D0" w14:textId="77777777" w:rsidR="003C3947" w:rsidRDefault="009F3255" w:rsidP="009C32AE">
      <w:pPr>
        <w:pStyle w:val="pspdfkit-8ayy4hjz5h5sb5mqfjxzpc42zw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3C3947" w:rsidRPr="003C3947">
        <w:rPr>
          <w:rFonts w:ascii="Arial" w:hAnsi="Arial" w:cs="Arial"/>
          <w:color w:val="000000" w:themeColor="text1"/>
          <w:szCs w:val="28"/>
        </w:rPr>
        <w:t>referido recurso encontra-se depositado no</w:t>
      </w:r>
      <w:r w:rsidR="003C3947">
        <w:rPr>
          <w:rFonts w:ascii="Arial" w:hAnsi="Arial" w:cs="Arial"/>
          <w:color w:val="000000" w:themeColor="text1"/>
          <w:szCs w:val="28"/>
        </w:rPr>
        <w:t xml:space="preserve"> </w:t>
      </w:r>
      <w:r w:rsidR="003C3947" w:rsidRPr="003C3947">
        <w:rPr>
          <w:rFonts w:ascii="Arial" w:hAnsi="Arial" w:cs="Arial"/>
          <w:color w:val="000000" w:themeColor="text1"/>
          <w:szCs w:val="28"/>
        </w:rPr>
        <w:t>Banco do Brasil, e corresponde ao saldo rendimento e não utilizado até o</w:t>
      </w:r>
      <w:r w:rsidR="003C3947">
        <w:rPr>
          <w:rFonts w:ascii="Arial" w:hAnsi="Arial" w:cs="Arial"/>
          <w:color w:val="000000" w:themeColor="text1"/>
          <w:szCs w:val="28"/>
        </w:rPr>
        <w:t xml:space="preserve"> </w:t>
      </w:r>
      <w:r w:rsidR="003C3947" w:rsidRPr="003C3947">
        <w:rPr>
          <w:rFonts w:ascii="Arial" w:hAnsi="Arial" w:cs="Arial"/>
          <w:color w:val="000000" w:themeColor="text1"/>
          <w:szCs w:val="28"/>
        </w:rPr>
        <w:t>encerramento do exercício financeiro de 2025, devidamente demonstrado no</w:t>
      </w:r>
      <w:r w:rsidR="003C3947">
        <w:rPr>
          <w:rFonts w:ascii="Arial" w:hAnsi="Arial" w:cs="Arial"/>
          <w:color w:val="000000" w:themeColor="text1"/>
          <w:szCs w:val="28"/>
        </w:rPr>
        <w:t xml:space="preserve"> </w:t>
      </w:r>
      <w:r w:rsidR="003C3947" w:rsidRPr="003C3947">
        <w:rPr>
          <w:rFonts w:ascii="Arial" w:hAnsi="Arial" w:cs="Arial"/>
          <w:color w:val="000000" w:themeColor="text1"/>
          <w:szCs w:val="28"/>
        </w:rPr>
        <w:t>Balanço Patrimonial do exercício anterior, configurando superávit financeiro da</w:t>
      </w:r>
      <w:r w:rsidR="003C3947">
        <w:rPr>
          <w:rFonts w:ascii="Arial" w:hAnsi="Arial" w:cs="Arial"/>
          <w:color w:val="000000" w:themeColor="text1"/>
          <w:szCs w:val="28"/>
        </w:rPr>
        <w:t xml:space="preserve"> </w:t>
      </w:r>
      <w:r w:rsidR="003C3947" w:rsidRPr="003C3947">
        <w:rPr>
          <w:rFonts w:ascii="Arial" w:hAnsi="Arial" w:cs="Arial"/>
          <w:color w:val="000000" w:themeColor="text1"/>
          <w:szCs w:val="28"/>
        </w:rPr>
        <w:t>respectiva fonte de recursos.</w:t>
      </w:r>
    </w:p>
    <w:p w14:paraId="307D504B" w14:textId="77777777" w:rsidR="003C3947" w:rsidRDefault="009F3255" w:rsidP="009C32AE">
      <w:pPr>
        <w:pStyle w:val="pspdfkit-8ayy4hjz5h5sb5mqfjxzpc42zw"/>
        <w:jc w:val="both"/>
        <w:rPr>
          <w:rFonts w:ascii="Arial" w:hAnsi="Arial" w:cs="Arial"/>
          <w:b/>
          <w:bCs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3C3947" w:rsidRPr="003C3947">
        <w:rPr>
          <w:rFonts w:ascii="Arial" w:hAnsi="Arial" w:cs="Arial"/>
          <w:color w:val="000000"/>
        </w:rPr>
        <w:t>A</w:t>
      </w:r>
      <w:r w:rsidR="003C3947">
        <w:rPr>
          <w:rFonts w:ascii="Arial" w:hAnsi="Arial" w:cs="Arial"/>
          <w:color w:val="000000"/>
        </w:rPr>
        <w:t xml:space="preserve"> </w:t>
      </w:r>
      <w:r w:rsidR="003C3947" w:rsidRPr="003C3947">
        <w:rPr>
          <w:rFonts w:ascii="Arial" w:hAnsi="Arial" w:cs="Arial"/>
          <w:color w:val="000000"/>
        </w:rPr>
        <w:t>suplementação proposta visa possibilitar a correta execução orçamentária e</w:t>
      </w:r>
      <w:r w:rsidR="003C3947">
        <w:rPr>
          <w:rFonts w:ascii="Arial" w:hAnsi="Arial" w:cs="Arial"/>
          <w:color w:val="000000"/>
        </w:rPr>
        <w:t xml:space="preserve"> </w:t>
      </w:r>
      <w:r w:rsidR="003C3947" w:rsidRPr="003C3947">
        <w:rPr>
          <w:rFonts w:ascii="Arial" w:hAnsi="Arial" w:cs="Arial"/>
          <w:color w:val="000000"/>
        </w:rPr>
        <w:t>financeira do recurso remanescente do convênio, assegurando a adequada</w:t>
      </w:r>
      <w:r w:rsidR="003C3947">
        <w:rPr>
          <w:rFonts w:ascii="Arial" w:hAnsi="Arial" w:cs="Arial"/>
          <w:color w:val="000000"/>
        </w:rPr>
        <w:t xml:space="preserve"> </w:t>
      </w:r>
      <w:r w:rsidR="003C3947" w:rsidRPr="003C3947">
        <w:rPr>
          <w:rFonts w:ascii="Arial" w:hAnsi="Arial" w:cs="Arial"/>
          <w:color w:val="000000"/>
        </w:rPr>
        <w:t>aplicação dos valores vinculados à finalidade estabelecida no instrumento</w:t>
      </w:r>
      <w:r w:rsidR="003C3947">
        <w:rPr>
          <w:rFonts w:ascii="Arial" w:hAnsi="Arial" w:cs="Arial"/>
          <w:color w:val="000000"/>
        </w:rPr>
        <w:t xml:space="preserve"> </w:t>
      </w:r>
      <w:r w:rsidR="003C3947" w:rsidRPr="003C3947">
        <w:rPr>
          <w:rFonts w:ascii="Arial" w:hAnsi="Arial" w:cs="Arial"/>
          <w:color w:val="000000"/>
        </w:rPr>
        <w:t>celebrado.</w:t>
      </w:r>
      <w:r w:rsidR="001A0E0E" w:rsidRPr="001A0E0E">
        <w:rPr>
          <w:rFonts w:ascii="Arial" w:hAnsi="Arial" w:cs="Arial"/>
          <w:color w:val="000000"/>
        </w:rPr>
        <w:br/>
      </w:r>
    </w:p>
    <w:p w14:paraId="00928EF2" w14:textId="5AACE966" w:rsidR="003C3947" w:rsidRPr="009C32AE" w:rsidRDefault="003C3947" w:rsidP="009C32AE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9C32AE">
        <w:rPr>
          <w:rFonts w:ascii="Arial" w:hAnsi="Arial" w:cs="Arial"/>
        </w:rPr>
        <w:t>Eduardo Akira Azuma</w:t>
      </w:r>
    </w:p>
    <w:p w14:paraId="5B39B150" w14:textId="6D7EFDA7" w:rsidR="003B6C9F" w:rsidRPr="009C32AE" w:rsidRDefault="003B48E6" w:rsidP="009C32AE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9C32AE">
        <w:rPr>
          <w:rFonts w:ascii="Arial" w:hAnsi="Arial" w:cs="Arial"/>
          <w:b/>
          <w:bCs/>
        </w:rPr>
        <w:t>Secretári</w:t>
      </w:r>
      <w:r w:rsidR="003C3947" w:rsidRPr="009C32AE">
        <w:rPr>
          <w:rFonts w:ascii="Arial" w:hAnsi="Arial" w:cs="Arial"/>
          <w:b/>
          <w:bCs/>
        </w:rPr>
        <w:t>o</w:t>
      </w:r>
      <w:r w:rsidRPr="009C32AE">
        <w:rPr>
          <w:rFonts w:ascii="Arial" w:hAnsi="Arial" w:cs="Arial"/>
          <w:b/>
          <w:bCs/>
        </w:rPr>
        <w:t xml:space="preserve"> Municipal </w:t>
      </w:r>
      <w:r w:rsidR="00EB1BA9" w:rsidRPr="009C32AE">
        <w:rPr>
          <w:rFonts w:ascii="Arial" w:hAnsi="Arial" w:cs="Arial"/>
          <w:b/>
          <w:bCs/>
        </w:rPr>
        <w:t xml:space="preserve">de </w:t>
      </w:r>
      <w:r w:rsidR="003C3947" w:rsidRPr="009C32AE">
        <w:rPr>
          <w:rFonts w:ascii="Arial" w:hAnsi="Arial" w:cs="Arial"/>
          <w:b/>
          <w:bCs/>
        </w:rPr>
        <w:t>Inovação e Desenvolvimento Econômico</w:t>
      </w:r>
    </w:p>
    <w:sectPr w:rsidR="003B6C9F" w:rsidRPr="009C32AE" w:rsidSect="009C32A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432FD6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C32AE">
      <w:rPr>
        <w:rFonts w:ascii="Arial" w:hAnsi="Arial" w:cs="Arial"/>
        <w:sz w:val="16"/>
      </w:rPr>
      <w:t>12569/2026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3947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1531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2AE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0DEF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368F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525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2026-02-13T19:30:00Z</dcterms:created>
  <dcterms:modified xsi:type="dcterms:W3CDTF">2026-03-09T11:44:00Z</dcterms:modified>
</cp:coreProperties>
</file>