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1403BE">
        <w:rPr>
          <w:rFonts w:ascii="Arial" w:hAnsi="Arial" w:cs="Arial"/>
          <w:b/>
        </w:rPr>
        <w:t>064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1403BE">
        <w:rPr>
          <w:rFonts w:ascii="Arial" w:hAnsi="Arial" w:cs="Arial"/>
        </w:rPr>
        <w:t>Câmeras de Segurança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Pr="00C24BFF" w:rsidRDefault="00A51A51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1403BE">
        <w:rPr>
          <w:rFonts w:ascii="Arial" w:hAnsi="Arial" w:cs="Arial"/>
        </w:rPr>
        <w:t>analise a viabilidade de instalação de Câmeras de segurança nos acessos ao Município via PR 281, tanto na Campina como na Lagoa e que sejam integradas com a Polícia Militar.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403BE" w:rsidRDefault="001403BE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pedido já realizado por esta Casa em ocasiões passadas porém nunca atendido. Esperamos que a atual gestão leve em consideração o presente pedido pois remete aos anseios de todos os cidadão. </w:t>
      </w:r>
    </w:p>
    <w:p w:rsidR="001403BE" w:rsidRPr="00A32042" w:rsidRDefault="001403BE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Recentemente houveram arrombamentos em residências e escolas e necessitamos encontrar alternativas que proporcionem maior segurança a todos. A indicação em destaque é uma das medidas que poderá auxiliar nesse fato.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7AE" w:rsidRDefault="007B37AE" w:rsidP="005324A5">
      <w:r>
        <w:separator/>
      </w:r>
    </w:p>
  </w:endnote>
  <w:endnote w:type="continuationSeparator" w:id="0">
    <w:p w:rsidR="007B37AE" w:rsidRDefault="007B37A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7AE" w:rsidRDefault="007B37AE" w:rsidP="005324A5">
      <w:r>
        <w:separator/>
      </w:r>
    </w:p>
  </w:footnote>
  <w:footnote w:type="continuationSeparator" w:id="0">
    <w:p w:rsidR="007B37AE" w:rsidRDefault="007B37A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77CE0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9E449-609B-4C9C-AD5A-C878C9C2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2021-02-23T20:29:00Z</dcterms:created>
  <dcterms:modified xsi:type="dcterms:W3CDTF">2021-02-23T20:29:00Z</dcterms:modified>
</cp:coreProperties>
</file>