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3E1E3" w14:textId="4BC859C5" w:rsidR="00B63224" w:rsidRPr="00093E30" w:rsidRDefault="00BE7986" w:rsidP="00093E3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93E30">
        <w:rPr>
          <w:rFonts w:ascii="Times New Roman" w:hAnsi="Times New Roman" w:cs="Times New Roman"/>
          <w:sz w:val="24"/>
          <w:szCs w:val="24"/>
        </w:rPr>
        <w:t>PROJETO DE LEI N.º</w:t>
      </w:r>
      <w:r w:rsidR="00B30760" w:rsidRPr="00093E30">
        <w:rPr>
          <w:rFonts w:ascii="Times New Roman" w:hAnsi="Times New Roman" w:cs="Times New Roman"/>
          <w:sz w:val="24"/>
          <w:szCs w:val="24"/>
        </w:rPr>
        <w:t xml:space="preserve"> </w:t>
      </w:r>
      <w:r w:rsidR="00093E30" w:rsidRPr="00093E30">
        <w:rPr>
          <w:rFonts w:ascii="Times New Roman" w:hAnsi="Times New Roman" w:cs="Times New Roman"/>
          <w:sz w:val="24"/>
          <w:szCs w:val="24"/>
        </w:rPr>
        <w:t>088</w:t>
      </w:r>
      <w:r w:rsidR="004E76A4" w:rsidRPr="00093E30">
        <w:rPr>
          <w:rFonts w:ascii="Times New Roman" w:hAnsi="Times New Roman" w:cs="Times New Roman"/>
          <w:sz w:val="24"/>
          <w:szCs w:val="24"/>
        </w:rPr>
        <w:t>/202</w:t>
      </w:r>
      <w:r w:rsidR="00783B5A" w:rsidRPr="00093E30">
        <w:rPr>
          <w:rFonts w:ascii="Times New Roman" w:hAnsi="Times New Roman" w:cs="Times New Roman"/>
          <w:sz w:val="24"/>
          <w:szCs w:val="24"/>
        </w:rPr>
        <w:t>5</w:t>
      </w:r>
      <w:r w:rsidRPr="00093E30">
        <w:rPr>
          <w:rFonts w:ascii="Times New Roman" w:hAnsi="Times New Roman" w:cs="Times New Roman"/>
          <w:sz w:val="24"/>
          <w:szCs w:val="24"/>
        </w:rPr>
        <w:t xml:space="preserve">, DE </w:t>
      </w:r>
      <w:r w:rsidR="000B01F9" w:rsidRPr="00093E30">
        <w:rPr>
          <w:rFonts w:ascii="Times New Roman" w:hAnsi="Times New Roman" w:cs="Times New Roman"/>
          <w:sz w:val="24"/>
          <w:szCs w:val="24"/>
        </w:rPr>
        <w:t>02</w:t>
      </w:r>
      <w:r w:rsidRPr="00093E30">
        <w:rPr>
          <w:rFonts w:ascii="Times New Roman" w:hAnsi="Times New Roman" w:cs="Times New Roman"/>
          <w:sz w:val="24"/>
          <w:szCs w:val="24"/>
        </w:rPr>
        <w:t xml:space="preserve"> DE </w:t>
      </w:r>
      <w:r w:rsidR="000B01F9" w:rsidRPr="00093E30">
        <w:rPr>
          <w:rFonts w:ascii="Times New Roman" w:hAnsi="Times New Roman" w:cs="Times New Roman"/>
          <w:sz w:val="24"/>
          <w:szCs w:val="24"/>
        </w:rPr>
        <w:t>JULHO</w:t>
      </w:r>
      <w:r w:rsidRPr="00093E30">
        <w:rPr>
          <w:rFonts w:ascii="Times New Roman" w:hAnsi="Times New Roman" w:cs="Times New Roman"/>
          <w:sz w:val="24"/>
          <w:szCs w:val="24"/>
        </w:rPr>
        <w:t xml:space="preserve"> DE 202</w:t>
      </w:r>
      <w:r w:rsidR="00783B5A" w:rsidRPr="00093E30">
        <w:rPr>
          <w:rFonts w:ascii="Times New Roman" w:hAnsi="Times New Roman" w:cs="Times New Roman"/>
          <w:sz w:val="24"/>
          <w:szCs w:val="24"/>
        </w:rPr>
        <w:t>5</w:t>
      </w:r>
      <w:r w:rsidRPr="00093E30">
        <w:rPr>
          <w:rFonts w:ascii="Times New Roman" w:hAnsi="Times New Roman" w:cs="Times New Roman"/>
          <w:sz w:val="24"/>
          <w:szCs w:val="24"/>
        </w:rPr>
        <w:t>.</w:t>
      </w:r>
    </w:p>
    <w:p w14:paraId="02DB8419" w14:textId="77777777" w:rsidR="008D6592" w:rsidRPr="00093E30" w:rsidRDefault="008D6592" w:rsidP="00093E3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9355D4C" w14:textId="56770786" w:rsidR="00907624" w:rsidRPr="00093E30" w:rsidRDefault="00856AC6" w:rsidP="00093E30">
      <w:pPr>
        <w:spacing w:line="276" w:lineRule="auto"/>
        <w:ind w:left="6379"/>
        <w:rPr>
          <w:rFonts w:ascii="Times New Roman" w:hAnsi="Times New Roman" w:cs="Times New Roman"/>
          <w:b/>
          <w:bCs/>
          <w:sz w:val="24"/>
          <w:szCs w:val="24"/>
        </w:rPr>
      </w:pPr>
      <w:r w:rsidRPr="00093E3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DD2C9B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Altera </w:t>
      </w:r>
      <w:r w:rsidR="00F42221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2° </w:t>
      </w:r>
      <w:r w:rsidR="00DD2C9B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da Lei n°</w:t>
      </w:r>
      <w:r w:rsidR="00F42221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7.555/2009</w:t>
      </w:r>
      <w:r w:rsidR="0004226D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="00DD2C9B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F42221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de </w:t>
      </w:r>
      <w:r w:rsidR="00F42221" w:rsidRPr="00093E30">
        <w:rPr>
          <w:rFonts w:ascii="Times New Roman" w:hAnsi="Times New Roman" w:cs="Times New Roman"/>
          <w:bCs/>
          <w:sz w:val="24"/>
          <w:szCs w:val="24"/>
        </w:rPr>
        <w:t>29 de dezembro de 2009</w:t>
      </w:r>
      <w:r w:rsidR="00F42221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DD2C9B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 dá outras provid</w:t>
      </w:r>
      <w:r w:rsidR="00B30D3F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ê</w:t>
      </w:r>
      <w:r w:rsidR="00DD2C9B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ncias.</w:t>
      </w:r>
    </w:p>
    <w:p w14:paraId="37A0619B" w14:textId="77777777" w:rsidR="005132C0" w:rsidRPr="00093E30" w:rsidRDefault="005132C0" w:rsidP="00093E30">
      <w:pPr>
        <w:spacing w:line="276" w:lineRule="auto"/>
        <w:ind w:left="6521" w:firstLine="142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358C4DB7" w14:textId="77777777" w:rsidR="008D6592" w:rsidRPr="00093E30" w:rsidRDefault="008D6592" w:rsidP="00093E30">
      <w:pPr>
        <w:spacing w:line="276" w:lineRule="auto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5EF7987" w14:textId="601705E4" w:rsidR="005132C0" w:rsidRPr="00093E30" w:rsidRDefault="005132C0" w:rsidP="00093E30">
      <w:pPr>
        <w:spacing w:line="276" w:lineRule="auto"/>
        <w:ind w:firstLine="2127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</w:t>
      </w:r>
      <w:r w:rsidR="0041073B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. </w:t>
      </w:r>
      <w:r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1º</w:t>
      </w:r>
      <w:r w:rsidR="00DD2C9B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CF1B5D" w:rsidRPr="00093E30">
        <w:rPr>
          <w:rFonts w:ascii="Times New Roman" w:hAnsi="Times New Roman" w:cs="Times New Roman"/>
          <w:sz w:val="24"/>
          <w:szCs w:val="24"/>
        </w:rPr>
        <w:t xml:space="preserve">Fica alterado </w:t>
      </w:r>
      <w:r w:rsidR="00F42221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2° da Lei n°</w:t>
      </w:r>
      <w:r w:rsidR="000B01F9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F42221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7.555/2009, de </w:t>
      </w:r>
      <w:r w:rsidR="00F42221" w:rsidRPr="00093E30">
        <w:rPr>
          <w:rFonts w:ascii="Times New Roman" w:hAnsi="Times New Roman" w:cs="Times New Roman"/>
          <w:bCs/>
          <w:sz w:val="24"/>
          <w:szCs w:val="24"/>
        </w:rPr>
        <w:t>29 de dezembro de 2009</w:t>
      </w:r>
      <w:r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passando </w:t>
      </w:r>
      <w:r w:rsidR="004D5CBA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 vigorar com </w:t>
      </w:r>
      <w:r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 seguinte redação:</w:t>
      </w:r>
    </w:p>
    <w:p w14:paraId="49375BB0" w14:textId="77777777" w:rsidR="005132C0" w:rsidRPr="00093E30" w:rsidRDefault="005132C0" w:rsidP="00093E30">
      <w:pPr>
        <w:spacing w:line="276" w:lineRule="auto"/>
        <w:ind w:firstLine="2127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3A76EEB4" w14:textId="77777777" w:rsidR="00F42221" w:rsidRPr="00093E30" w:rsidRDefault="005132C0" w:rsidP="00093E30">
      <w:pPr>
        <w:spacing w:line="276" w:lineRule="auto"/>
        <w:ind w:firstLine="2127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“</w:t>
      </w:r>
      <w:r w:rsidR="00F42221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 Conselho terá a seguinte composição:</w:t>
      </w:r>
    </w:p>
    <w:p w14:paraId="6A4EA2BC" w14:textId="772896AB" w:rsidR="00F42221" w:rsidRPr="00093E30" w:rsidRDefault="00F42221" w:rsidP="00093E30">
      <w:pPr>
        <w:spacing w:before="240" w:line="276" w:lineRule="auto"/>
        <w:ind w:firstLine="2127"/>
        <w:rPr>
          <w:rFonts w:ascii="Times New Roman" w:hAnsi="Times New Roman" w:cs="Times New Roman"/>
          <w:sz w:val="24"/>
          <w:szCs w:val="24"/>
          <w:lang w:eastAsia="pt-BR"/>
        </w:rPr>
      </w:pPr>
      <w:r w:rsidRPr="00093E30">
        <w:rPr>
          <w:rFonts w:ascii="Times New Roman" w:hAnsi="Times New Roman" w:cs="Times New Roman"/>
          <w:sz w:val="24"/>
          <w:szCs w:val="24"/>
          <w:lang w:eastAsia="pt-BR"/>
        </w:rPr>
        <w:t>I - 1 (um) representante da Secretaria Municipal de Urbanismo</w:t>
      </w:r>
      <w:r w:rsidR="00D95DC6" w:rsidRPr="00093E30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093E30">
        <w:rPr>
          <w:rFonts w:ascii="Times New Roman" w:hAnsi="Times New Roman" w:cs="Times New Roman"/>
          <w:sz w:val="24"/>
          <w:szCs w:val="24"/>
          <w:lang w:eastAsia="pt-BR"/>
        </w:rPr>
        <w:t>e Mobilidade Urbana; (Redação dada pela Lei nº </w:t>
      </w:r>
      <w:hyperlink r:id="rId7" w:history="1">
        <w:r w:rsidRPr="00093E30">
          <w:rPr>
            <w:rStyle w:val="Hyperlink"/>
            <w:rFonts w:ascii="Times New Roman" w:eastAsia="Times New Roman" w:hAnsi="Times New Roman" w:cs="Times New Roman"/>
            <w:bCs/>
            <w:sz w:val="24"/>
            <w:szCs w:val="24"/>
            <w:lang w:eastAsia="pt-BR"/>
          </w:rPr>
          <w:t>9772</w:t>
        </w:r>
      </w:hyperlink>
      <w:r w:rsidRPr="00093E30">
        <w:rPr>
          <w:rFonts w:ascii="Times New Roman" w:hAnsi="Times New Roman" w:cs="Times New Roman"/>
          <w:sz w:val="24"/>
          <w:szCs w:val="24"/>
          <w:lang w:eastAsia="pt-BR"/>
        </w:rPr>
        <w:t>/2017)</w:t>
      </w:r>
      <w:r w:rsidR="00D95DC6" w:rsidRPr="00093E30">
        <w:rPr>
          <w:rFonts w:ascii="Times New Roman" w:hAnsi="Times New Roman" w:cs="Times New Roman"/>
          <w:sz w:val="24"/>
          <w:szCs w:val="24"/>
          <w:lang w:eastAsia="pt-BR"/>
        </w:rPr>
        <w:t>.</w:t>
      </w:r>
    </w:p>
    <w:p w14:paraId="2728FB28" w14:textId="6B291CE6" w:rsidR="00F42221" w:rsidRPr="00093E30" w:rsidRDefault="00F42221" w:rsidP="00093E30">
      <w:pPr>
        <w:spacing w:before="240" w:line="276" w:lineRule="auto"/>
        <w:ind w:firstLine="2127"/>
        <w:rPr>
          <w:rFonts w:ascii="Times New Roman" w:hAnsi="Times New Roman" w:cs="Times New Roman"/>
          <w:sz w:val="24"/>
          <w:szCs w:val="24"/>
          <w:lang w:eastAsia="pt-BR"/>
        </w:rPr>
      </w:pPr>
      <w:r w:rsidRPr="00093E30">
        <w:rPr>
          <w:rFonts w:ascii="Times New Roman" w:hAnsi="Times New Roman" w:cs="Times New Roman"/>
          <w:sz w:val="24"/>
          <w:szCs w:val="24"/>
          <w:lang w:eastAsia="pt-BR"/>
        </w:rPr>
        <w:t>II - 1 (um) representante da Secretaria Municipal de Obras e Saneamento;</w:t>
      </w:r>
    </w:p>
    <w:p w14:paraId="6C88E935" w14:textId="23468A49" w:rsidR="00F42221" w:rsidRPr="00093E30" w:rsidRDefault="00F42221" w:rsidP="00093E30">
      <w:pPr>
        <w:spacing w:before="240" w:line="276" w:lineRule="auto"/>
        <w:ind w:firstLine="2127"/>
        <w:rPr>
          <w:rFonts w:ascii="Times New Roman" w:hAnsi="Times New Roman" w:cs="Times New Roman"/>
          <w:sz w:val="24"/>
          <w:szCs w:val="24"/>
          <w:lang w:eastAsia="pt-BR"/>
        </w:rPr>
      </w:pPr>
      <w:r w:rsidRPr="00093E30">
        <w:rPr>
          <w:rFonts w:ascii="Times New Roman" w:hAnsi="Times New Roman" w:cs="Times New Roman"/>
          <w:sz w:val="24"/>
          <w:szCs w:val="24"/>
          <w:lang w:eastAsia="pt-BR"/>
        </w:rPr>
        <w:t>III - 1 (um) representante da Delegacia de Polícia do Município;</w:t>
      </w:r>
    </w:p>
    <w:p w14:paraId="426B9583" w14:textId="6433C731" w:rsidR="00F42221" w:rsidRPr="00093E30" w:rsidRDefault="00F42221" w:rsidP="00093E30">
      <w:pPr>
        <w:spacing w:before="240" w:line="276" w:lineRule="auto"/>
        <w:ind w:firstLine="2127"/>
        <w:rPr>
          <w:rFonts w:ascii="Times New Roman" w:hAnsi="Times New Roman" w:cs="Times New Roman"/>
          <w:sz w:val="24"/>
          <w:szCs w:val="24"/>
          <w:lang w:eastAsia="pt-BR"/>
        </w:rPr>
      </w:pPr>
      <w:r w:rsidRPr="00093E30">
        <w:rPr>
          <w:rFonts w:ascii="Times New Roman" w:hAnsi="Times New Roman" w:cs="Times New Roman"/>
          <w:sz w:val="24"/>
          <w:szCs w:val="24"/>
          <w:lang w:eastAsia="pt-BR"/>
        </w:rPr>
        <w:t>IV - 1 (um) representantes da Brigada Militar do Município;</w:t>
      </w:r>
    </w:p>
    <w:p w14:paraId="5B06DB1B" w14:textId="316D973E" w:rsidR="00F42221" w:rsidRPr="00093E30" w:rsidRDefault="00F42221" w:rsidP="00093E30">
      <w:pPr>
        <w:spacing w:before="240" w:line="276" w:lineRule="auto"/>
        <w:ind w:firstLine="2127"/>
        <w:rPr>
          <w:rFonts w:ascii="Times New Roman" w:hAnsi="Times New Roman" w:cs="Times New Roman"/>
          <w:sz w:val="24"/>
          <w:szCs w:val="24"/>
          <w:lang w:eastAsia="pt-BR"/>
        </w:rPr>
      </w:pPr>
      <w:r w:rsidRPr="00093E30">
        <w:rPr>
          <w:rFonts w:ascii="Times New Roman" w:hAnsi="Times New Roman" w:cs="Times New Roman"/>
          <w:sz w:val="24"/>
          <w:szCs w:val="24"/>
          <w:lang w:eastAsia="pt-BR"/>
        </w:rPr>
        <w:t>V - 1 (um) representante da Associação dos Motoristas Autônomos de Nova Prata;</w:t>
      </w:r>
    </w:p>
    <w:p w14:paraId="6684498D" w14:textId="544FE357" w:rsidR="00F42221" w:rsidRPr="00093E30" w:rsidRDefault="00F42221" w:rsidP="00093E30">
      <w:pPr>
        <w:spacing w:before="240" w:line="276" w:lineRule="auto"/>
        <w:ind w:firstLine="2127"/>
        <w:rPr>
          <w:rFonts w:ascii="Times New Roman" w:hAnsi="Times New Roman" w:cs="Times New Roman"/>
          <w:sz w:val="24"/>
          <w:szCs w:val="24"/>
          <w:lang w:eastAsia="pt-BR"/>
        </w:rPr>
      </w:pPr>
      <w:r w:rsidRPr="00093E30">
        <w:rPr>
          <w:rFonts w:ascii="Times New Roman" w:hAnsi="Times New Roman" w:cs="Times New Roman"/>
          <w:sz w:val="24"/>
          <w:szCs w:val="24"/>
          <w:lang w:eastAsia="pt-BR"/>
        </w:rPr>
        <w:t>VI - 1 (um) representante do Automóvel Clube de Nova Prata;</w:t>
      </w:r>
    </w:p>
    <w:p w14:paraId="0E476E0B" w14:textId="17D154D4" w:rsidR="00F42221" w:rsidRPr="00093E30" w:rsidRDefault="00F42221" w:rsidP="00093E30">
      <w:pPr>
        <w:spacing w:before="240" w:line="276" w:lineRule="auto"/>
        <w:ind w:firstLine="2127"/>
        <w:rPr>
          <w:rFonts w:ascii="Times New Roman" w:hAnsi="Times New Roman" w:cs="Times New Roman"/>
          <w:sz w:val="24"/>
          <w:szCs w:val="24"/>
          <w:lang w:eastAsia="pt-BR"/>
        </w:rPr>
      </w:pPr>
      <w:r w:rsidRPr="00093E30">
        <w:rPr>
          <w:rFonts w:ascii="Times New Roman" w:hAnsi="Times New Roman" w:cs="Times New Roman"/>
          <w:sz w:val="24"/>
          <w:szCs w:val="24"/>
          <w:lang w:eastAsia="pt-BR"/>
        </w:rPr>
        <w:t>VII - 1 (um) representante dos taxistas do Município;</w:t>
      </w:r>
    </w:p>
    <w:p w14:paraId="15C831CC" w14:textId="54B002C9" w:rsidR="00F42221" w:rsidRPr="00093E30" w:rsidRDefault="00F42221" w:rsidP="00093E30">
      <w:pPr>
        <w:spacing w:before="240" w:line="276" w:lineRule="auto"/>
        <w:ind w:firstLine="2127"/>
        <w:rPr>
          <w:rFonts w:ascii="Times New Roman" w:hAnsi="Times New Roman" w:cs="Times New Roman"/>
          <w:sz w:val="24"/>
          <w:szCs w:val="24"/>
          <w:lang w:eastAsia="pt-BR"/>
        </w:rPr>
      </w:pPr>
      <w:r w:rsidRPr="00093E30">
        <w:rPr>
          <w:rFonts w:ascii="Times New Roman" w:hAnsi="Times New Roman" w:cs="Times New Roman"/>
          <w:sz w:val="24"/>
          <w:szCs w:val="24"/>
          <w:lang w:eastAsia="pt-BR"/>
        </w:rPr>
        <w:t>VIII - 1 (um) representante do Centro de Formação de Condutores - CFC de Nova Prata.</w:t>
      </w:r>
    </w:p>
    <w:p w14:paraId="3D66E739" w14:textId="44F9C3F9" w:rsidR="00F42221" w:rsidRPr="00093E30" w:rsidRDefault="00F42221" w:rsidP="00093E30">
      <w:pPr>
        <w:spacing w:before="240" w:line="276" w:lineRule="auto"/>
        <w:ind w:firstLine="2127"/>
        <w:rPr>
          <w:rFonts w:ascii="Times New Roman" w:hAnsi="Times New Roman" w:cs="Times New Roman"/>
          <w:sz w:val="24"/>
          <w:szCs w:val="24"/>
          <w:lang w:eastAsia="pt-BR"/>
        </w:rPr>
      </w:pPr>
      <w:r w:rsidRPr="00093E30">
        <w:rPr>
          <w:rFonts w:ascii="Times New Roman" w:hAnsi="Times New Roman" w:cs="Times New Roman"/>
          <w:sz w:val="24"/>
          <w:szCs w:val="24"/>
          <w:lang w:eastAsia="pt-BR"/>
        </w:rPr>
        <w:t>IX - 1 (um) representante da CDL - Câmara de Dirigentes Lojistas de Nova Prata. (Redação acrescida pela Lei nº </w:t>
      </w:r>
      <w:hyperlink r:id="rId8" w:history="1">
        <w:r w:rsidRPr="00093E30">
          <w:rPr>
            <w:rStyle w:val="Hyperlink"/>
            <w:rFonts w:ascii="Times New Roman" w:eastAsia="Times New Roman" w:hAnsi="Times New Roman" w:cs="Times New Roman"/>
            <w:bCs/>
            <w:sz w:val="24"/>
            <w:szCs w:val="24"/>
            <w:lang w:eastAsia="pt-BR"/>
          </w:rPr>
          <w:t>9296</w:t>
        </w:r>
      </w:hyperlink>
      <w:r w:rsidRPr="00093E30">
        <w:rPr>
          <w:rFonts w:ascii="Times New Roman" w:hAnsi="Times New Roman" w:cs="Times New Roman"/>
          <w:sz w:val="24"/>
          <w:szCs w:val="24"/>
          <w:lang w:eastAsia="pt-BR"/>
        </w:rPr>
        <w:t>/2015)</w:t>
      </w:r>
      <w:r w:rsidR="00D95DC6" w:rsidRPr="00093E30">
        <w:rPr>
          <w:rFonts w:ascii="Times New Roman" w:hAnsi="Times New Roman" w:cs="Times New Roman"/>
          <w:sz w:val="24"/>
          <w:szCs w:val="24"/>
          <w:lang w:eastAsia="pt-BR"/>
        </w:rPr>
        <w:t>.</w:t>
      </w:r>
    </w:p>
    <w:p w14:paraId="0C42FF90" w14:textId="0DD6F816" w:rsidR="00F42221" w:rsidRPr="00093E30" w:rsidRDefault="00F42221" w:rsidP="00093E30">
      <w:pPr>
        <w:spacing w:before="240" w:line="276" w:lineRule="auto"/>
        <w:ind w:firstLine="2127"/>
        <w:rPr>
          <w:rFonts w:ascii="Times New Roman" w:hAnsi="Times New Roman" w:cs="Times New Roman"/>
          <w:sz w:val="24"/>
          <w:szCs w:val="24"/>
          <w:lang w:eastAsia="pt-BR"/>
        </w:rPr>
      </w:pPr>
      <w:r w:rsidRPr="00093E30">
        <w:rPr>
          <w:rFonts w:ascii="Times New Roman" w:hAnsi="Times New Roman" w:cs="Times New Roman"/>
          <w:sz w:val="24"/>
          <w:szCs w:val="24"/>
          <w:lang w:eastAsia="pt-BR"/>
        </w:rPr>
        <w:t>X - 1 (um) representante da Associação Ciclística de Nova Prata - ACINP. (Redação acrescida pela Lei nº </w:t>
      </w:r>
      <w:hyperlink r:id="rId9" w:history="1">
        <w:r w:rsidRPr="00093E30">
          <w:rPr>
            <w:rStyle w:val="Hyperlink"/>
            <w:rFonts w:ascii="Times New Roman" w:eastAsia="Times New Roman" w:hAnsi="Times New Roman" w:cs="Times New Roman"/>
            <w:bCs/>
            <w:sz w:val="24"/>
            <w:szCs w:val="24"/>
            <w:lang w:eastAsia="pt-BR"/>
          </w:rPr>
          <w:t>9551</w:t>
        </w:r>
      </w:hyperlink>
      <w:r w:rsidRPr="00093E30">
        <w:rPr>
          <w:rFonts w:ascii="Times New Roman" w:hAnsi="Times New Roman" w:cs="Times New Roman"/>
          <w:sz w:val="24"/>
          <w:szCs w:val="24"/>
          <w:lang w:eastAsia="pt-BR"/>
        </w:rPr>
        <w:t>/2016)</w:t>
      </w:r>
      <w:r w:rsidR="00D95DC6" w:rsidRPr="00093E30">
        <w:rPr>
          <w:rFonts w:ascii="Times New Roman" w:hAnsi="Times New Roman" w:cs="Times New Roman"/>
          <w:sz w:val="24"/>
          <w:szCs w:val="24"/>
          <w:lang w:eastAsia="pt-BR"/>
        </w:rPr>
        <w:t>.</w:t>
      </w:r>
    </w:p>
    <w:p w14:paraId="6B388AD2" w14:textId="610CFEBE" w:rsidR="00D95DC6" w:rsidRPr="00093E30" w:rsidRDefault="00D95DC6" w:rsidP="00093E30">
      <w:pPr>
        <w:spacing w:before="240" w:line="276" w:lineRule="auto"/>
        <w:ind w:firstLine="2127"/>
        <w:rPr>
          <w:rFonts w:ascii="Times New Roman" w:hAnsi="Times New Roman" w:cs="Times New Roman"/>
          <w:sz w:val="24"/>
          <w:szCs w:val="24"/>
          <w:lang w:eastAsia="pt-BR"/>
        </w:rPr>
      </w:pPr>
      <w:r w:rsidRPr="00093E30">
        <w:rPr>
          <w:rFonts w:ascii="Times New Roman" w:hAnsi="Times New Roman" w:cs="Times New Roman"/>
          <w:sz w:val="24"/>
          <w:szCs w:val="24"/>
          <w:lang w:eastAsia="pt-BR"/>
        </w:rPr>
        <w:t>XI – 1(um) representante da SINDILOJAS – Sindicato do Comércio Varejista de Nova Prata.</w:t>
      </w:r>
    </w:p>
    <w:p w14:paraId="1288DB43" w14:textId="254DC344" w:rsidR="00F42221" w:rsidRPr="00093E30" w:rsidRDefault="00F42221" w:rsidP="00093E30">
      <w:pPr>
        <w:spacing w:line="276" w:lineRule="auto"/>
        <w:ind w:firstLine="2127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lastRenderedPageBreak/>
        <w:t>§ 1º O representante da Secretaria Municipal de Urbanismo</w:t>
      </w:r>
      <w:r w:rsidR="00D95DC6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 </w:t>
      </w:r>
      <w:r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Mobilidade Urbana exercerá as funções de Presidente do Conselho.</w:t>
      </w:r>
      <w:r w:rsidR="000B01F9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(Redação dada pela Lei nº </w:t>
      </w:r>
      <w:hyperlink r:id="rId10" w:history="1">
        <w:r w:rsidR="000B01F9" w:rsidRPr="00093E30">
          <w:rPr>
            <w:rStyle w:val="Hyperlink"/>
            <w:rFonts w:ascii="Times New Roman" w:eastAsia="Times New Roman" w:hAnsi="Times New Roman" w:cs="Times New Roman"/>
            <w:bCs/>
            <w:sz w:val="24"/>
            <w:szCs w:val="24"/>
            <w:lang w:eastAsia="pt-BR"/>
          </w:rPr>
          <w:t>9772</w:t>
        </w:r>
      </w:hyperlink>
      <w:r w:rsidR="000B01F9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/2017).</w:t>
      </w:r>
    </w:p>
    <w:p w14:paraId="417B0219" w14:textId="77777777" w:rsidR="0080682F" w:rsidRPr="00093E30" w:rsidRDefault="0080682F" w:rsidP="00093E30">
      <w:pPr>
        <w:spacing w:line="276" w:lineRule="auto"/>
        <w:ind w:firstLine="2127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05D7AFC1" w14:textId="1EA7FB7A" w:rsidR="00CF1B5D" w:rsidRPr="00093E30" w:rsidRDefault="0080682F" w:rsidP="00093E30">
      <w:pPr>
        <w:spacing w:line="276" w:lineRule="auto"/>
        <w:ind w:firstLine="2127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§ 2º Para cada membro a que se refere o presente artigo, caberá um suplente que o substituirá em seus impedimentos.</w:t>
      </w:r>
      <w:r w:rsidR="00D95DC6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”</w:t>
      </w:r>
    </w:p>
    <w:p w14:paraId="4C703E77" w14:textId="77777777" w:rsidR="00904586" w:rsidRPr="00093E30" w:rsidRDefault="00904586" w:rsidP="00093E30">
      <w:pPr>
        <w:spacing w:line="276" w:lineRule="auto"/>
        <w:ind w:firstLine="2127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19091930" w14:textId="69EB0988" w:rsidR="00715AD1" w:rsidRPr="00093E30" w:rsidRDefault="00EE64B8" w:rsidP="00093E30">
      <w:pPr>
        <w:spacing w:line="276" w:lineRule="auto"/>
        <w:ind w:firstLine="2127"/>
        <w:rPr>
          <w:rFonts w:ascii="Times New Roman" w:hAnsi="Times New Roman" w:cs="Times New Roman"/>
          <w:sz w:val="24"/>
          <w:szCs w:val="24"/>
        </w:rPr>
      </w:pPr>
      <w:r w:rsidRPr="00093E30">
        <w:rPr>
          <w:rFonts w:ascii="Times New Roman" w:hAnsi="Times New Roman" w:cs="Times New Roman"/>
          <w:sz w:val="24"/>
          <w:szCs w:val="24"/>
        </w:rPr>
        <w:t xml:space="preserve">Art. 2º. </w:t>
      </w:r>
      <w:r w:rsidR="00904586" w:rsidRPr="00093E30">
        <w:rPr>
          <w:rFonts w:ascii="Times New Roman" w:hAnsi="Times New Roman" w:cs="Times New Roman"/>
          <w:sz w:val="24"/>
          <w:szCs w:val="24"/>
        </w:rPr>
        <w:t xml:space="preserve">As demais disposições </w:t>
      </w:r>
      <w:r w:rsidR="00904586" w:rsidRPr="00093E30">
        <w:rPr>
          <w:rFonts w:ascii="Times New Roman" w:hAnsi="Times New Roman" w:cs="Times New Roman"/>
          <w:sz w:val="24"/>
          <w:szCs w:val="24"/>
          <w:lang w:eastAsia="pt-BR"/>
        </w:rPr>
        <w:t xml:space="preserve">da Lei n° </w:t>
      </w:r>
      <w:r w:rsidR="000B01F9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7.555/2009, de </w:t>
      </w:r>
      <w:r w:rsidR="000B01F9" w:rsidRPr="00093E30">
        <w:rPr>
          <w:rFonts w:ascii="Times New Roman" w:hAnsi="Times New Roman" w:cs="Times New Roman"/>
          <w:bCs/>
          <w:sz w:val="24"/>
          <w:szCs w:val="24"/>
        </w:rPr>
        <w:t xml:space="preserve">29 de dezembro de 2009 </w:t>
      </w:r>
      <w:r w:rsidR="00904586" w:rsidRPr="00093E30">
        <w:rPr>
          <w:rFonts w:ascii="Times New Roman" w:hAnsi="Times New Roman" w:cs="Times New Roman"/>
          <w:sz w:val="24"/>
          <w:szCs w:val="24"/>
        </w:rPr>
        <w:t>permanecem inalteradas.</w:t>
      </w:r>
    </w:p>
    <w:p w14:paraId="505109C8" w14:textId="77777777" w:rsidR="00766ABD" w:rsidRPr="00093E30" w:rsidRDefault="00766ABD" w:rsidP="00093E30">
      <w:pPr>
        <w:spacing w:line="276" w:lineRule="auto"/>
        <w:ind w:firstLine="2127"/>
        <w:rPr>
          <w:rFonts w:ascii="Times New Roman" w:hAnsi="Times New Roman" w:cs="Times New Roman"/>
          <w:sz w:val="24"/>
          <w:szCs w:val="24"/>
        </w:rPr>
      </w:pPr>
    </w:p>
    <w:p w14:paraId="3ED6E55A" w14:textId="0BC9012C" w:rsidR="00DB6BE4" w:rsidRPr="00093E30" w:rsidRDefault="00766ABD" w:rsidP="00093E30">
      <w:pPr>
        <w:spacing w:line="276" w:lineRule="auto"/>
        <w:ind w:firstLine="2127"/>
        <w:rPr>
          <w:rFonts w:ascii="Times New Roman" w:hAnsi="Times New Roman" w:cs="Times New Roman"/>
          <w:sz w:val="24"/>
          <w:szCs w:val="24"/>
        </w:rPr>
      </w:pPr>
      <w:r w:rsidRPr="00093E30">
        <w:rPr>
          <w:rFonts w:ascii="Times New Roman" w:hAnsi="Times New Roman" w:cs="Times New Roman"/>
          <w:sz w:val="24"/>
          <w:szCs w:val="24"/>
        </w:rPr>
        <w:t xml:space="preserve">Art. 3°. </w:t>
      </w:r>
      <w:r w:rsidR="00904586" w:rsidRPr="00093E30">
        <w:rPr>
          <w:rFonts w:ascii="Times New Roman" w:hAnsi="Times New Roman" w:cs="Times New Roman"/>
          <w:sz w:val="24"/>
          <w:szCs w:val="24"/>
        </w:rPr>
        <w:t>Esta Lei entrará em vigor na data da sua publicação.</w:t>
      </w:r>
    </w:p>
    <w:p w14:paraId="7FA3249F" w14:textId="77777777" w:rsidR="00715AD1" w:rsidRPr="00093E30" w:rsidRDefault="00715AD1" w:rsidP="00093E3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1D65940" w14:textId="24270BB6" w:rsidR="005132C0" w:rsidRPr="00093E30" w:rsidRDefault="005132C0" w:rsidP="00093E3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78D69DA" w14:textId="77777777" w:rsidR="00BE7986" w:rsidRPr="00093E30" w:rsidRDefault="00856AC6" w:rsidP="00093E30">
      <w:pPr>
        <w:spacing w:line="276" w:lineRule="auto"/>
        <w:ind w:firstLine="2127"/>
        <w:rPr>
          <w:rFonts w:ascii="Times New Roman" w:hAnsi="Times New Roman" w:cs="Times New Roman"/>
          <w:sz w:val="24"/>
          <w:szCs w:val="24"/>
          <w:lang w:eastAsia="pt-BR"/>
        </w:rPr>
      </w:pPr>
      <w:r w:rsidRPr="00093E30">
        <w:rPr>
          <w:rFonts w:ascii="Times New Roman" w:hAnsi="Times New Roman" w:cs="Times New Roman"/>
          <w:b/>
          <w:sz w:val="24"/>
          <w:szCs w:val="24"/>
          <w:lang w:eastAsia="pt-BR"/>
        </w:rPr>
        <w:t>JUSTIFICATIVA</w:t>
      </w:r>
      <w:r w:rsidRPr="00093E30">
        <w:rPr>
          <w:rFonts w:ascii="Times New Roman" w:hAnsi="Times New Roman" w:cs="Times New Roman"/>
          <w:sz w:val="24"/>
          <w:szCs w:val="24"/>
          <w:lang w:eastAsia="pt-BR"/>
        </w:rPr>
        <w:t>:</w:t>
      </w:r>
      <w:r w:rsidR="00C2250C" w:rsidRPr="00093E30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</w:p>
    <w:p w14:paraId="244F56BD" w14:textId="38E758E1" w:rsidR="00F140D6" w:rsidRPr="00093E30" w:rsidRDefault="00BE7986" w:rsidP="00093E30">
      <w:pPr>
        <w:spacing w:line="276" w:lineRule="auto"/>
        <w:ind w:firstLine="2127"/>
        <w:rPr>
          <w:rFonts w:ascii="Times New Roman" w:hAnsi="Times New Roman" w:cs="Times New Roman"/>
          <w:sz w:val="24"/>
          <w:szCs w:val="24"/>
        </w:rPr>
      </w:pPr>
      <w:r w:rsidRPr="00093E30">
        <w:rPr>
          <w:rFonts w:ascii="Times New Roman" w:hAnsi="Times New Roman" w:cs="Times New Roman"/>
          <w:sz w:val="24"/>
          <w:szCs w:val="24"/>
        </w:rPr>
        <w:t xml:space="preserve">Remete-se a esta colenda casa legislativa, </w:t>
      </w:r>
      <w:r w:rsidR="00C60629" w:rsidRPr="00093E30">
        <w:rPr>
          <w:rFonts w:ascii="Times New Roman" w:hAnsi="Times New Roman" w:cs="Times New Roman"/>
          <w:sz w:val="24"/>
          <w:szCs w:val="24"/>
        </w:rPr>
        <w:t xml:space="preserve">Projeto de Lei que visa a alteração do </w:t>
      </w:r>
      <w:r w:rsidR="00311D62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Altera parte do anexo I da Lei n° </w:t>
      </w:r>
      <w:r w:rsidR="00520519" w:rsidRPr="00093E3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7.555/2009, de </w:t>
      </w:r>
      <w:r w:rsidR="00520519" w:rsidRPr="00093E30">
        <w:rPr>
          <w:rFonts w:ascii="Times New Roman" w:hAnsi="Times New Roman" w:cs="Times New Roman"/>
          <w:bCs/>
          <w:sz w:val="24"/>
          <w:szCs w:val="24"/>
        </w:rPr>
        <w:t>29 de dezembro de 2009</w:t>
      </w:r>
      <w:r w:rsidR="004536E2" w:rsidRPr="00093E30">
        <w:rPr>
          <w:rFonts w:ascii="Times New Roman" w:hAnsi="Times New Roman" w:cs="Times New Roman"/>
          <w:sz w:val="24"/>
          <w:szCs w:val="24"/>
        </w:rPr>
        <w:t xml:space="preserve">, </w:t>
      </w:r>
      <w:r w:rsidR="00520519" w:rsidRPr="00093E30">
        <w:rPr>
          <w:rFonts w:ascii="Times New Roman" w:hAnsi="Times New Roman" w:cs="Times New Roman"/>
          <w:sz w:val="24"/>
          <w:szCs w:val="24"/>
        </w:rPr>
        <w:t>a presente alteração tem por objetivo atualizar a composição do Conselho Municipal de Trânsito, garantindo a participação do Sindicato do Comércio Varejista de Nova Prata – SINDI</w:t>
      </w:r>
      <w:r w:rsidR="00E95553" w:rsidRPr="00093E30">
        <w:rPr>
          <w:rFonts w:ascii="Times New Roman" w:hAnsi="Times New Roman" w:cs="Times New Roman"/>
          <w:sz w:val="24"/>
          <w:szCs w:val="24"/>
        </w:rPr>
        <w:t>LOJA</w:t>
      </w:r>
      <w:r w:rsidR="00F140D6" w:rsidRPr="00093E30">
        <w:rPr>
          <w:rFonts w:ascii="Times New Roman" w:hAnsi="Times New Roman" w:cs="Times New Roman"/>
          <w:sz w:val="24"/>
          <w:szCs w:val="24"/>
        </w:rPr>
        <w:t xml:space="preserve">S. A inclusão do SINDILOJAS no Conselho Municipal de Trânsito é de suma importância devido ao papel crucial que o setor varejista desempenha na economia local e no tráfego urbano. O SINDILOJAS representa os interesses dos lojistas e comerciantes da região, que são diretamente afetados pelas políticas de trânsito e mobilidade urbana. A alteração proposta visa fortalecer o Conselho Municipal de Trânsito, tornando-o mais representativo e eficaz na tomada de decisões que afetam a comunidade. </w:t>
      </w:r>
    </w:p>
    <w:p w14:paraId="771DD31A" w14:textId="77215645" w:rsidR="00B935AE" w:rsidRPr="00093E30" w:rsidRDefault="00B935AE" w:rsidP="00093E30">
      <w:pPr>
        <w:spacing w:line="276" w:lineRule="auto"/>
        <w:ind w:firstLine="2127"/>
        <w:rPr>
          <w:rFonts w:ascii="Times New Roman" w:hAnsi="Times New Roman" w:cs="Times New Roman"/>
          <w:sz w:val="24"/>
          <w:szCs w:val="24"/>
        </w:rPr>
      </w:pPr>
      <w:r w:rsidRPr="00093E30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47CD4BB1" w14:textId="77777777" w:rsidR="002D5D54" w:rsidRPr="00093E30" w:rsidRDefault="002D5D54" w:rsidP="00093E3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0A6AF26" w14:textId="02657499" w:rsidR="00BE7986" w:rsidRPr="00093E30" w:rsidRDefault="00BE7986" w:rsidP="00093E30">
      <w:pPr>
        <w:spacing w:line="276" w:lineRule="auto"/>
        <w:rPr>
          <w:rFonts w:ascii="Times New Roman" w:hAnsi="Times New Roman" w:cs="Times New Roman"/>
          <w:sz w:val="24"/>
          <w:szCs w:val="24"/>
          <w:lang w:val="pt-PT"/>
        </w:rPr>
      </w:pPr>
    </w:p>
    <w:p w14:paraId="62F1D63B" w14:textId="2218B116" w:rsidR="00866A00" w:rsidRPr="00093E30" w:rsidRDefault="00866A00" w:rsidP="00093E30">
      <w:pPr>
        <w:spacing w:line="276" w:lineRule="auto"/>
        <w:ind w:firstLine="2127"/>
        <w:rPr>
          <w:rFonts w:ascii="Times New Roman" w:hAnsi="Times New Roman" w:cs="Times New Roman"/>
          <w:sz w:val="24"/>
          <w:szCs w:val="24"/>
        </w:rPr>
      </w:pPr>
      <w:r w:rsidRPr="00093E30">
        <w:rPr>
          <w:rFonts w:ascii="Times New Roman" w:hAnsi="Times New Roman" w:cs="Times New Roman"/>
          <w:sz w:val="24"/>
          <w:szCs w:val="24"/>
        </w:rPr>
        <w:t xml:space="preserve">GABINETE DO PREFEITO MUNICIPAL DE NOVA PRATA, em </w:t>
      </w:r>
      <w:r w:rsidR="000B01F9" w:rsidRPr="00093E30">
        <w:rPr>
          <w:rFonts w:ascii="Times New Roman" w:hAnsi="Times New Roman" w:cs="Times New Roman"/>
          <w:sz w:val="24"/>
          <w:szCs w:val="24"/>
        </w:rPr>
        <w:t>02 de julho</w:t>
      </w:r>
      <w:r w:rsidRPr="00093E30">
        <w:rPr>
          <w:rFonts w:ascii="Times New Roman" w:hAnsi="Times New Roman" w:cs="Times New Roman"/>
          <w:sz w:val="24"/>
          <w:szCs w:val="24"/>
        </w:rPr>
        <w:t xml:space="preserve"> de 202</w:t>
      </w:r>
      <w:r w:rsidR="00715AD1" w:rsidRPr="00093E30">
        <w:rPr>
          <w:rFonts w:ascii="Times New Roman" w:hAnsi="Times New Roman" w:cs="Times New Roman"/>
          <w:sz w:val="24"/>
          <w:szCs w:val="24"/>
        </w:rPr>
        <w:t>5</w:t>
      </w:r>
      <w:r w:rsidRPr="00093E30">
        <w:rPr>
          <w:rFonts w:ascii="Times New Roman" w:hAnsi="Times New Roman" w:cs="Times New Roman"/>
          <w:sz w:val="24"/>
          <w:szCs w:val="24"/>
        </w:rPr>
        <w:t>.</w:t>
      </w:r>
    </w:p>
    <w:p w14:paraId="16CF56D1" w14:textId="77777777" w:rsidR="00B44115" w:rsidRPr="00093E30" w:rsidRDefault="00B44115" w:rsidP="00093E30">
      <w:pPr>
        <w:spacing w:line="276" w:lineRule="auto"/>
        <w:ind w:firstLine="2127"/>
        <w:rPr>
          <w:rFonts w:ascii="Times New Roman" w:hAnsi="Times New Roman" w:cs="Times New Roman"/>
          <w:sz w:val="24"/>
          <w:szCs w:val="24"/>
        </w:rPr>
      </w:pPr>
    </w:p>
    <w:p w14:paraId="2831D751" w14:textId="77777777" w:rsidR="00B44115" w:rsidRPr="00093E30" w:rsidRDefault="00B44115" w:rsidP="00093E30">
      <w:pPr>
        <w:spacing w:line="276" w:lineRule="auto"/>
        <w:ind w:firstLine="2127"/>
        <w:rPr>
          <w:rFonts w:ascii="Times New Roman" w:hAnsi="Times New Roman" w:cs="Times New Roman"/>
          <w:sz w:val="24"/>
          <w:szCs w:val="24"/>
        </w:rPr>
      </w:pPr>
    </w:p>
    <w:p w14:paraId="60F4E65C" w14:textId="77777777" w:rsidR="002F4BC9" w:rsidRPr="00093E30" w:rsidRDefault="002F4BC9" w:rsidP="00093E30">
      <w:pPr>
        <w:spacing w:line="276" w:lineRule="auto"/>
        <w:ind w:firstLine="2127"/>
        <w:rPr>
          <w:rFonts w:ascii="Times New Roman" w:hAnsi="Times New Roman" w:cs="Times New Roman"/>
          <w:sz w:val="24"/>
          <w:szCs w:val="24"/>
        </w:rPr>
      </w:pPr>
    </w:p>
    <w:p w14:paraId="010A15F7" w14:textId="61F5D811" w:rsidR="000A530B" w:rsidRPr="00093E30" w:rsidRDefault="00715AD1" w:rsidP="00093E30">
      <w:pPr>
        <w:spacing w:line="276" w:lineRule="auto"/>
        <w:ind w:firstLine="2127"/>
        <w:rPr>
          <w:rFonts w:ascii="Times New Roman" w:hAnsi="Times New Roman" w:cs="Times New Roman"/>
          <w:sz w:val="24"/>
          <w:szCs w:val="24"/>
          <w:lang w:eastAsia="ar-SA"/>
        </w:rPr>
      </w:pPr>
      <w:r w:rsidRPr="00093E30">
        <w:rPr>
          <w:rFonts w:ascii="Times New Roman" w:hAnsi="Times New Roman" w:cs="Times New Roman"/>
          <w:sz w:val="24"/>
          <w:szCs w:val="24"/>
          <w:lang w:eastAsia="ar-SA"/>
        </w:rPr>
        <w:t>Umberto Luiz Carnevalli</w:t>
      </w:r>
    </w:p>
    <w:p w14:paraId="474940E5" w14:textId="5FFABC34" w:rsidR="000A530B" w:rsidRPr="00093E30" w:rsidRDefault="000A530B" w:rsidP="00093E30">
      <w:pPr>
        <w:spacing w:line="276" w:lineRule="auto"/>
        <w:ind w:firstLine="2127"/>
        <w:rPr>
          <w:rFonts w:ascii="Times New Roman" w:hAnsi="Times New Roman" w:cs="Times New Roman"/>
          <w:sz w:val="24"/>
          <w:szCs w:val="24"/>
          <w:lang w:eastAsia="ar-SA"/>
        </w:rPr>
      </w:pPr>
      <w:r w:rsidRPr="00093E30">
        <w:rPr>
          <w:rFonts w:ascii="Times New Roman" w:hAnsi="Times New Roman" w:cs="Times New Roman"/>
          <w:sz w:val="24"/>
          <w:szCs w:val="24"/>
          <w:lang w:eastAsia="ar-SA"/>
        </w:rPr>
        <w:t>Prefeito Municipal</w:t>
      </w:r>
    </w:p>
    <w:sectPr w:rsidR="000A530B" w:rsidRPr="00093E30" w:rsidSect="000B01F9">
      <w:pgSz w:w="12240" w:h="15840"/>
      <w:pgMar w:top="3119" w:right="1041" w:bottom="993" w:left="1134" w:header="720" w:footer="28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DF42B" w14:textId="77777777" w:rsidR="00050BED" w:rsidRDefault="00050BED" w:rsidP="00BE7986">
      <w:pPr>
        <w:spacing w:line="240" w:lineRule="auto"/>
      </w:pPr>
      <w:r>
        <w:separator/>
      </w:r>
    </w:p>
  </w:endnote>
  <w:endnote w:type="continuationSeparator" w:id="0">
    <w:p w14:paraId="33FF0CF6" w14:textId="77777777" w:rsidR="00050BED" w:rsidRDefault="00050BED" w:rsidP="00BE7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87666" w14:textId="77777777" w:rsidR="00050BED" w:rsidRDefault="00050BED" w:rsidP="00BE7986">
      <w:pPr>
        <w:spacing w:line="240" w:lineRule="auto"/>
      </w:pPr>
      <w:r>
        <w:separator/>
      </w:r>
    </w:p>
  </w:footnote>
  <w:footnote w:type="continuationSeparator" w:id="0">
    <w:p w14:paraId="073643F9" w14:textId="77777777" w:rsidR="00050BED" w:rsidRDefault="00050BED" w:rsidP="00BE798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83E8E"/>
    <w:multiLevelType w:val="hybridMultilevel"/>
    <w:tmpl w:val="ACC814A0"/>
    <w:lvl w:ilvl="0" w:tplc="E19EF138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6659F"/>
    <w:multiLevelType w:val="hybridMultilevel"/>
    <w:tmpl w:val="464AD7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35D00"/>
    <w:multiLevelType w:val="hybridMultilevel"/>
    <w:tmpl w:val="9778419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C25E35"/>
    <w:multiLevelType w:val="hybridMultilevel"/>
    <w:tmpl w:val="996EAE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C7092E"/>
    <w:multiLevelType w:val="hybridMultilevel"/>
    <w:tmpl w:val="057EEF3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514DE1"/>
    <w:multiLevelType w:val="hybridMultilevel"/>
    <w:tmpl w:val="3AA06BB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DF2226"/>
    <w:multiLevelType w:val="hybridMultilevel"/>
    <w:tmpl w:val="15A4AC76"/>
    <w:lvl w:ilvl="0" w:tplc="0416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9DF41CE"/>
    <w:multiLevelType w:val="hybridMultilevel"/>
    <w:tmpl w:val="5ABE9C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4163C6"/>
    <w:multiLevelType w:val="hybridMultilevel"/>
    <w:tmpl w:val="D19C01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4B7973"/>
    <w:multiLevelType w:val="hybridMultilevel"/>
    <w:tmpl w:val="C90EA94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F3046E"/>
    <w:multiLevelType w:val="hybridMultilevel"/>
    <w:tmpl w:val="A1BE70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590BB9"/>
    <w:multiLevelType w:val="hybridMultilevel"/>
    <w:tmpl w:val="3CAC20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847462"/>
    <w:multiLevelType w:val="hybridMultilevel"/>
    <w:tmpl w:val="A57AEC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6AE3"/>
    <w:multiLevelType w:val="hybridMultilevel"/>
    <w:tmpl w:val="E1D679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E51233"/>
    <w:multiLevelType w:val="hybridMultilevel"/>
    <w:tmpl w:val="2D4283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AE191C"/>
    <w:multiLevelType w:val="hybridMultilevel"/>
    <w:tmpl w:val="CA70E60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7644C8"/>
    <w:multiLevelType w:val="hybridMultilevel"/>
    <w:tmpl w:val="FFEE1B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9C7C23"/>
    <w:multiLevelType w:val="hybridMultilevel"/>
    <w:tmpl w:val="89FE6D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A6A82"/>
    <w:multiLevelType w:val="hybridMultilevel"/>
    <w:tmpl w:val="B144F8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624B83"/>
    <w:multiLevelType w:val="hybridMultilevel"/>
    <w:tmpl w:val="BE7067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E43B3C"/>
    <w:multiLevelType w:val="hybridMultilevel"/>
    <w:tmpl w:val="F8AA26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405E64"/>
    <w:multiLevelType w:val="hybridMultilevel"/>
    <w:tmpl w:val="9E3CD8F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8669CC"/>
    <w:multiLevelType w:val="hybridMultilevel"/>
    <w:tmpl w:val="AAB0B57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EE7610"/>
    <w:multiLevelType w:val="hybridMultilevel"/>
    <w:tmpl w:val="6FF474A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354304"/>
    <w:multiLevelType w:val="hybridMultilevel"/>
    <w:tmpl w:val="457E5F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C30827"/>
    <w:multiLevelType w:val="hybridMultilevel"/>
    <w:tmpl w:val="4AA277A2"/>
    <w:lvl w:ilvl="0" w:tplc="860E33F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E70458"/>
    <w:multiLevelType w:val="hybridMultilevel"/>
    <w:tmpl w:val="DA42AD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251DD3"/>
    <w:multiLevelType w:val="hybridMultilevel"/>
    <w:tmpl w:val="12B288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333E21"/>
    <w:multiLevelType w:val="hybridMultilevel"/>
    <w:tmpl w:val="6798A1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5F6BCA"/>
    <w:multiLevelType w:val="hybridMultilevel"/>
    <w:tmpl w:val="E5160C2A"/>
    <w:lvl w:ilvl="0" w:tplc="0416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406973"/>
    <w:multiLevelType w:val="hybridMultilevel"/>
    <w:tmpl w:val="73201F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2D6E23"/>
    <w:multiLevelType w:val="hybridMultilevel"/>
    <w:tmpl w:val="8D6862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F143C1"/>
    <w:multiLevelType w:val="hybridMultilevel"/>
    <w:tmpl w:val="D1B0C44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DE33BF"/>
    <w:multiLevelType w:val="hybridMultilevel"/>
    <w:tmpl w:val="ECC6F2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7D4C9E"/>
    <w:multiLevelType w:val="hybridMultilevel"/>
    <w:tmpl w:val="3F1A2334"/>
    <w:lvl w:ilvl="0" w:tplc="9C64505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5C345F7"/>
    <w:multiLevelType w:val="hybridMultilevel"/>
    <w:tmpl w:val="80023F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CA15E1"/>
    <w:multiLevelType w:val="hybridMultilevel"/>
    <w:tmpl w:val="3CE6BF5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172B07"/>
    <w:multiLevelType w:val="hybridMultilevel"/>
    <w:tmpl w:val="7BACF0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520A9F"/>
    <w:multiLevelType w:val="hybridMultilevel"/>
    <w:tmpl w:val="2EF49C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043C9C"/>
    <w:multiLevelType w:val="hybridMultilevel"/>
    <w:tmpl w:val="9FF03CA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C50CD6"/>
    <w:multiLevelType w:val="hybridMultilevel"/>
    <w:tmpl w:val="372C164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2B4431"/>
    <w:multiLevelType w:val="hybridMultilevel"/>
    <w:tmpl w:val="3E72EB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C65961"/>
    <w:multiLevelType w:val="hybridMultilevel"/>
    <w:tmpl w:val="C416043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C31D94"/>
    <w:multiLevelType w:val="hybridMultilevel"/>
    <w:tmpl w:val="CDCE151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FD6B53"/>
    <w:multiLevelType w:val="hybridMultilevel"/>
    <w:tmpl w:val="014E80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463BBC"/>
    <w:multiLevelType w:val="hybridMultilevel"/>
    <w:tmpl w:val="C7BE55F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5D340D"/>
    <w:multiLevelType w:val="hybridMultilevel"/>
    <w:tmpl w:val="010C6A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D0630E"/>
    <w:multiLevelType w:val="hybridMultilevel"/>
    <w:tmpl w:val="C3AAE4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065997"/>
    <w:multiLevelType w:val="hybridMultilevel"/>
    <w:tmpl w:val="5F46571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56" w:hanging="360"/>
      </w:pPr>
    </w:lvl>
    <w:lvl w:ilvl="2" w:tplc="0416001B" w:tentative="1">
      <w:start w:val="1"/>
      <w:numFmt w:val="lowerRoman"/>
      <w:lvlText w:val="%3."/>
      <w:lvlJc w:val="right"/>
      <w:pPr>
        <w:ind w:left="1876" w:hanging="180"/>
      </w:pPr>
    </w:lvl>
    <w:lvl w:ilvl="3" w:tplc="0416000F" w:tentative="1">
      <w:start w:val="1"/>
      <w:numFmt w:val="decimal"/>
      <w:lvlText w:val="%4."/>
      <w:lvlJc w:val="left"/>
      <w:pPr>
        <w:ind w:left="2596" w:hanging="360"/>
      </w:pPr>
    </w:lvl>
    <w:lvl w:ilvl="4" w:tplc="04160019" w:tentative="1">
      <w:start w:val="1"/>
      <w:numFmt w:val="lowerLetter"/>
      <w:lvlText w:val="%5."/>
      <w:lvlJc w:val="left"/>
      <w:pPr>
        <w:ind w:left="3316" w:hanging="360"/>
      </w:pPr>
    </w:lvl>
    <w:lvl w:ilvl="5" w:tplc="0416001B" w:tentative="1">
      <w:start w:val="1"/>
      <w:numFmt w:val="lowerRoman"/>
      <w:lvlText w:val="%6."/>
      <w:lvlJc w:val="right"/>
      <w:pPr>
        <w:ind w:left="4036" w:hanging="180"/>
      </w:pPr>
    </w:lvl>
    <w:lvl w:ilvl="6" w:tplc="0416000F" w:tentative="1">
      <w:start w:val="1"/>
      <w:numFmt w:val="decimal"/>
      <w:lvlText w:val="%7."/>
      <w:lvlJc w:val="left"/>
      <w:pPr>
        <w:ind w:left="4756" w:hanging="360"/>
      </w:pPr>
    </w:lvl>
    <w:lvl w:ilvl="7" w:tplc="04160019" w:tentative="1">
      <w:start w:val="1"/>
      <w:numFmt w:val="lowerLetter"/>
      <w:lvlText w:val="%8."/>
      <w:lvlJc w:val="left"/>
      <w:pPr>
        <w:ind w:left="5476" w:hanging="360"/>
      </w:pPr>
    </w:lvl>
    <w:lvl w:ilvl="8" w:tplc="0416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9" w15:restartNumberingAfterBreak="0">
    <w:nsid w:val="7C006DF2"/>
    <w:multiLevelType w:val="hybridMultilevel"/>
    <w:tmpl w:val="6944EC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860171">
    <w:abstractNumId w:val="15"/>
  </w:num>
  <w:num w:numId="2" w16cid:durableId="1189104629">
    <w:abstractNumId w:val="48"/>
  </w:num>
  <w:num w:numId="3" w16cid:durableId="1908807666">
    <w:abstractNumId w:val="34"/>
  </w:num>
  <w:num w:numId="4" w16cid:durableId="2089762964">
    <w:abstractNumId w:val="37"/>
  </w:num>
  <w:num w:numId="5" w16cid:durableId="903293026">
    <w:abstractNumId w:val="0"/>
  </w:num>
  <w:num w:numId="6" w16cid:durableId="1731539200">
    <w:abstractNumId w:val="26"/>
  </w:num>
  <w:num w:numId="7" w16cid:durableId="1067071412">
    <w:abstractNumId w:val="24"/>
  </w:num>
  <w:num w:numId="8" w16cid:durableId="1208563003">
    <w:abstractNumId w:val="21"/>
  </w:num>
  <w:num w:numId="9" w16cid:durableId="1886404883">
    <w:abstractNumId w:val="30"/>
  </w:num>
  <w:num w:numId="10" w16cid:durableId="1234777010">
    <w:abstractNumId w:val="38"/>
  </w:num>
  <w:num w:numId="11" w16cid:durableId="760175000">
    <w:abstractNumId w:val="32"/>
  </w:num>
  <w:num w:numId="12" w16cid:durableId="1511722583">
    <w:abstractNumId w:val="31"/>
  </w:num>
  <w:num w:numId="13" w16cid:durableId="1793017224">
    <w:abstractNumId w:val="1"/>
  </w:num>
  <w:num w:numId="14" w16cid:durableId="2118911104">
    <w:abstractNumId w:val="45"/>
  </w:num>
  <w:num w:numId="15" w16cid:durableId="1425958010">
    <w:abstractNumId w:val="43"/>
  </w:num>
  <w:num w:numId="16" w16cid:durableId="1326395015">
    <w:abstractNumId w:val="41"/>
  </w:num>
  <w:num w:numId="17" w16cid:durableId="1555463232">
    <w:abstractNumId w:val="16"/>
  </w:num>
  <w:num w:numId="18" w16cid:durableId="296688010">
    <w:abstractNumId w:val="46"/>
  </w:num>
  <w:num w:numId="19" w16cid:durableId="746221556">
    <w:abstractNumId w:val="23"/>
  </w:num>
  <w:num w:numId="20" w16cid:durableId="505287657">
    <w:abstractNumId w:val="27"/>
  </w:num>
  <w:num w:numId="21" w16cid:durableId="1246452229">
    <w:abstractNumId w:val="17"/>
  </w:num>
  <w:num w:numId="22" w16cid:durableId="1321076160">
    <w:abstractNumId w:val="35"/>
  </w:num>
  <w:num w:numId="23" w16cid:durableId="383986234">
    <w:abstractNumId w:val="5"/>
  </w:num>
  <w:num w:numId="24" w16cid:durableId="932319113">
    <w:abstractNumId w:val="7"/>
  </w:num>
  <w:num w:numId="25" w16cid:durableId="1685013663">
    <w:abstractNumId w:val="2"/>
  </w:num>
  <w:num w:numId="26" w16cid:durableId="562562249">
    <w:abstractNumId w:val="3"/>
  </w:num>
  <w:num w:numId="27" w16cid:durableId="86507608">
    <w:abstractNumId w:val="39"/>
  </w:num>
  <w:num w:numId="28" w16cid:durableId="1173107251">
    <w:abstractNumId w:val="4"/>
  </w:num>
  <w:num w:numId="29" w16cid:durableId="854656303">
    <w:abstractNumId w:val="14"/>
  </w:num>
  <w:num w:numId="30" w16cid:durableId="1097605076">
    <w:abstractNumId w:val="10"/>
  </w:num>
  <w:num w:numId="31" w16cid:durableId="129632933">
    <w:abstractNumId w:val="44"/>
  </w:num>
  <w:num w:numId="32" w16cid:durableId="2012754036">
    <w:abstractNumId w:val="11"/>
  </w:num>
  <w:num w:numId="33" w16cid:durableId="1508713341">
    <w:abstractNumId w:val="49"/>
  </w:num>
  <w:num w:numId="34" w16cid:durableId="1256740831">
    <w:abstractNumId w:val="12"/>
  </w:num>
  <w:num w:numId="35" w16cid:durableId="723256222">
    <w:abstractNumId w:val="33"/>
  </w:num>
  <w:num w:numId="36" w16cid:durableId="906036559">
    <w:abstractNumId w:val="8"/>
  </w:num>
  <w:num w:numId="37" w16cid:durableId="247037900">
    <w:abstractNumId w:val="20"/>
  </w:num>
  <w:num w:numId="38" w16cid:durableId="774401060">
    <w:abstractNumId w:val="19"/>
  </w:num>
  <w:num w:numId="39" w16cid:durableId="742920825">
    <w:abstractNumId w:val="42"/>
  </w:num>
  <w:num w:numId="40" w16cid:durableId="307780872">
    <w:abstractNumId w:val="18"/>
  </w:num>
  <w:num w:numId="41" w16cid:durableId="877087611">
    <w:abstractNumId w:val="13"/>
  </w:num>
  <w:num w:numId="42" w16cid:durableId="329020827">
    <w:abstractNumId w:val="36"/>
  </w:num>
  <w:num w:numId="43" w16cid:durableId="941180890">
    <w:abstractNumId w:val="25"/>
  </w:num>
  <w:num w:numId="44" w16cid:durableId="1766265804">
    <w:abstractNumId w:val="28"/>
  </w:num>
  <w:num w:numId="45" w16cid:durableId="601686769">
    <w:abstractNumId w:val="6"/>
  </w:num>
  <w:num w:numId="46" w16cid:durableId="1316030771">
    <w:abstractNumId w:val="40"/>
  </w:num>
  <w:num w:numId="47" w16cid:durableId="1482388232">
    <w:abstractNumId w:val="22"/>
  </w:num>
  <w:num w:numId="48" w16cid:durableId="1813790299">
    <w:abstractNumId w:val="29"/>
  </w:num>
  <w:num w:numId="49" w16cid:durableId="839976475">
    <w:abstractNumId w:val="9"/>
  </w:num>
  <w:num w:numId="50" w16cid:durableId="2024431230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C6"/>
    <w:rsid w:val="0000385E"/>
    <w:rsid w:val="0004226D"/>
    <w:rsid w:val="00050BED"/>
    <w:rsid w:val="00053187"/>
    <w:rsid w:val="00093E30"/>
    <w:rsid w:val="000958E6"/>
    <w:rsid w:val="000A530B"/>
    <w:rsid w:val="000B01F9"/>
    <w:rsid w:val="000B4D5C"/>
    <w:rsid w:val="000C78FA"/>
    <w:rsid w:val="000D64A8"/>
    <w:rsid w:val="000F2F1E"/>
    <w:rsid w:val="000F400B"/>
    <w:rsid w:val="000F422E"/>
    <w:rsid w:val="00113443"/>
    <w:rsid w:val="00122F28"/>
    <w:rsid w:val="001245DD"/>
    <w:rsid w:val="00125069"/>
    <w:rsid w:val="0012614A"/>
    <w:rsid w:val="001578A7"/>
    <w:rsid w:val="00162A33"/>
    <w:rsid w:val="00175166"/>
    <w:rsid w:val="00195CFF"/>
    <w:rsid w:val="001C2A86"/>
    <w:rsid w:val="001D07C2"/>
    <w:rsid w:val="001E45F9"/>
    <w:rsid w:val="00223948"/>
    <w:rsid w:val="002239AC"/>
    <w:rsid w:val="00241A05"/>
    <w:rsid w:val="002461AD"/>
    <w:rsid w:val="002545C4"/>
    <w:rsid w:val="00277B79"/>
    <w:rsid w:val="00287213"/>
    <w:rsid w:val="002A1BA4"/>
    <w:rsid w:val="002D5D54"/>
    <w:rsid w:val="002F4BC9"/>
    <w:rsid w:val="00311D62"/>
    <w:rsid w:val="00320094"/>
    <w:rsid w:val="00326AFE"/>
    <w:rsid w:val="00334FA6"/>
    <w:rsid w:val="00336C9B"/>
    <w:rsid w:val="00346D8C"/>
    <w:rsid w:val="00351FDD"/>
    <w:rsid w:val="003640BC"/>
    <w:rsid w:val="00383B8B"/>
    <w:rsid w:val="00391B61"/>
    <w:rsid w:val="003C7854"/>
    <w:rsid w:val="003D0DE5"/>
    <w:rsid w:val="003D7423"/>
    <w:rsid w:val="003F7A54"/>
    <w:rsid w:val="004019B4"/>
    <w:rsid w:val="0041073B"/>
    <w:rsid w:val="00416568"/>
    <w:rsid w:val="00431801"/>
    <w:rsid w:val="00442682"/>
    <w:rsid w:val="00442E55"/>
    <w:rsid w:val="0044531C"/>
    <w:rsid w:val="004536E2"/>
    <w:rsid w:val="004A20F9"/>
    <w:rsid w:val="004A2F29"/>
    <w:rsid w:val="004C3F25"/>
    <w:rsid w:val="004D5CBA"/>
    <w:rsid w:val="004E76A4"/>
    <w:rsid w:val="005025F9"/>
    <w:rsid w:val="005132C0"/>
    <w:rsid w:val="00520519"/>
    <w:rsid w:val="00530935"/>
    <w:rsid w:val="00537588"/>
    <w:rsid w:val="0055262B"/>
    <w:rsid w:val="0055766F"/>
    <w:rsid w:val="00563807"/>
    <w:rsid w:val="00577444"/>
    <w:rsid w:val="005960E2"/>
    <w:rsid w:val="005A268B"/>
    <w:rsid w:val="005C22E1"/>
    <w:rsid w:val="005D2D70"/>
    <w:rsid w:val="005D32A7"/>
    <w:rsid w:val="005D4516"/>
    <w:rsid w:val="005E27B3"/>
    <w:rsid w:val="005F3F84"/>
    <w:rsid w:val="005F7762"/>
    <w:rsid w:val="00602083"/>
    <w:rsid w:val="006146AC"/>
    <w:rsid w:val="006205A7"/>
    <w:rsid w:val="00670F1F"/>
    <w:rsid w:val="00681F88"/>
    <w:rsid w:val="006955CD"/>
    <w:rsid w:val="006A72F1"/>
    <w:rsid w:val="006C31FD"/>
    <w:rsid w:val="006D3287"/>
    <w:rsid w:val="006D4A4F"/>
    <w:rsid w:val="00715AD1"/>
    <w:rsid w:val="007409FD"/>
    <w:rsid w:val="00752109"/>
    <w:rsid w:val="007558CB"/>
    <w:rsid w:val="00766ABD"/>
    <w:rsid w:val="007813EB"/>
    <w:rsid w:val="00782846"/>
    <w:rsid w:val="0078336E"/>
    <w:rsid w:val="00783B5A"/>
    <w:rsid w:val="0078797B"/>
    <w:rsid w:val="007A21F0"/>
    <w:rsid w:val="0080682F"/>
    <w:rsid w:val="008100CB"/>
    <w:rsid w:val="008212D5"/>
    <w:rsid w:val="00822C87"/>
    <w:rsid w:val="00853238"/>
    <w:rsid w:val="00856AC6"/>
    <w:rsid w:val="00862EB3"/>
    <w:rsid w:val="00866A00"/>
    <w:rsid w:val="00885FC3"/>
    <w:rsid w:val="008B2299"/>
    <w:rsid w:val="008D6592"/>
    <w:rsid w:val="008E451C"/>
    <w:rsid w:val="008E7C5D"/>
    <w:rsid w:val="008F0675"/>
    <w:rsid w:val="008F127F"/>
    <w:rsid w:val="008F28AE"/>
    <w:rsid w:val="00904586"/>
    <w:rsid w:val="00907624"/>
    <w:rsid w:val="009077FE"/>
    <w:rsid w:val="00935CC0"/>
    <w:rsid w:val="00942AB3"/>
    <w:rsid w:val="00963518"/>
    <w:rsid w:val="009664B5"/>
    <w:rsid w:val="00982D27"/>
    <w:rsid w:val="009B0549"/>
    <w:rsid w:val="009D7246"/>
    <w:rsid w:val="009E1DB2"/>
    <w:rsid w:val="009F623F"/>
    <w:rsid w:val="00A0083C"/>
    <w:rsid w:val="00A03892"/>
    <w:rsid w:val="00A66776"/>
    <w:rsid w:val="00A66FBC"/>
    <w:rsid w:val="00A90E49"/>
    <w:rsid w:val="00AC1535"/>
    <w:rsid w:val="00AD01F1"/>
    <w:rsid w:val="00AE533A"/>
    <w:rsid w:val="00AE66FF"/>
    <w:rsid w:val="00AF20E5"/>
    <w:rsid w:val="00AF3C9D"/>
    <w:rsid w:val="00B00823"/>
    <w:rsid w:val="00B0273A"/>
    <w:rsid w:val="00B127B2"/>
    <w:rsid w:val="00B270D4"/>
    <w:rsid w:val="00B30760"/>
    <w:rsid w:val="00B30D3F"/>
    <w:rsid w:val="00B44115"/>
    <w:rsid w:val="00B51C96"/>
    <w:rsid w:val="00B616C1"/>
    <w:rsid w:val="00B63224"/>
    <w:rsid w:val="00B77BC5"/>
    <w:rsid w:val="00B8553E"/>
    <w:rsid w:val="00B935AE"/>
    <w:rsid w:val="00BE7986"/>
    <w:rsid w:val="00C2250C"/>
    <w:rsid w:val="00C60629"/>
    <w:rsid w:val="00C718DB"/>
    <w:rsid w:val="00C72220"/>
    <w:rsid w:val="00C82701"/>
    <w:rsid w:val="00CA6407"/>
    <w:rsid w:val="00CB6808"/>
    <w:rsid w:val="00CE296A"/>
    <w:rsid w:val="00CF1B5D"/>
    <w:rsid w:val="00D17179"/>
    <w:rsid w:val="00D2154F"/>
    <w:rsid w:val="00D95DC6"/>
    <w:rsid w:val="00DA55A2"/>
    <w:rsid w:val="00DB6BE4"/>
    <w:rsid w:val="00DC683C"/>
    <w:rsid w:val="00DD2C9B"/>
    <w:rsid w:val="00DD3C97"/>
    <w:rsid w:val="00DF133F"/>
    <w:rsid w:val="00E133A7"/>
    <w:rsid w:val="00E15595"/>
    <w:rsid w:val="00E44E27"/>
    <w:rsid w:val="00E608F2"/>
    <w:rsid w:val="00E65225"/>
    <w:rsid w:val="00E723B6"/>
    <w:rsid w:val="00E95553"/>
    <w:rsid w:val="00EA5FC7"/>
    <w:rsid w:val="00EB2D01"/>
    <w:rsid w:val="00ED0B4A"/>
    <w:rsid w:val="00EE64B8"/>
    <w:rsid w:val="00F117FD"/>
    <w:rsid w:val="00F140D6"/>
    <w:rsid w:val="00F42221"/>
    <w:rsid w:val="00F61B68"/>
    <w:rsid w:val="00F72259"/>
    <w:rsid w:val="00F80CA3"/>
    <w:rsid w:val="00FA3864"/>
    <w:rsid w:val="00FB686A"/>
    <w:rsid w:val="00FE5C1A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CDA4"/>
  <w15:docId w15:val="{0EA73C82-3703-43B7-A3BB-4F77FEDF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30B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4222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986"/>
  </w:style>
  <w:style w:type="paragraph" w:styleId="Rodap">
    <w:name w:val="footer"/>
    <w:basedOn w:val="Normal"/>
    <w:link w:val="Rodap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986"/>
  </w:style>
  <w:style w:type="character" w:styleId="Hyperlink">
    <w:name w:val="Hyperlink"/>
    <w:basedOn w:val="Fontepargpadro"/>
    <w:uiPriority w:val="99"/>
    <w:unhideWhenUsed/>
    <w:rsid w:val="008F067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067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117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6A00"/>
    <w:pPr>
      <w:spacing w:line="240" w:lineRule="auto"/>
      <w:jc w:val="left"/>
    </w:pPr>
  </w:style>
  <w:style w:type="paragraph" w:styleId="PargrafodaLista">
    <w:name w:val="List Paragraph"/>
    <w:basedOn w:val="Normal"/>
    <w:uiPriority w:val="34"/>
    <w:qFormat/>
    <w:rsid w:val="00CF1B5D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semiHidden/>
    <w:rsid w:val="00F4222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6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9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1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0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9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4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ismunicipais.com.br/a/rs/n/nova-prata/lei-ordinaria/2015/929/9296/lei-ordinaria-n-9296-2015-inclui-inciso-no-artigo-2-da-lei-municipal-7555200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eismunicipais.com.br/a/rs/n/nova-prata/lei-ordinaria/2017/977/9772/lei-ordinaria-n-9772-2017-altera-em-parte-o-artigo-2-da-lei-municipal-n-75552009-de-29-de-dezembro-de-200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leismunicipais.com.br/a/rs/n/nova-prata/lei-ordinaria/2017/977/9772/lei-ordinaria-n-9772-2017-altera-em-parte-o-artigo-2-da-lei-municipal-n-75552009-de-29-de-dezembro-de-20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eismunicipais.com.br/a/rs/n/nova-prata/lei-ordinaria/2016/955/9551/lei-ordinaria-n-9551-2016-inclui-entidade-no-conselho-municipal-de-tr-nsito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1154</TotalTime>
  <Pages>2</Pages>
  <Words>555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</dc:creator>
  <cp:lastModifiedBy>Fernanda Belizki</cp:lastModifiedBy>
  <cp:revision>20</cp:revision>
  <cp:lastPrinted>2025-01-29T18:47:00Z</cp:lastPrinted>
  <dcterms:created xsi:type="dcterms:W3CDTF">2025-01-07T17:22:00Z</dcterms:created>
  <dcterms:modified xsi:type="dcterms:W3CDTF">2025-07-01T11:18:00Z</dcterms:modified>
</cp:coreProperties>
</file>