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6B26">
        <w:rPr>
          <w:bCs/>
          <w:color w:val="auto"/>
          <w:sz w:val="44"/>
          <w:u w:val="single"/>
        </w:rPr>
        <w:t>387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D74F50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="00933CB1">
        <w:rPr>
          <w:sz w:val="28"/>
          <w:szCs w:val="28"/>
        </w:rPr>
        <w:t>Médico</w:t>
      </w:r>
      <w:r w:rsidR="007F7749">
        <w:rPr>
          <w:sz w:val="28"/>
          <w:szCs w:val="28"/>
        </w:rPr>
        <w:t xml:space="preserve"> da Unidade Mista de Saúde de Embu-Guaçu</w:t>
      </w:r>
      <w:r w:rsidR="00065E09">
        <w:rPr>
          <w:sz w:val="28"/>
          <w:szCs w:val="28"/>
        </w:rPr>
        <w:t xml:space="preserve">, </w:t>
      </w:r>
      <w:r w:rsidR="006A6B26">
        <w:rPr>
          <w:sz w:val="28"/>
          <w:szCs w:val="28"/>
        </w:rPr>
        <w:t>Benedito José dos Santos Junior</w:t>
      </w:r>
      <w:r>
        <w:rPr>
          <w:sz w:val="28"/>
          <w:szCs w:val="28"/>
        </w:rPr>
        <w:t>, pelo</w:t>
      </w:r>
      <w:r w:rsidR="00933CB1">
        <w:rPr>
          <w:sz w:val="28"/>
          <w:szCs w:val="28"/>
        </w:rPr>
        <w:t>s relevantes serviços prestados ao Município</w:t>
      </w:r>
      <w:r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A6B2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A6B2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726D0"/>
    <w:rsid w:val="007912E2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93581"/>
    <w:rsid w:val="00F971BD"/>
    <w:rsid w:val="00F97605"/>
    <w:rsid w:val="00FA1E66"/>
    <w:rsid w:val="00FB6513"/>
    <w:rsid w:val="00FD1CE3"/>
    <w:rsid w:val="00FD23CB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2017-05-11T12:22:00Z</dcterms:created>
  <dcterms:modified xsi:type="dcterms:W3CDTF">2017-05-11T12:22:00Z</dcterms:modified>
</cp:coreProperties>
</file>