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48C9" w14:textId="1983B639" w:rsidR="005F621A" w:rsidRPr="007E2899" w:rsidRDefault="005F621A" w:rsidP="005F621A">
      <w:pPr>
        <w:spacing w:line="360" w:lineRule="auto"/>
        <w:ind w:left="2880"/>
        <w:jc w:val="both"/>
        <w:rPr>
          <w:b/>
          <w:sz w:val="24"/>
          <w:szCs w:val="24"/>
        </w:rPr>
      </w:pPr>
      <w:r w:rsidRPr="007E2899">
        <w:rPr>
          <w:b/>
          <w:sz w:val="24"/>
          <w:szCs w:val="24"/>
        </w:rPr>
        <w:t xml:space="preserve">PORTARIA Nº. </w:t>
      </w:r>
      <w:r>
        <w:rPr>
          <w:b/>
          <w:sz w:val="24"/>
          <w:szCs w:val="24"/>
        </w:rPr>
        <w:t>01</w:t>
      </w:r>
      <w:r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6</w:t>
      </w:r>
    </w:p>
    <w:p w14:paraId="5E6F3457" w14:textId="77777777" w:rsidR="005F621A" w:rsidRPr="007E2899" w:rsidRDefault="005F621A" w:rsidP="005F621A">
      <w:pPr>
        <w:spacing w:line="360" w:lineRule="auto"/>
        <w:ind w:left="2880"/>
        <w:jc w:val="both"/>
        <w:rPr>
          <w:sz w:val="24"/>
          <w:szCs w:val="24"/>
        </w:rPr>
      </w:pPr>
    </w:p>
    <w:p w14:paraId="6B37C7F7" w14:textId="71753327" w:rsidR="005F621A" w:rsidRPr="007E2899" w:rsidRDefault="005F621A" w:rsidP="005F621A">
      <w:pPr>
        <w:spacing w:line="360" w:lineRule="auto"/>
        <w:ind w:left="2880"/>
        <w:jc w:val="both"/>
        <w:rPr>
          <w:sz w:val="24"/>
          <w:szCs w:val="24"/>
        </w:rPr>
      </w:pPr>
      <w:r w:rsidRPr="007E2899">
        <w:rPr>
          <w:sz w:val="24"/>
          <w:szCs w:val="24"/>
        </w:rPr>
        <w:t xml:space="preserve">Dispõe sobre o horário de </w:t>
      </w:r>
      <w:r>
        <w:rPr>
          <w:sz w:val="24"/>
          <w:szCs w:val="24"/>
        </w:rPr>
        <w:t>e</w:t>
      </w:r>
      <w:r w:rsidRPr="007E2899">
        <w:rPr>
          <w:sz w:val="24"/>
          <w:szCs w:val="24"/>
        </w:rPr>
        <w:t xml:space="preserve">xpediente no âmbito da Câmara Municipal de Diamantino </w:t>
      </w:r>
      <w:r>
        <w:rPr>
          <w:sz w:val="24"/>
          <w:szCs w:val="24"/>
        </w:rPr>
        <w:t>durante o mês de janeiro de 2026</w:t>
      </w:r>
      <w:r>
        <w:rPr>
          <w:sz w:val="24"/>
          <w:szCs w:val="24"/>
        </w:rPr>
        <w:t xml:space="preserve"> e dá outras providências.</w:t>
      </w:r>
    </w:p>
    <w:p w14:paraId="55FF512E" w14:textId="77777777" w:rsidR="005F621A" w:rsidRPr="007E2899" w:rsidRDefault="005F621A" w:rsidP="005F621A">
      <w:pPr>
        <w:spacing w:line="360" w:lineRule="auto"/>
        <w:ind w:left="2880"/>
        <w:jc w:val="both"/>
        <w:rPr>
          <w:sz w:val="24"/>
          <w:szCs w:val="24"/>
        </w:rPr>
      </w:pPr>
    </w:p>
    <w:p w14:paraId="3EDA34B1" w14:textId="64E09A91" w:rsidR="005F621A" w:rsidRPr="007E2899" w:rsidRDefault="005F621A" w:rsidP="005F621A">
      <w:pPr>
        <w:spacing w:line="36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O </w:t>
      </w:r>
      <w:r>
        <w:rPr>
          <w:rFonts w:eastAsia="Calibri"/>
          <w:sz w:val="24"/>
          <w:szCs w:val="24"/>
        </w:rPr>
        <w:t>Vereador</w:t>
      </w:r>
      <w:r w:rsidRPr="007E2899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Ranielli Patrick Arruda Lima</w:t>
      </w:r>
      <w:r w:rsidRPr="007E2899">
        <w:rPr>
          <w:rFonts w:eastAsia="Calibri"/>
          <w:sz w:val="24"/>
          <w:szCs w:val="24"/>
        </w:rPr>
        <w:t xml:space="preserve">, Presidente da Câmara Municipal de Diamantino, </w:t>
      </w:r>
      <w:r>
        <w:rPr>
          <w:rFonts w:eastAsia="Calibri"/>
          <w:sz w:val="24"/>
          <w:szCs w:val="24"/>
        </w:rPr>
        <w:t xml:space="preserve">Estado de Mato Grosso, </w:t>
      </w:r>
      <w:r w:rsidRPr="007E2899">
        <w:rPr>
          <w:rFonts w:eastAsia="Calibri"/>
          <w:sz w:val="24"/>
          <w:szCs w:val="24"/>
        </w:rPr>
        <w:t>no uso de suas atribuições que lhe são conferidas por Lei</w:t>
      </w:r>
      <w:r>
        <w:rPr>
          <w:rFonts w:eastAsia="Calibri"/>
          <w:sz w:val="24"/>
          <w:szCs w:val="24"/>
        </w:rPr>
        <w:t>,</w:t>
      </w:r>
    </w:p>
    <w:p w14:paraId="5424421E" w14:textId="77777777" w:rsidR="005F621A" w:rsidRDefault="005F621A" w:rsidP="005F621A">
      <w:pPr>
        <w:spacing w:line="360" w:lineRule="auto"/>
        <w:jc w:val="both"/>
        <w:rPr>
          <w:sz w:val="24"/>
          <w:szCs w:val="24"/>
        </w:rPr>
      </w:pPr>
    </w:p>
    <w:p w14:paraId="0E094E3F" w14:textId="77777777" w:rsidR="005F621A" w:rsidRDefault="005F621A" w:rsidP="005F621A">
      <w:pPr>
        <w:spacing w:line="360" w:lineRule="auto"/>
        <w:jc w:val="both"/>
        <w:rPr>
          <w:sz w:val="24"/>
          <w:szCs w:val="24"/>
        </w:rPr>
      </w:pPr>
    </w:p>
    <w:p w14:paraId="160B7618" w14:textId="77777777" w:rsidR="005F621A" w:rsidRPr="007E2899" w:rsidRDefault="005F621A" w:rsidP="005F621A">
      <w:pPr>
        <w:spacing w:line="360" w:lineRule="auto"/>
        <w:ind w:left="2880"/>
        <w:jc w:val="both"/>
        <w:rPr>
          <w:b/>
          <w:sz w:val="24"/>
          <w:szCs w:val="24"/>
        </w:rPr>
      </w:pPr>
      <w:r w:rsidRPr="007E2899">
        <w:rPr>
          <w:b/>
          <w:sz w:val="24"/>
          <w:szCs w:val="24"/>
        </w:rPr>
        <w:t>RESOLVE:</w:t>
      </w:r>
    </w:p>
    <w:p w14:paraId="50BE3AD4" w14:textId="77777777" w:rsidR="005F621A" w:rsidRPr="007E2899" w:rsidRDefault="005F621A" w:rsidP="005F621A">
      <w:pPr>
        <w:spacing w:line="360" w:lineRule="auto"/>
        <w:ind w:left="2880"/>
        <w:jc w:val="both"/>
        <w:rPr>
          <w:sz w:val="24"/>
          <w:szCs w:val="24"/>
        </w:rPr>
      </w:pPr>
    </w:p>
    <w:p w14:paraId="2CE3B521" w14:textId="0A8B4FBF" w:rsidR="005F621A" w:rsidRDefault="005F621A" w:rsidP="005F621A">
      <w:pPr>
        <w:pStyle w:val="Corpodetexto"/>
        <w:ind w:firstLine="2880"/>
        <w:rPr>
          <w:rFonts w:ascii="Times New Roman" w:hAnsi="Times New Roman"/>
          <w:b w:val="0"/>
          <w:sz w:val="24"/>
          <w:szCs w:val="24"/>
        </w:rPr>
      </w:pPr>
      <w:r w:rsidRPr="007E2899">
        <w:rPr>
          <w:rFonts w:ascii="Times New Roman" w:hAnsi="Times New Roman"/>
          <w:b w:val="0"/>
          <w:sz w:val="24"/>
          <w:szCs w:val="24"/>
        </w:rPr>
        <w:t xml:space="preserve">Art. 1° - Fica </w:t>
      </w:r>
      <w:r>
        <w:rPr>
          <w:rFonts w:ascii="Times New Roman" w:hAnsi="Times New Roman"/>
          <w:b w:val="0"/>
          <w:sz w:val="24"/>
          <w:szCs w:val="24"/>
        </w:rPr>
        <w:t>estabelecido que</w:t>
      </w:r>
      <w:r>
        <w:rPr>
          <w:rFonts w:ascii="Times New Roman" w:hAnsi="Times New Roman"/>
          <w:b w:val="0"/>
          <w:sz w:val="24"/>
          <w:szCs w:val="24"/>
        </w:rPr>
        <w:t>, no mês de janeiro de 2026, o horário de expediente da Câmara Municipal de Diamantino será das 12h00 às 18h00, de segunda-feira a sexta-feira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14:paraId="36A86BDC" w14:textId="77777777" w:rsidR="005F621A" w:rsidRDefault="005F621A" w:rsidP="005F621A">
      <w:pPr>
        <w:spacing w:line="360" w:lineRule="auto"/>
        <w:ind w:firstLine="2835"/>
        <w:jc w:val="both"/>
        <w:rPr>
          <w:sz w:val="24"/>
          <w:szCs w:val="24"/>
        </w:rPr>
      </w:pPr>
      <w:r w:rsidRPr="003F60F2">
        <w:rPr>
          <w:sz w:val="24"/>
          <w:szCs w:val="24"/>
        </w:rPr>
        <w:t xml:space="preserve">Art. 2º - </w:t>
      </w:r>
      <w:r>
        <w:rPr>
          <w:sz w:val="24"/>
          <w:szCs w:val="24"/>
        </w:rPr>
        <w:t>Ficam convocados todos os servidores da Câmara Municipal a cumprirem o expediente conforme estabelecido no artigo anterior.</w:t>
      </w:r>
    </w:p>
    <w:p w14:paraId="763EAB96" w14:textId="77777777" w:rsidR="005F621A" w:rsidRPr="000E609F" w:rsidRDefault="005F621A" w:rsidP="005F621A">
      <w:pPr>
        <w:spacing w:line="360" w:lineRule="auto"/>
        <w:ind w:firstLine="2835"/>
        <w:jc w:val="both"/>
        <w:rPr>
          <w:b/>
          <w:sz w:val="24"/>
          <w:szCs w:val="24"/>
        </w:rPr>
      </w:pPr>
      <w:r>
        <w:rPr>
          <w:sz w:val="24"/>
          <w:szCs w:val="24"/>
        </w:rPr>
        <w:t>Parágrafo único - O horário especial não se aplica aos servidores da vigilância, que seguirão sua escala habitual.</w:t>
      </w:r>
    </w:p>
    <w:p w14:paraId="5D49A36F" w14:textId="12C6AF82" w:rsidR="005F621A" w:rsidRPr="007E2899" w:rsidRDefault="005F621A" w:rsidP="005F621A">
      <w:pPr>
        <w:pStyle w:val="Corpodetexto"/>
        <w:ind w:firstLine="2880"/>
        <w:rPr>
          <w:rFonts w:ascii="Times New Roman" w:hAnsi="Times New Roman"/>
          <w:b w:val="0"/>
          <w:sz w:val="24"/>
          <w:szCs w:val="24"/>
        </w:rPr>
      </w:pPr>
      <w:r w:rsidRPr="007E2899">
        <w:rPr>
          <w:rFonts w:ascii="Times New Roman" w:hAnsi="Times New Roman"/>
          <w:b w:val="0"/>
          <w:sz w:val="24"/>
          <w:szCs w:val="24"/>
        </w:rPr>
        <w:t xml:space="preserve">Art. </w:t>
      </w:r>
      <w:r>
        <w:rPr>
          <w:rFonts w:ascii="Times New Roman" w:hAnsi="Times New Roman"/>
          <w:b w:val="0"/>
          <w:sz w:val="24"/>
          <w:szCs w:val="24"/>
        </w:rPr>
        <w:t>3</w:t>
      </w:r>
      <w:r w:rsidRPr="007E2899">
        <w:rPr>
          <w:rFonts w:ascii="Times New Roman" w:hAnsi="Times New Roman"/>
          <w:b w:val="0"/>
          <w:sz w:val="24"/>
          <w:szCs w:val="24"/>
        </w:rPr>
        <w:t xml:space="preserve">º - Esta Portaria entra em vigor </w:t>
      </w:r>
      <w:r>
        <w:rPr>
          <w:rFonts w:ascii="Times New Roman" w:hAnsi="Times New Roman"/>
          <w:b w:val="0"/>
          <w:sz w:val="24"/>
          <w:szCs w:val="24"/>
        </w:rPr>
        <w:t>a partir de cinco de janeiro de dois mil e vinte e seis</w:t>
      </w:r>
      <w:r w:rsidRPr="007E2899">
        <w:rPr>
          <w:rFonts w:ascii="Times New Roman" w:hAnsi="Times New Roman"/>
          <w:b w:val="0"/>
          <w:sz w:val="24"/>
          <w:szCs w:val="24"/>
        </w:rPr>
        <w:t>, revogando-se as disposições em contrário.</w:t>
      </w:r>
    </w:p>
    <w:p w14:paraId="6D0FC299" w14:textId="77777777" w:rsidR="005F621A" w:rsidRPr="00B2683E" w:rsidRDefault="005F621A" w:rsidP="005F621A">
      <w:pPr>
        <w:spacing w:line="360" w:lineRule="auto"/>
        <w:ind w:firstLine="2880"/>
        <w:jc w:val="both"/>
        <w:rPr>
          <w:sz w:val="16"/>
          <w:szCs w:val="16"/>
        </w:rPr>
      </w:pPr>
    </w:p>
    <w:p w14:paraId="10A9494B" w14:textId="77777777" w:rsidR="005F621A" w:rsidRPr="007E2899" w:rsidRDefault="005F621A" w:rsidP="005F621A">
      <w:pPr>
        <w:spacing w:line="360" w:lineRule="auto"/>
        <w:ind w:firstLine="2880"/>
        <w:jc w:val="both"/>
        <w:rPr>
          <w:sz w:val="24"/>
          <w:szCs w:val="24"/>
        </w:rPr>
      </w:pPr>
      <w:r w:rsidRPr="007E2899">
        <w:rPr>
          <w:sz w:val="24"/>
          <w:szCs w:val="24"/>
        </w:rPr>
        <w:t>Publique-se. Registre-se. Cumpra-se.</w:t>
      </w:r>
    </w:p>
    <w:p w14:paraId="496D7054" w14:textId="77777777" w:rsidR="005F621A" w:rsidRPr="007E2899" w:rsidRDefault="005F621A" w:rsidP="005F621A">
      <w:pPr>
        <w:spacing w:line="360" w:lineRule="auto"/>
        <w:ind w:firstLine="2880"/>
        <w:jc w:val="both"/>
        <w:rPr>
          <w:sz w:val="24"/>
          <w:szCs w:val="24"/>
        </w:rPr>
      </w:pPr>
    </w:p>
    <w:p w14:paraId="067B1532" w14:textId="362CF350" w:rsidR="005F621A" w:rsidRPr="007E2899" w:rsidRDefault="005F621A" w:rsidP="005F621A">
      <w:pPr>
        <w:spacing w:line="360" w:lineRule="auto"/>
        <w:ind w:firstLine="2880"/>
        <w:jc w:val="both"/>
        <w:rPr>
          <w:sz w:val="24"/>
          <w:szCs w:val="24"/>
        </w:rPr>
      </w:pPr>
      <w:r w:rsidRPr="007E2899">
        <w:rPr>
          <w:sz w:val="24"/>
          <w:szCs w:val="24"/>
        </w:rPr>
        <w:t xml:space="preserve">Diamantino, </w:t>
      </w:r>
      <w:r>
        <w:rPr>
          <w:sz w:val="24"/>
          <w:szCs w:val="24"/>
        </w:rPr>
        <w:t>0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de </w:t>
      </w:r>
      <w:r>
        <w:rPr>
          <w:sz w:val="24"/>
          <w:szCs w:val="24"/>
        </w:rPr>
        <w:t>janeiro</w:t>
      </w:r>
      <w:r>
        <w:rPr>
          <w:sz w:val="24"/>
          <w:szCs w:val="24"/>
        </w:rPr>
        <w:t xml:space="preserve"> de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3AE8C800" w14:textId="77777777" w:rsidR="005F621A" w:rsidRDefault="005F621A" w:rsidP="005F621A">
      <w:pPr>
        <w:spacing w:line="360" w:lineRule="auto"/>
        <w:ind w:firstLine="2880"/>
        <w:jc w:val="both"/>
        <w:rPr>
          <w:sz w:val="16"/>
          <w:szCs w:val="16"/>
        </w:rPr>
      </w:pPr>
    </w:p>
    <w:p w14:paraId="0F4D819E" w14:textId="77777777" w:rsidR="005F621A" w:rsidRDefault="005F621A" w:rsidP="005F621A">
      <w:pPr>
        <w:spacing w:line="360" w:lineRule="auto"/>
        <w:ind w:firstLine="2880"/>
        <w:jc w:val="both"/>
        <w:rPr>
          <w:sz w:val="16"/>
          <w:szCs w:val="16"/>
        </w:rPr>
      </w:pPr>
    </w:p>
    <w:p w14:paraId="2B72472B" w14:textId="77777777" w:rsidR="005F621A" w:rsidRDefault="005F621A" w:rsidP="005F621A">
      <w:pPr>
        <w:spacing w:line="360" w:lineRule="auto"/>
        <w:ind w:firstLine="2880"/>
        <w:jc w:val="both"/>
        <w:rPr>
          <w:sz w:val="16"/>
          <w:szCs w:val="16"/>
        </w:rPr>
      </w:pPr>
    </w:p>
    <w:p w14:paraId="5A20FC02" w14:textId="77777777" w:rsidR="005F621A" w:rsidRDefault="005F621A" w:rsidP="005F621A">
      <w:pPr>
        <w:spacing w:line="360" w:lineRule="auto"/>
        <w:ind w:firstLine="2880"/>
        <w:jc w:val="both"/>
        <w:rPr>
          <w:sz w:val="16"/>
          <w:szCs w:val="16"/>
        </w:rPr>
      </w:pPr>
    </w:p>
    <w:p w14:paraId="3E70CC31" w14:textId="77777777" w:rsidR="005F621A" w:rsidRPr="00B2683E" w:rsidRDefault="005F621A" w:rsidP="005F621A">
      <w:pPr>
        <w:spacing w:line="360" w:lineRule="auto"/>
        <w:ind w:firstLine="2880"/>
        <w:jc w:val="both"/>
        <w:rPr>
          <w:sz w:val="16"/>
          <w:szCs w:val="16"/>
        </w:rPr>
      </w:pPr>
    </w:p>
    <w:p w14:paraId="08564A1F" w14:textId="77777777" w:rsidR="005F621A" w:rsidRPr="00454981" w:rsidRDefault="005F621A" w:rsidP="005F621A">
      <w:pPr>
        <w:spacing w:line="360" w:lineRule="auto"/>
        <w:jc w:val="center"/>
        <w:rPr>
          <w:b/>
          <w:sz w:val="24"/>
          <w:szCs w:val="24"/>
        </w:rPr>
      </w:pPr>
      <w:r w:rsidRPr="00454981">
        <w:rPr>
          <w:b/>
          <w:sz w:val="24"/>
          <w:szCs w:val="24"/>
        </w:rPr>
        <w:t xml:space="preserve">Ver. </w:t>
      </w:r>
      <w:r>
        <w:rPr>
          <w:b/>
          <w:sz w:val="24"/>
          <w:szCs w:val="24"/>
        </w:rPr>
        <w:t>Ranielli Patrick Arruda Lima</w:t>
      </w:r>
    </w:p>
    <w:p w14:paraId="71664453" w14:textId="77777777" w:rsidR="005F621A" w:rsidRPr="007E2899" w:rsidRDefault="005F621A" w:rsidP="005F621A">
      <w:pPr>
        <w:spacing w:line="360" w:lineRule="auto"/>
        <w:jc w:val="center"/>
        <w:rPr>
          <w:sz w:val="24"/>
          <w:szCs w:val="24"/>
        </w:rPr>
      </w:pPr>
      <w:r w:rsidRPr="007E2899">
        <w:rPr>
          <w:sz w:val="24"/>
          <w:szCs w:val="24"/>
        </w:rPr>
        <w:t>Presidente</w:t>
      </w:r>
    </w:p>
    <w:p w14:paraId="0E1F8B1D" w14:textId="77777777" w:rsidR="00C915A7" w:rsidRDefault="00C915A7"/>
    <w:sectPr w:rsidR="00C915A7" w:rsidSect="005F621A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ABEF7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73ECCB84" w14:textId="77777777" w:rsidR="00000000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5E487339" w14:textId="77777777" w:rsidR="00000000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454981">
      <w:rPr>
        <w:b/>
        <w:color w:val="000000"/>
      </w:rPr>
      <w:t>www.diamantino.mt.leg</w:t>
    </w:r>
    <w:r w:rsidRPr="00454981">
      <w:rPr>
        <w:b/>
        <w:color w:val="000000"/>
      </w:rPr>
      <w:t>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93544" w14:textId="7CFB171A" w:rsidR="00000000" w:rsidRPr="00987F02" w:rsidRDefault="005F621A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B5825C6" wp14:editId="45AC45B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171500241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AE266B" wp14:editId="399DBEDD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523463969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04E310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7187B0F4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7D9C802A" w14:textId="77777777" w:rsidR="00000000" w:rsidRPr="00AB2BB5" w:rsidRDefault="00000000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AE266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5704E310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7187B0F4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7D9C802A" w14:textId="77777777" w:rsidR="00000000" w:rsidRPr="00AB2BB5" w:rsidRDefault="00000000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21A"/>
    <w:rsid w:val="003462CF"/>
    <w:rsid w:val="005F621A"/>
    <w:rsid w:val="007A5572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CFD6B"/>
  <w15:chartTrackingRefBased/>
  <w15:docId w15:val="{E8F6049E-4034-41D1-BBEF-DF0FF885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2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F621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621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621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621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621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621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621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621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621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62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62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62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621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621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62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621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62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62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62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F62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621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F62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621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F621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62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F621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62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621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621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5F621A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5F621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F621A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5F621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5F621A"/>
    <w:pPr>
      <w:spacing w:line="360" w:lineRule="auto"/>
      <w:jc w:val="both"/>
    </w:pPr>
    <w:rPr>
      <w:rFonts w:ascii="Book Antiqua" w:hAnsi="Book Antiqua"/>
      <w:b/>
      <w:sz w:val="22"/>
    </w:rPr>
  </w:style>
  <w:style w:type="character" w:customStyle="1" w:styleId="CorpodetextoChar">
    <w:name w:val="Corpo de texto Char"/>
    <w:basedOn w:val="Fontepargpadro"/>
    <w:link w:val="Corpodetexto"/>
    <w:rsid w:val="005F621A"/>
    <w:rPr>
      <w:rFonts w:ascii="Book Antiqua" w:eastAsia="Times New Roman" w:hAnsi="Book Antiqua" w:cs="Times New Roman"/>
      <w:b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2026-01-06T18:35:00Z</dcterms:created>
  <dcterms:modified xsi:type="dcterms:W3CDTF">2026-01-06T18:43:00Z</dcterms:modified>
</cp:coreProperties>
</file>