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83446" w14:textId="11C955D9" w:rsidR="00EB4B37" w:rsidRDefault="00EB4B37" w:rsidP="00DB6F1A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artigo_1"/>
      <w:r w:rsidRPr="00B57343">
        <w:rPr>
          <w:rFonts w:ascii="Arial" w:hAnsi="Arial" w:cs="Arial"/>
          <w:b/>
          <w:sz w:val="24"/>
          <w:szCs w:val="24"/>
        </w:rPr>
        <w:t>REQUERIMENTO          /202</w:t>
      </w:r>
      <w:r w:rsidR="000B4729">
        <w:rPr>
          <w:rFonts w:ascii="Arial" w:hAnsi="Arial" w:cs="Arial"/>
          <w:b/>
          <w:sz w:val="24"/>
          <w:szCs w:val="24"/>
        </w:rPr>
        <w:t>5</w:t>
      </w:r>
      <w:r w:rsidRPr="00B57343">
        <w:rPr>
          <w:rFonts w:ascii="Arial" w:hAnsi="Arial" w:cs="Arial"/>
          <w:b/>
          <w:sz w:val="24"/>
          <w:szCs w:val="24"/>
        </w:rPr>
        <w:t>.</w:t>
      </w:r>
    </w:p>
    <w:p w14:paraId="14E87EFC" w14:textId="77777777" w:rsidR="00EB4B37" w:rsidRPr="00DB6F1A" w:rsidRDefault="00EB4B37" w:rsidP="007811C5">
      <w:pPr>
        <w:pStyle w:val="Textbody"/>
        <w:spacing w:line="276" w:lineRule="auto"/>
        <w:jc w:val="both"/>
        <w:rPr>
          <w:rFonts w:ascii="Arial" w:eastAsia="Times New Roman" w:hAnsi="Arial" w:cs="Arial"/>
          <w:kern w:val="2"/>
          <w:sz w:val="22"/>
          <w:szCs w:val="22"/>
          <w:lang w:eastAsia="ar-SA" w:bidi="ar-SA"/>
        </w:rPr>
      </w:pPr>
      <w:r w:rsidRPr="00DB6F1A">
        <w:rPr>
          <w:rFonts w:ascii="Arial" w:eastAsia="Times New Roman" w:hAnsi="Arial" w:cs="Arial"/>
          <w:kern w:val="2"/>
          <w:sz w:val="22"/>
          <w:szCs w:val="22"/>
          <w:lang w:eastAsia="ar-SA" w:bidi="ar-SA"/>
        </w:rPr>
        <w:t xml:space="preserve">Excelentíssimo Senhor Presidente, </w:t>
      </w:r>
    </w:p>
    <w:p w14:paraId="0EBFDCC6" w14:textId="4DBA1E48" w:rsidR="00B14906" w:rsidRPr="00DB6F1A" w:rsidRDefault="00EB4B37" w:rsidP="007811C5">
      <w:pPr>
        <w:pStyle w:val="Textbody"/>
        <w:spacing w:line="276" w:lineRule="auto"/>
        <w:jc w:val="both"/>
        <w:rPr>
          <w:rFonts w:ascii="Arial" w:eastAsia="Times New Roman" w:hAnsi="Arial" w:cs="Arial"/>
          <w:kern w:val="2"/>
          <w:sz w:val="22"/>
          <w:szCs w:val="22"/>
          <w:lang w:eastAsia="ar-SA" w:bidi="ar-SA"/>
        </w:rPr>
      </w:pPr>
      <w:r w:rsidRPr="00DB6F1A">
        <w:rPr>
          <w:rFonts w:ascii="Arial" w:eastAsia="Times New Roman" w:hAnsi="Arial" w:cs="Arial"/>
          <w:kern w:val="2"/>
          <w:sz w:val="22"/>
          <w:szCs w:val="22"/>
          <w:lang w:eastAsia="ar-SA" w:bidi="ar-SA"/>
        </w:rPr>
        <w:t>Egrégio Plenário,</w:t>
      </w:r>
    </w:p>
    <w:p w14:paraId="21C4854B" w14:textId="782887BF" w:rsidR="00AA40EE" w:rsidRPr="00DB6F1A" w:rsidRDefault="00EB4B37" w:rsidP="00DB6F1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B6F1A">
        <w:rPr>
          <w:rFonts w:ascii="Arial" w:hAnsi="Arial" w:cs="Arial"/>
          <w:color w:val="000000"/>
          <w:kern w:val="2"/>
        </w:rPr>
        <w:t xml:space="preserve">O Vereador que a este subscreve solicita, após tramitação regimental, à Mesa Diretora desta Emérita Casa, que seja enviada correspondência ao Exmo. Sr. Prefeito </w:t>
      </w:r>
      <w:r w:rsidRPr="00DB6F1A">
        <w:rPr>
          <w:rFonts w:ascii="Arial" w:hAnsi="Arial" w:cs="Arial"/>
          <w:bCs/>
          <w:kern w:val="2"/>
        </w:rPr>
        <w:t>Municipal</w:t>
      </w:r>
      <w:r w:rsidR="000B4729" w:rsidRPr="00DB6F1A">
        <w:rPr>
          <w:rFonts w:ascii="Arial" w:hAnsi="Arial" w:cs="Arial"/>
          <w:bCs/>
          <w:kern w:val="2"/>
        </w:rPr>
        <w:t xml:space="preserve"> </w:t>
      </w:r>
      <w:r w:rsidR="000B4729" w:rsidRPr="00DB6F1A">
        <w:rPr>
          <w:rFonts w:ascii="Arial" w:hAnsi="Arial" w:cs="Arial"/>
          <w:color w:val="000000"/>
        </w:rPr>
        <w:t>Jeferson Douglas Soares Estanislau</w:t>
      </w:r>
      <w:r w:rsidR="003115A7" w:rsidRPr="00DB6F1A">
        <w:rPr>
          <w:rFonts w:ascii="Arial" w:hAnsi="Arial" w:cs="Arial"/>
          <w:bCs/>
          <w:kern w:val="2"/>
        </w:rPr>
        <w:t xml:space="preserve"> </w:t>
      </w:r>
      <w:r w:rsidR="00802435" w:rsidRPr="00DB6F1A">
        <w:rPr>
          <w:rFonts w:ascii="Arial" w:hAnsi="Arial" w:cs="Arial"/>
          <w:b/>
          <w:kern w:val="2"/>
        </w:rPr>
        <w:t xml:space="preserve">PARA </w:t>
      </w:r>
      <w:r w:rsidR="003605D9" w:rsidRPr="00DB6F1A">
        <w:rPr>
          <w:rFonts w:ascii="Arial" w:hAnsi="Arial" w:cs="Arial"/>
          <w:b/>
          <w:kern w:val="2"/>
        </w:rPr>
        <w:t xml:space="preserve">QUE </w:t>
      </w:r>
      <w:r w:rsidR="00BC488F" w:rsidRPr="00DB6F1A">
        <w:rPr>
          <w:rFonts w:ascii="Arial" w:hAnsi="Arial" w:cs="Arial"/>
          <w:b/>
          <w:kern w:val="2"/>
        </w:rPr>
        <w:t xml:space="preserve">INFORME </w:t>
      </w:r>
      <w:r w:rsidR="00BC488F" w:rsidRPr="00DB6F1A">
        <w:rPr>
          <w:rFonts w:ascii="Arial" w:hAnsi="Arial" w:cs="Arial"/>
          <w:b/>
          <w:bCs/>
        </w:rPr>
        <w:t>QUAL É O CEP OFICIAL DO LOGRADOURO TRAVESSA RENATO AZEREDO, LOCALIZADO NO BAIRRO MONTE CARLO, NESTE MUNICÍPIO.</w:t>
      </w:r>
    </w:p>
    <w:p w14:paraId="0B3A42A0" w14:textId="6B4ECCC6" w:rsidR="00AA40EE" w:rsidRPr="00DB6F1A" w:rsidRDefault="00AA40EE" w:rsidP="00AA40EE">
      <w:pPr>
        <w:autoSpaceDE w:val="0"/>
        <w:rPr>
          <w:rFonts w:ascii="Arial" w:hAnsi="Arial" w:cs="Arial"/>
          <w:b/>
          <w:u w:val="single"/>
        </w:rPr>
      </w:pPr>
      <w:r w:rsidRPr="00DB6F1A">
        <w:rPr>
          <w:rFonts w:ascii="Arial" w:hAnsi="Arial" w:cs="Arial"/>
          <w:b/>
          <w:u w:val="single"/>
        </w:rPr>
        <w:t>JUSTIFICATIVA:</w:t>
      </w:r>
    </w:p>
    <w:p w14:paraId="1FDE3E79" w14:textId="1DAECF35" w:rsidR="00DB6F1A" w:rsidRPr="00DB6F1A" w:rsidRDefault="00DB6F1A" w:rsidP="00DB6F1A">
      <w:pPr>
        <w:autoSpaceDE w:val="0"/>
        <w:jc w:val="both"/>
        <w:rPr>
          <w:rFonts w:ascii="Arial" w:hAnsi="Arial" w:cs="Arial"/>
          <w:bCs/>
        </w:rPr>
      </w:pPr>
      <w:r w:rsidRPr="00DB6F1A">
        <w:rPr>
          <w:rFonts w:ascii="Arial" w:hAnsi="Arial" w:cs="Arial"/>
          <w:bCs/>
        </w:rPr>
        <w:t>Moradores do logradouro referido têm nos procurado para relatar uma situação que vem causando diversos transtornos em seu cotidiano, relacionada à divergência de CEP (Código de Endereçamento Postal) registrado nos sistemas de diferentes instituições.</w:t>
      </w:r>
    </w:p>
    <w:p w14:paraId="68B9EEE0" w14:textId="564FF39A" w:rsidR="00DB6F1A" w:rsidRPr="00DB6F1A" w:rsidRDefault="00DB6F1A" w:rsidP="00DB6F1A">
      <w:pPr>
        <w:autoSpaceDE w:val="0"/>
        <w:jc w:val="both"/>
        <w:rPr>
          <w:rFonts w:ascii="Arial" w:hAnsi="Arial" w:cs="Arial"/>
          <w:bCs/>
        </w:rPr>
      </w:pPr>
      <w:r w:rsidRPr="00DB6F1A">
        <w:rPr>
          <w:rFonts w:ascii="Arial" w:hAnsi="Arial" w:cs="Arial"/>
          <w:bCs/>
        </w:rPr>
        <w:t>Segundo informações prestadas pelos próprios residentes, nas faturas emitidas pela CEMIG (concessionária de energia elétrica), consta o CEP 35.700-312, enquanto nas contas do SAAE (Serviço Autônomo de Água e Esgoto), o CEP utilizado é 35.701-726.</w:t>
      </w:r>
    </w:p>
    <w:p w14:paraId="6C43CBA6" w14:textId="47D17DB1" w:rsidR="00DB6F1A" w:rsidRPr="00DB6F1A" w:rsidRDefault="00DB6F1A" w:rsidP="00DB6F1A">
      <w:pPr>
        <w:autoSpaceDE w:val="0"/>
        <w:jc w:val="both"/>
        <w:rPr>
          <w:rFonts w:ascii="Arial" w:hAnsi="Arial" w:cs="Arial"/>
          <w:bCs/>
        </w:rPr>
      </w:pPr>
      <w:r w:rsidRPr="00DB6F1A">
        <w:rPr>
          <w:rFonts w:ascii="Arial" w:hAnsi="Arial" w:cs="Arial"/>
          <w:bCs/>
        </w:rPr>
        <w:t xml:space="preserve">A coexistência de dois </w:t>
      </w:r>
      <w:proofErr w:type="spellStart"/>
      <w:r w:rsidRPr="00DB6F1A">
        <w:rPr>
          <w:rFonts w:ascii="Arial" w:hAnsi="Arial" w:cs="Arial"/>
          <w:bCs/>
        </w:rPr>
        <w:t>CEPs</w:t>
      </w:r>
      <w:proofErr w:type="spellEnd"/>
      <w:r w:rsidRPr="00DB6F1A">
        <w:rPr>
          <w:rFonts w:ascii="Arial" w:hAnsi="Arial" w:cs="Arial"/>
          <w:bCs/>
        </w:rPr>
        <w:t xml:space="preserve"> distintos para o mesmo logradouro tem gerado inúmeros problemas, entre eles:</w:t>
      </w:r>
      <w:r w:rsidRPr="00DB6F1A">
        <w:rPr>
          <w:rFonts w:ascii="Arial" w:hAnsi="Arial" w:cs="Arial"/>
          <w:bCs/>
        </w:rPr>
        <w:t xml:space="preserve"> </w:t>
      </w:r>
      <w:r w:rsidRPr="00DB6F1A">
        <w:rPr>
          <w:rFonts w:ascii="Arial" w:hAnsi="Arial" w:cs="Arial"/>
          <w:bCs/>
        </w:rPr>
        <w:t>Dificuldades na entrega de correspondências e encomendas;</w:t>
      </w:r>
      <w:r w:rsidRPr="00DB6F1A">
        <w:rPr>
          <w:rFonts w:ascii="Arial" w:hAnsi="Arial" w:cs="Arial"/>
          <w:bCs/>
        </w:rPr>
        <w:t xml:space="preserve"> </w:t>
      </w:r>
      <w:r w:rsidRPr="00DB6F1A">
        <w:rPr>
          <w:rFonts w:ascii="Arial" w:hAnsi="Arial" w:cs="Arial"/>
          <w:bCs/>
        </w:rPr>
        <w:t>Problemas em cadastros junto a instituições financeiras e órgãos públicos;</w:t>
      </w:r>
      <w:r w:rsidRPr="00DB6F1A">
        <w:rPr>
          <w:rFonts w:ascii="Arial" w:hAnsi="Arial" w:cs="Arial"/>
          <w:bCs/>
        </w:rPr>
        <w:t xml:space="preserve"> </w:t>
      </w:r>
      <w:r w:rsidRPr="00DB6F1A">
        <w:rPr>
          <w:rFonts w:ascii="Arial" w:hAnsi="Arial" w:cs="Arial"/>
          <w:bCs/>
        </w:rPr>
        <w:t>Insegurança quanto ao endereço correto para fins de documentação e comprovação de residência.</w:t>
      </w:r>
    </w:p>
    <w:p w14:paraId="7FE89A8F" w14:textId="77777777" w:rsidR="00DB6F1A" w:rsidRPr="00DB6F1A" w:rsidRDefault="00DB6F1A" w:rsidP="00DB6F1A">
      <w:pPr>
        <w:autoSpaceDE w:val="0"/>
        <w:jc w:val="both"/>
        <w:rPr>
          <w:rFonts w:ascii="Arial" w:hAnsi="Arial" w:cs="Arial"/>
          <w:bCs/>
        </w:rPr>
      </w:pPr>
      <w:r w:rsidRPr="00DB6F1A">
        <w:rPr>
          <w:rFonts w:ascii="Arial" w:hAnsi="Arial" w:cs="Arial"/>
          <w:bCs/>
        </w:rPr>
        <w:t>Diante disso, solicitamos esclarecimentos e providências quanto ao CEP oficial e único a ser adotado para este logradouro, de forma a regularizar os registros e evitar prejuízos aos moradores.</w:t>
      </w:r>
    </w:p>
    <w:p w14:paraId="1F16571C" w14:textId="77777777" w:rsidR="00DB6F1A" w:rsidRPr="00DB6F1A" w:rsidRDefault="00DB6F1A" w:rsidP="00DB6F1A">
      <w:pPr>
        <w:autoSpaceDE w:val="0"/>
        <w:rPr>
          <w:rFonts w:ascii="Arial" w:hAnsi="Arial" w:cs="Arial"/>
          <w:bCs/>
        </w:rPr>
      </w:pPr>
      <w:r w:rsidRPr="00DB6F1A">
        <w:rPr>
          <w:rFonts w:ascii="Arial" w:hAnsi="Arial" w:cs="Arial"/>
          <w:bCs/>
        </w:rPr>
        <w:t xml:space="preserve">Caso necessário, solicitamos também o encaminhamento desta demanda à unidade regional dos Correios responsável pela gestão dos </w:t>
      </w:r>
      <w:proofErr w:type="spellStart"/>
      <w:r w:rsidRPr="00DB6F1A">
        <w:rPr>
          <w:rFonts w:ascii="Arial" w:hAnsi="Arial" w:cs="Arial"/>
          <w:bCs/>
        </w:rPr>
        <w:t>CEPs</w:t>
      </w:r>
      <w:proofErr w:type="spellEnd"/>
      <w:r w:rsidRPr="00DB6F1A">
        <w:rPr>
          <w:rFonts w:ascii="Arial" w:hAnsi="Arial" w:cs="Arial"/>
          <w:bCs/>
        </w:rPr>
        <w:t>, para análise e eventual correção.</w:t>
      </w:r>
    </w:p>
    <w:p w14:paraId="451C1DBB" w14:textId="7EE15D0F" w:rsidR="009C2E96" w:rsidRPr="00DB6F1A" w:rsidRDefault="00DB6F1A" w:rsidP="00DB6F1A">
      <w:pPr>
        <w:autoSpaceDE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drawing>
          <wp:inline distT="0" distB="0" distL="0" distR="0" wp14:anchorId="17D09251" wp14:editId="7E4F9B86">
            <wp:extent cx="1469263" cy="3265029"/>
            <wp:effectExtent l="0" t="254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97850" cy="332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F7E28" w14:textId="26BBFAB7" w:rsidR="00AD7BB4" w:rsidRPr="00DB6F1A" w:rsidRDefault="00EB4B37" w:rsidP="00DB6F1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7343">
        <w:rPr>
          <w:rFonts w:ascii="Arial" w:eastAsia="Times New Roman" w:hAnsi="Arial" w:cs="Arial"/>
          <w:sz w:val="24"/>
          <w:szCs w:val="24"/>
        </w:rPr>
        <w:t>Sete Lagoas,</w:t>
      </w:r>
      <w:r w:rsidR="0063168C">
        <w:rPr>
          <w:rFonts w:ascii="Arial" w:eastAsia="Times New Roman" w:hAnsi="Arial" w:cs="Arial"/>
          <w:sz w:val="24"/>
          <w:szCs w:val="24"/>
        </w:rPr>
        <w:t xml:space="preserve"> </w:t>
      </w:r>
      <w:r w:rsidR="00802435">
        <w:rPr>
          <w:rFonts w:ascii="Arial" w:eastAsia="Times New Roman" w:hAnsi="Arial" w:cs="Arial"/>
          <w:sz w:val="24"/>
          <w:szCs w:val="24"/>
        </w:rPr>
        <w:t>0</w:t>
      </w:r>
      <w:r w:rsidR="00BC488F">
        <w:rPr>
          <w:rFonts w:ascii="Arial" w:eastAsia="Times New Roman" w:hAnsi="Arial" w:cs="Arial"/>
          <w:sz w:val="24"/>
          <w:szCs w:val="24"/>
        </w:rPr>
        <w:t>8</w:t>
      </w:r>
      <w:r w:rsidR="00F90E60">
        <w:rPr>
          <w:rFonts w:ascii="Arial" w:eastAsia="Times New Roman" w:hAnsi="Arial" w:cs="Arial"/>
          <w:sz w:val="24"/>
          <w:szCs w:val="24"/>
        </w:rPr>
        <w:t xml:space="preserve"> de </w:t>
      </w:r>
      <w:r w:rsidR="003605D9">
        <w:rPr>
          <w:rFonts w:ascii="Arial" w:eastAsia="Times New Roman" w:hAnsi="Arial" w:cs="Arial"/>
          <w:sz w:val="24"/>
          <w:szCs w:val="24"/>
        </w:rPr>
        <w:t>ju</w:t>
      </w:r>
      <w:r w:rsidR="00802435">
        <w:rPr>
          <w:rFonts w:ascii="Arial" w:eastAsia="Times New Roman" w:hAnsi="Arial" w:cs="Arial"/>
          <w:sz w:val="24"/>
          <w:szCs w:val="24"/>
        </w:rPr>
        <w:t>l</w:t>
      </w:r>
      <w:r w:rsidR="003605D9">
        <w:rPr>
          <w:rFonts w:ascii="Arial" w:eastAsia="Times New Roman" w:hAnsi="Arial" w:cs="Arial"/>
          <w:sz w:val="24"/>
          <w:szCs w:val="24"/>
        </w:rPr>
        <w:t>ho</w:t>
      </w:r>
      <w:r w:rsidRPr="00B57343">
        <w:rPr>
          <w:rFonts w:ascii="Arial" w:eastAsia="Times New Roman" w:hAnsi="Arial" w:cs="Arial"/>
          <w:sz w:val="24"/>
          <w:szCs w:val="24"/>
        </w:rPr>
        <w:t xml:space="preserve"> de 202</w:t>
      </w:r>
      <w:r w:rsidR="000B4729">
        <w:rPr>
          <w:rFonts w:ascii="Arial" w:eastAsia="Times New Roman" w:hAnsi="Arial" w:cs="Arial"/>
          <w:sz w:val="24"/>
          <w:szCs w:val="24"/>
        </w:rPr>
        <w:t>5</w:t>
      </w:r>
      <w:r w:rsidRPr="007811C5"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0"/>
    </w:p>
    <w:p w14:paraId="1417CC28" w14:textId="77777777" w:rsidR="00EB4B37" w:rsidRDefault="00620E7F" w:rsidP="007811C5">
      <w:pPr>
        <w:jc w:val="center"/>
      </w:pPr>
      <w:r>
        <w:rPr>
          <w:noProof/>
        </w:rPr>
        <w:drawing>
          <wp:inline distT="0" distB="0" distL="0" distR="0" wp14:anchorId="6FFFC550" wp14:editId="42418367">
            <wp:extent cx="1419225" cy="714375"/>
            <wp:effectExtent l="0" t="0" r="9525" b="9525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9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1922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4B37" w:rsidSect="007811C5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20" w:right="720" w:bottom="720" w:left="720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96720" w14:textId="77777777" w:rsidR="007B1E82" w:rsidRDefault="007B1E82">
      <w:pPr>
        <w:spacing w:after="0" w:line="240" w:lineRule="auto"/>
      </w:pPr>
      <w:r>
        <w:separator/>
      </w:r>
    </w:p>
  </w:endnote>
  <w:endnote w:type="continuationSeparator" w:id="0">
    <w:p w14:paraId="4AF1991A" w14:textId="77777777" w:rsidR="007B1E82" w:rsidRDefault="007B1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HGPMinchoE"/>
    <w:charset w:val="00"/>
    <w:family w:val="roman"/>
    <w:pitch w:val="variable"/>
    <w:sig w:usb0="00000000" w:usb1="500078FF" w:usb2="00000021" w:usb3="00000000" w:csb0="000001BF" w:csb1="00000000"/>
  </w:font>
  <w:font w:name="WenQuanYi Micro Hei">
    <w:altName w:val="Times New Roman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4D37" w14:textId="77777777" w:rsidR="004C0310" w:rsidRPr="0052311D" w:rsidRDefault="00CB3864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2787927F" wp14:editId="170BEAB4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E79C7" w14:textId="77777777" w:rsidR="007B1E82" w:rsidRDefault="007B1E82">
      <w:pPr>
        <w:spacing w:after="0" w:line="240" w:lineRule="auto"/>
      </w:pPr>
      <w:r>
        <w:separator/>
      </w:r>
    </w:p>
  </w:footnote>
  <w:footnote w:type="continuationSeparator" w:id="0">
    <w:p w14:paraId="580869FC" w14:textId="77777777" w:rsidR="007B1E82" w:rsidRDefault="007B1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268A" w14:textId="77777777" w:rsidR="004C0310" w:rsidRDefault="00DB6F1A">
    <w:pPr>
      <w:pStyle w:val="Cabealho"/>
    </w:pPr>
    <w:r>
      <w:rPr>
        <w:noProof/>
        <w:lang w:eastAsia="pt-BR"/>
      </w:rPr>
      <w:pict w14:anchorId="64FC9C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9231" w14:textId="77777777" w:rsidR="004C0310" w:rsidRDefault="00CB3864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A13E09B" wp14:editId="779C7DE3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CB1222" w14:textId="77777777" w:rsidR="00ED5692" w:rsidRPr="00ED5692" w:rsidRDefault="00DB6F1A">
    <w:pPr>
      <w:rPr>
        <w:b/>
        <w:sz w:val="24"/>
      </w:rPr>
    </w:pPr>
    <w:r>
      <w:rPr>
        <w:b/>
        <w:noProof/>
        <w:sz w:val="24"/>
        <w:lang w:eastAsia="pt-BR"/>
      </w:rPr>
      <w:pict w14:anchorId="499656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0" type="#_x0000_t75" style="position:absolute;margin-left:159.75pt;margin-top:24pt;width:432.4pt;height:553.85pt;z-index:-251656192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6175" w14:textId="77777777" w:rsidR="004C0310" w:rsidRDefault="00DB6F1A">
    <w:pPr>
      <w:pStyle w:val="Cabealho"/>
    </w:pPr>
    <w:r>
      <w:rPr>
        <w:noProof/>
        <w:lang w:eastAsia="pt-BR"/>
      </w:rPr>
      <w:pict w14:anchorId="3F37C9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51" type="#_x0000_t75" style="position:absolute;margin-left:0;margin-top:0;width:522.95pt;height:726.3pt;z-index:-251655168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B676D"/>
    <w:multiLevelType w:val="hybridMultilevel"/>
    <w:tmpl w:val="36DA9A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37"/>
    <w:rsid w:val="000135BF"/>
    <w:rsid w:val="000207AE"/>
    <w:rsid w:val="000663D0"/>
    <w:rsid w:val="000B4729"/>
    <w:rsid w:val="000D4BD2"/>
    <w:rsid w:val="000E41D9"/>
    <w:rsid w:val="000F211A"/>
    <w:rsid w:val="00112CE1"/>
    <w:rsid w:val="00126A6D"/>
    <w:rsid w:val="00131C96"/>
    <w:rsid w:val="0013333D"/>
    <w:rsid w:val="0016139D"/>
    <w:rsid w:val="001664C2"/>
    <w:rsid w:val="00175EE8"/>
    <w:rsid w:val="001A1C8E"/>
    <w:rsid w:val="0021230E"/>
    <w:rsid w:val="00213DFE"/>
    <w:rsid w:val="002315C0"/>
    <w:rsid w:val="00232C8E"/>
    <w:rsid w:val="00241D5A"/>
    <w:rsid w:val="00262E63"/>
    <w:rsid w:val="00281EDA"/>
    <w:rsid w:val="00282987"/>
    <w:rsid w:val="00284216"/>
    <w:rsid w:val="002947E7"/>
    <w:rsid w:val="002B5CD9"/>
    <w:rsid w:val="002B6BD2"/>
    <w:rsid w:val="002F43E2"/>
    <w:rsid w:val="003115A7"/>
    <w:rsid w:val="00311BE0"/>
    <w:rsid w:val="0031585A"/>
    <w:rsid w:val="00326FF4"/>
    <w:rsid w:val="0033467A"/>
    <w:rsid w:val="003605D9"/>
    <w:rsid w:val="00362836"/>
    <w:rsid w:val="00381636"/>
    <w:rsid w:val="003B2509"/>
    <w:rsid w:val="003D55C4"/>
    <w:rsid w:val="003F5984"/>
    <w:rsid w:val="00404DA3"/>
    <w:rsid w:val="00417D5A"/>
    <w:rsid w:val="00425ABD"/>
    <w:rsid w:val="00441098"/>
    <w:rsid w:val="00444AF3"/>
    <w:rsid w:val="00464391"/>
    <w:rsid w:val="0046490C"/>
    <w:rsid w:val="004977CC"/>
    <w:rsid w:val="004F0AC7"/>
    <w:rsid w:val="004F294D"/>
    <w:rsid w:val="0051212B"/>
    <w:rsid w:val="0053257D"/>
    <w:rsid w:val="005630AD"/>
    <w:rsid w:val="00620E7F"/>
    <w:rsid w:val="00621EFB"/>
    <w:rsid w:val="0063168C"/>
    <w:rsid w:val="006353E4"/>
    <w:rsid w:val="006459C0"/>
    <w:rsid w:val="00670EF9"/>
    <w:rsid w:val="00681F28"/>
    <w:rsid w:val="006A2301"/>
    <w:rsid w:val="006B317F"/>
    <w:rsid w:val="006D7110"/>
    <w:rsid w:val="006F25E8"/>
    <w:rsid w:val="006F5CCD"/>
    <w:rsid w:val="006F6F88"/>
    <w:rsid w:val="0070741F"/>
    <w:rsid w:val="007240D6"/>
    <w:rsid w:val="00734A59"/>
    <w:rsid w:val="00734FB7"/>
    <w:rsid w:val="00760742"/>
    <w:rsid w:val="00767380"/>
    <w:rsid w:val="007811C5"/>
    <w:rsid w:val="00782B64"/>
    <w:rsid w:val="0078342E"/>
    <w:rsid w:val="007A54D3"/>
    <w:rsid w:val="007B1E82"/>
    <w:rsid w:val="007B4009"/>
    <w:rsid w:val="00802435"/>
    <w:rsid w:val="0081493B"/>
    <w:rsid w:val="008332E9"/>
    <w:rsid w:val="00851F2F"/>
    <w:rsid w:val="00892F18"/>
    <w:rsid w:val="008B5917"/>
    <w:rsid w:val="00927101"/>
    <w:rsid w:val="00945611"/>
    <w:rsid w:val="00966032"/>
    <w:rsid w:val="00967774"/>
    <w:rsid w:val="00982D93"/>
    <w:rsid w:val="00995A49"/>
    <w:rsid w:val="00996503"/>
    <w:rsid w:val="009C2E96"/>
    <w:rsid w:val="009E48DD"/>
    <w:rsid w:val="00A02C10"/>
    <w:rsid w:val="00A10F14"/>
    <w:rsid w:val="00A40FC2"/>
    <w:rsid w:val="00A826CC"/>
    <w:rsid w:val="00A94EAF"/>
    <w:rsid w:val="00AA081F"/>
    <w:rsid w:val="00AA40EE"/>
    <w:rsid w:val="00AD3F4C"/>
    <w:rsid w:val="00AD7BB4"/>
    <w:rsid w:val="00AD7DC0"/>
    <w:rsid w:val="00B03388"/>
    <w:rsid w:val="00B04799"/>
    <w:rsid w:val="00B14906"/>
    <w:rsid w:val="00B40330"/>
    <w:rsid w:val="00B55322"/>
    <w:rsid w:val="00B57343"/>
    <w:rsid w:val="00B67246"/>
    <w:rsid w:val="00B95BE5"/>
    <w:rsid w:val="00BC488F"/>
    <w:rsid w:val="00C100ED"/>
    <w:rsid w:val="00CA1FD5"/>
    <w:rsid w:val="00CB3864"/>
    <w:rsid w:val="00CB6645"/>
    <w:rsid w:val="00CC78B5"/>
    <w:rsid w:val="00CD1F09"/>
    <w:rsid w:val="00CE4CC8"/>
    <w:rsid w:val="00D37012"/>
    <w:rsid w:val="00D37AC2"/>
    <w:rsid w:val="00D41A68"/>
    <w:rsid w:val="00D4295B"/>
    <w:rsid w:val="00D55B09"/>
    <w:rsid w:val="00DB6F1A"/>
    <w:rsid w:val="00DE158F"/>
    <w:rsid w:val="00DF059B"/>
    <w:rsid w:val="00E14C05"/>
    <w:rsid w:val="00E35F5B"/>
    <w:rsid w:val="00E4116D"/>
    <w:rsid w:val="00E46992"/>
    <w:rsid w:val="00E62209"/>
    <w:rsid w:val="00E72097"/>
    <w:rsid w:val="00E7304C"/>
    <w:rsid w:val="00EA633B"/>
    <w:rsid w:val="00EB4B37"/>
    <w:rsid w:val="00EE327F"/>
    <w:rsid w:val="00EE7C19"/>
    <w:rsid w:val="00F014C3"/>
    <w:rsid w:val="00F1799F"/>
    <w:rsid w:val="00F253EB"/>
    <w:rsid w:val="00F25988"/>
    <w:rsid w:val="00F524C3"/>
    <w:rsid w:val="00F538C8"/>
    <w:rsid w:val="00F819DF"/>
    <w:rsid w:val="00F90E60"/>
    <w:rsid w:val="00FA21EF"/>
    <w:rsid w:val="00FB5EF1"/>
    <w:rsid w:val="00FE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8C0D40A"/>
  <w15:chartTrackingRefBased/>
  <w15:docId w15:val="{70B3D6BF-CDAB-40E1-9298-30A7DA26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B37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1C8E"/>
    <w:pPr>
      <w:keepNext/>
      <w:spacing w:before="240" w:after="60" w:line="259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4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4B37"/>
  </w:style>
  <w:style w:type="paragraph" w:styleId="Rodap">
    <w:name w:val="footer"/>
    <w:basedOn w:val="Normal"/>
    <w:link w:val="RodapChar"/>
    <w:uiPriority w:val="99"/>
    <w:unhideWhenUsed/>
    <w:rsid w:val="00EB4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4B37"/>
  </w:style>
  <w:style w:type="paragraph" w:customStyle="1" w:styleId="Textbody">
    <w:name w:val="Text body"/>
    <w:basedOn w:val="Normal"/>
    <w:rsid w:val="00EB4B37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EB4B37"/>
    <w:pPr>
      <w:widowControl w:val="0"/>
      <w:suppressAutoHyphens/>
      <w:autoSpaceDN w:val="0"/>
      <w:spacing w:after="0" w:line="240" w:lineRule="auto"/>
    </w:pPr>
    <w:rPr>
      <w:rFonts w:ascii="Liberation Serif" w:eastAsia="DejaVu Sans" w:hAnsi="Times New Roman" w:cs="DejaVu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6D7110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1A1C8E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6B3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553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2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F3F67-07C3-4D4F-92D0-AE832418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Eraldo.04</dc:creator>
  <cp:keywords/>
  <dc:description/>
  <cp:lastModifiedBy>Iara Drumond Abreu Dos Santos</cp:lastModifiedBy>
  <cp:revision>5</cp:revision>
  <cp:lastPrinted>2025-06-04T13:11:00Z</cp:lastPrinted>
  <dcterms:created xsi:type="dcterms:W3CDTF">2025-07-08T18:26:00Z</dcterms:created>
  <dcterms:modified xsi:type="dcterms:W3CDTF">2025-07-08T18:43:00Z</dcterms:modified>
</cp:coreProperties>
</file>