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19E93" w14:textId="21B97AF7" w:rsidR="00F15982" w:rsidRPr="002A616D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4"/>
          <w:szCs w:val="24"/>
        </w:rPr>
      </w:pPr>
      <w:r w:rsidRPr="002A616D">
        <w:rPr>
          <w:rFonts w:ascii="Arial" w:hAnsi="Arial" w:cs="Arial"/>
          <w:b/>
          <w:bCs/>
          <w:sz w:val="24"/>
          <w:szCs w:val="24"/>
        </w:rPr>
        <w:t>PROJETO DE RESOLUÇÃO N° 0</w:t>
      </w:r>
      <w:r w:rsidR="0058523C" w:rsidRPr="002A616D">
        <w:rPr>
          <w:rFonts w:ascii="Arial" w:hAnsi="Arial" w:cs="Arial"/>
          <w:b/>
          <w:bCs/>
          <w:sz w:val="24"/>
          <w:szCs w:val="24"/>
        </w:rPr>
        <w:t>5</w:t>
      </w:r>
      <w:r w:rsidRPr="002A616D">
        <w:rPr>
          <w:rFonts w:ascii="Arial" w:hAnsi="Arial" w:cs="Arial"/>
          <w:b/>
          <w:bCs/>
          <w:sz w:val="24"/>
          <w:szCs w:val="24"/>
        </w:rPr>
        <w:t>/202</w:t>
      </w:r>
      <w:r w:rsidR="00620EA6" w:rsidRPr="002A616D">
        <w:rPr>
          <w:rFonts w:ascii="Arial" w:hAnsi="Arial" w:cs="Arial"/>
          <w:b/>
          <w:bCs/>
          <w:sz w:val="24"/>
          <w:szCs w:val="24"/>
        </w:rPr>
        <w:t>4</w:t>
      </w:r>
      <w:r w:rsidRPr="002A616D">
        <w:rPr>
          <w:rFonts w:ascii="Arial" w:hAnsi="Arial" w:cs="Arial"/>
          <w:b/>
          <w:bCs/>
          <w:sz w:val="24"/>
          <w:szCs w:val="24"/>
        </w:rPr>
        <w:t xml:space="preserve"> DE </w:t>
      </w:r>
      <w:r w:rsidR="002F43D0" w:rsidRPr="002A616D">
        <w:rPr>
          <w:rFonts w:ascii="Arial" w:hAnsi="Arial" w:cs="Arial"/>
          <w:b/>
          <w:bCs/>
          <w:sz w:val="24"/>
          <w:szCs w:val="24"/>
        </w:rPr>
        <w:t>25</w:t>
      </w:r>
      <w:r w:rsidRPr="002A616D">
        <w:rPr>
          <w:rFonts w:ascii="Arial" w:hAnsi="Arial" w:cs="Arial"/>
          <w:b/>
          <w:bCs/>
          <w:sz w:val="24"/>
          <w:szCs w:val="24"/>
        </w:rPr>
        <w:t xml:space="preserve"> DE </w:t>
      </w:r>
      <w:r w:rsidR="002F43D0" w:rsidRPr="002A616D">
        <w:rPr>
          <w:rFonts w:ascii="Arial" w:hAnsi="Arial" w:cs="Arial"/>
          <w:b/>
          <w:bCs/>
          <w:sz w:val="24"/>
          <w:szCs w:val="24"/>
        </w:rPr>
        <w:t>NOVEMBRO</w:t>
      </w:r>
      <w:r w:rsidRPr="002A616D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620EA6" w:rsidRPr="002A616D">
        <w:rPr>
          <w:rFonts w:ascii="Arial" w:hAnsi="Arial" w:cs="Arial"/>
          <w:b/>
          <w:bCs/>
          <w:sz w:val="24"/>
          <w:szCs w:val="24"/>
        </w:rPr>
        <w:t>4</w:t>
      </w:r>
      <w:r w:rsidRPr="002A616D">
        <w:rPr>
          <w:rFonts w:ascii="Arial" w:hAnsi="Arial" w:cs="Arial"/>
          <w:b/>
          <w:bCs/>
          <w:sz w:val="24"/>
          <w:szCs w:val="24"/>
        </w:rPr>
        <w:t>.</w:t>
      </w:r>
    </w:p>
    <w:p w14:paraId="120217C8" w14:textId="77777777" w:rsidR="00BD0AAB" w:rsidRPr="002A616D" w:rsidRDefault="00BD0AAB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/>
          <w:bCs/>
          <w:i/>
          <w:sz w:val="24"/>
          <w:szCs w:val="24"/>
        </w:rPr>
      </w:pPr>
    </w:p>
    <w:p w14:paraId="3A1D6716" w14:textId="0A3BB4C1" w:rsidR="00F15982" w:rsidRPr="002A616D" w:rsidRDefault="00F15982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Cs/>
          <w:i/>
          <w:sz w:val="24"/>
          <w:szCs w:val="24"/>
        </w:rPr>
      </w:pPr>
      <w:r w:rsidRPr="002A616D">
        <w:rPr>
          <w:rFonts w:ascii="Arial" w:hAnsi="Arial" w:cs="Arial"/>
          <w:b/>
          <w:bCs/>
          <w:i/>
          <w:sz w:val="24"/>
          <w:szCs w:val="24"/>
        </w:rPr>
        <w:t xml:space="preserve">Súmula: </w:t>
      </w:r>
      <w:r w:rsidRPr="002A616D">
        <w:rPr>
          <w:rFonts w:ascii="Arial" w:hAnsi="Arial" w:cs="Arial"/>
          <w:b/>
          <w:i/>
          <w:sz w:val="24"/>
          <w:szCs w:val="24"/>
        </w:rPr>
        <w:t>“</w:t>
      </w:r>
      <w:r w:rsidR="002F43D0" w:rsidRPr="002A616D">
        <w:rPr>
          <w:rFonts w:ascii="Arial" w:hAnsi="Arial" w:cs="Arial"/>
          <w:b/>
          <w:i/>
          <w:sz w:val="24"/>
          <w:szCs w:val="24"/>
        </w:rPr>
        <w:t>Altera o</w:t>
      </w:r>
      <w:r w:rsidR="00905201" w:rsidRPr="002A616D">
        <w:rPr>
          <w:rFonts w:ascii="Arial" w:hAnsi="Arial" w:cs="Arial"/>
          <w:b/>
          <w:i/>
          <w:sz w:val="24"/>
          <w:szCs w:val="24"/>
        </w:rPr>
        <w:t xml:space="preserve">s incisos I, II, III e IV </w:t>
      </w:r>
      <w:r w:rsidR="00672527" w:rsidRPr="002A616D">
        <w:rPr>
          <w:rFonts w:ascii="Arial" w:hAnsi="Arial" w:cs="Arial"/>
          <w:b/>
          <w:i/>
          <w:sz w:val="24"/>
          <w:szCs w:val="24"/>
        </w:rPr>
        <w:t xml:space="preserve">e Revoga o inciso V, ambos </w:t>
      </w:r>
      <w:r w:rsidR="00905201" w:rsidRPr="002A616D">
        <w:rPr>
          <w:rFonts w:ascii="Arial" w:hAnsi="Arial" w:cs="Arial"/>
          <w:b/>
          <w:i/>
          <w:sz w:val="24"/>
          <w:szCs w:val="24"/>
        </w:rPr>
        <w:t>do</w:t>
      </w:r>
      <w:r w:rsidR="002F43D0" w:rsidRPr="002A616D">
        <w:rPr>
          <w:rFonts w:ascii="Arial" w:hAnsi="Arial" w:cs="Arial"/>
          <w:b/>
          <w:i/>
          <w:sz w:val="24"/>
          <w:szCs w:val="24"/>
        </w:rPr>
        <w:t xml:space="preserve"> art. 1° da Resolução n° 0</w:t>
      </w:r>
      <w:r w:rsidR="00905201" w:rsidRPr="002A616D">
        <w:rPr>
          <w:rFonts w:ascii="Arial" w:hAnsi="Arial" w:cs="Arial"/>
          <w:b/>
          <w:i/>
          <w:sz w:val="24"/>
          <w:szCs w:val="24"/>
        </w:rPr>
        <w:t>8</w:t>
      </w:r>
      <w:r w:rsidR="002F43D0" w:rsidRPr="002A616D">
        <w:rPr>
          <w:rFonts w:ascii="Arial" w:hAnsi="Arial" w:cs="Arial"/>
          <w:b/>
          <w:i/>
          <w:sz w:val="24"/>
          <w:szCs w:val="24"/>
        </w:rPr>
        <w:t xml:space="preserve">, de </w:t>
      </w:r>
      <w:r w:rsidR="00905201" w:rsidRPr="002A616D">
        <w:rPr>
          <w:rFonts w:ascii="Arial" w:hAnsi="Arial" w:cs="Arial"/>
          <w:b/>
          <w:i/>
          <w:sz w:val="24"/>
          <w:szCs w:val="24"/>
        </w:rPr>
        <w:t>12</w:t>
      </w:r>
      <w:r w:rsidR="002F43D0" w:rsidRPr="002A616D">
        <w:rPr>
          <w:rFonts w:ascii="Arial" w:hAnsi="Arial" w:cs="Arial"/>
          <w:b/>
          <w:i/>
          <w:sz w:val="24"/>
          <w:szCs w:val="24"/>
        </w:rPr>
        <w:t xml:space="preserve"> de março de 2016,</w:t>
      </w:r>
      <w:r w:rsidR="00620EA6" w:rsidRPr="002A616D">
        <w:rPr>
          <w:rFonts w:ascii="Arial" w:hAnsi="Arial" w:cs="Arial"/>
          <w:b/>
          <w:i/>
          <w:sz w:val="24"/>
          <w:szCs w:val="24"/>
        </w:rPr>
        <w:t xml:space="preserve"> e dá outras providências</w:t>
      </w:r>
      <w:r w:rsidRPr="002A616D">
        <w:rPr>
          <w:rFonts w:ascii="Arial" w:hAnsi="Arial" w:cs="Arial"/>
          <w:b/>
          <w:i/>
          <w:sz w:val="24"/>
          <w:szCs w:val="24"/>
        </w:rPr>
        <w:t>”.</w:t>
      </w:r>
    </w:p>
    <w:p w14:paraId="295B9B47" w14:textId="77777777" w:rsidR="00620EA6" w:rsidRPr="002A616D" w:rsidRDefault="009E3672" w:rsidP="001C51A9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</w:pPr>
      <w:r w:rsidRPr="002A616D">
        <w:t xml:space="preserve"> </w:t>
      </w:r>
    </w:p>
    <w:p w14:paraId="1508903C" w14:textId="36244AF0" w:rsidR="00F15982" w:rsidRPr="002A616D" w:rsidRDefault="00F15982" w:rsidP="001C51A9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A616D">
        <w:rPr>
          <w:rFonts w:ascii="Arial" w:hAnsi="Arial" w:cs="Arial"/>
          <w:sz w:val="24"/>
          <w:szCs w:val="24"/>
        </w:rPr>
        <w:t>“O</w:t>
      </w:r>
      <w:r w:rsidRPr="002A616D">
        <w:rPr>
          <w:rFonts w:ascii="Arial" w:hAnsi="Arial" w:cs="Arial"/>
          <w:b/>
          <w:sz w:val="24"/>
          <w:szCs w:val="24"/>
        </w:rPr>
        <w:t xml:space="preserve"> Presidente da Mesa Diretora da Câmara de Vereadores de Acrelândia, </w:t>
      </w:r>
      <w:r w:rsidRPr="002A616D">
        <w:rPr>
          <w:rFonts w:ascii="Arial" w:hAnsi="Arial" w:cs="Arial"/>
          <w:sz w:val="24"/>
          <w:szCs w:val="24"/>
        </w:rPr>
        <w:t>após a aprovação em plenário e</w:t>
      </w:r>
      <w:r w:rsidRPr="002A616D">
        <w:rPr>
          <w:rFonts w:ascii="Arial" w:hAnsi="Arial" w:cs="Arial"/>
          <w:b/>
          <w:sz w:val="24"/>
          <w:szCs w:val="24"/>
        </w:rPr>
        <w:t xml:space="preserve">, </w:t>
      </w:r>
      <w:r w:rsidRPr="002A616D">
        <w:rPr>
          <w:rFonts w:ascii="Arial" w:hAnsi="Arial" w:cs="Arial"/>
          <w:sz w:val="24"/>
          <w:szCs w:val="24"/>
        </w:rPr>
        <w:t>usando das atribuições que lhes são conferidas pelo Regimento Interno da Casa, sanciona e promulga a seguinte</w:t>
      </w:r>
      <w:r w:rsidRPr="002A616D">
        <w:rPr>
          <w:rFonts w:ascii="Arial" w:hAnsi="Arial" w:cs="Arial"/>
          <w:b/>
          <w:sz w:val="24"/>
          <w:szCs w:val="24"/>
        </w:rPr>
        <w:t xml:space="preserve"> Resolução</w:t>
      </w:r>
      <w:r w:rsidRPr="002A616D">
        <w:rPr>
          <w:rFonts w:ascii="Arial" w:hAnsi="Arial" w:cs="Arial"/>
          <w:sz w:val="24"/>
          <w:szCs w:val="24"/>
        </w:rPr>
        <w:t>”:</w:t>
      </w:r>
    </w:p>
    <w:p w14:paraId="6D4CB2C2" w14:textId="1B2D0EA3" w:rsidR="00620EA6" w:rsidRPr="002A616D" w:rsidRDefault="00F15982" w:rsidP="001C51A9">
      <w:pPr>
        <w:pStyle w:val="Default"/>
        <w:spacing w:after="240" w:line="276" w:lineRule="auto"/>
        <w:ind w:right="-426"/>
        <w:jc w:val="both"/>
        <w:rPr>
          <w:rFonts w:ascii="Arial" w:hAnsi="Arial" w:cs="Arial"/>
          <w:color w:val="auto"/>
        </w:rPr>
      </w:pPr>
      <w:r w:rsidRPr="002A616D">
        <w:rPr>
          <w:rFonts w:ascii="Arial" w:hAnsi="Arial" w:cs="Arial"/>
          <w:b/>
          <w:color w:val="auto"/>
        </w:rPr>
        <w:t>Art. 1º -</w:t>
      </w:r>
      <w:r w:rsidR="009E3672" w:rsidRPr="002A616D">
        <w:rPr>
          <w:rFonts w:ascii="Arial" w:hAnsi="Arial" w:cs="Arial"/>
          <w:color w:val="auto"/>
        </w:rPr>
        <w:t xml:space="preserve"> </w:t>
      </w:r>
      <w:r w:rsidR="0058523C" w:rsidRPr="002A616D">
        <w:rPr>
          <w:rFonts w:ascii="Arial" w:hAnsi="Arial" w:cs="Arial"/>
          <w:color w:val="auto"/>
        </w:rPr>
        <w:t>Pela presente Resolução, ficam alterados os</w:t>
      </w:r>
      <w:r w:rsidR="00620EA6" w:rsidRPr="002A616D">
        <w:rPr>
          <w:rFonts w:ascii="Arial" w:hAnsi="Arial" w:cs="Arial"/>
          <w:color w:val="auto"/>
        </w:rPr>
        <w:t xml:space="preserve"> </w:t>
      </w:r>
      <w:r w:rsidR="0058523C" w:rsidRPr="002A616D">
        <w:rPr>
          <w:rFonts w:ascii="Arial" w:hAnsi="Arial" w:cs="Arial"/>
          <w:color w:val="auto"/>
        </w:rPr>
        <w:t>incisos I, II, III e IV</w:t>
      </w:r>
      <w:r w:rsidR="00460491" w:rsidRPr="002A616D">
        <w:rPr>
          <w:rFonts w:ascii="Arial" w:hAnsi="Arial" w:cs="Arial"/>
          <w:color w:val="auto"/>
        </w:rPr>
        <w:t xml:space="preserve"> do Art. 1° </w:t>
      </w:r>
      <w:r w:rsidR="00B93B58" w:rsidRPr="002A616D">
        <w:rPr>
          <w:rFonts w:ascii="Arial" w:hAnsi="Arial" w:cs="Arial"/>
          <w:color w:val="auto"/>
        </w:rPr>
        <w:t>da Resolução n° 08/2016, de 12 de dezembro de 2016</w:t>
      </w:r>
      <w:r w:rsidR="00B314E7" w:rsidRPr="002A616D">
        <w:rPr>
          <w:rFonts w:ascii="Arial" w:hAnsi="Arial" w:cs="Arial"/>
          <w:color w:val="auto"/>
        </w:rPr>
        <w:t xml:space="preserve">, que passam a </w:t>
      </w:r>
      <w:r w:rsidR="00620EA6" w:rsidRPr="002A616D">
        <w:rPr>
          <w:rFonts w:ascii="Arial" w:hAnsi="Arial" w:cs="Arial"/>
          <w:color w:val="auto"/>
        </w:rPr>
        <w:t>ter a</w:t>
      </w:r>
      <w:r w:rsidR="00672527" w:rsidRPr="002A616D">
        <w:rPr>
          <w:rFonts w:ascii="Arial" w:hAnsi="Arial" w:cs="Arial"/>
          <w:color w:val="auto"/>
        </w:rPr>
        <w:t>s</w:t>
      </w:r>
      <w:r w:rsidR="00620EA6" w:rsidRPr="002A616D">
        <w:rPr>
          <w:rFonts w:ascii="Arial" w:hAnsi="Arial" w:cs="Arial"/>
          <w:color w:val="auto"/>
        </w:rPr>
        <w:t xml:space="preserve"> seguinte</w:t>
      </w:r>
      <w:r w:rsidR="00672527" w:rsidRPr="002A616D">
        <w:rPr>
          <w:rFonts w:ascii="Arial" w:hAnsi="Arial" w:cs="Arial"/>
          <w:color w:val="auto"/>
        </w:rPr>
        <w:t>s</w:t>
      </w:r>
      <w:r w:rsidR="00620EA6" w:rsidRPr="002A616D">
        <w:rPr>
          <w:rFonts w:ascii="Arial" w:hAnsi="Arial" w:cs="Arial"/>
          <w:color w:val="auto"/>
        </w:rPr>
        <w:t xml:space="preserve"> redaç</w:t>
      </w:r>
      <w:r w:rsidR="00672527" w:rsidRPr="002A616D">
        <w:rPr>
          <w:rFonts w:ascii="Arial" w:hAnsi="Arial" w:cs="Arial"/>
          <w:color w:val="auto"/>
        </w:rPr>
        <w:t>ões</w:t>
      </w:r>
      <w:r w:rsidR="00620EA6" w:rsidRPr="002A616D">
        <w:rPr>
          <w:rFonts w:ascii="Arial" w:hAnsi="Arial" w:cs="Arial"/>
          <w:color w:val="auto"/>
        </w:rPr>
        <w:t>:</w:t>
      </w:r>
    </w:p>
    <w:p w14:paraId="2A9742AE" w14:textId="5BD4418A" w:rsidR="00672527" w:rsidRPr="002A616D" w:rsidRDefault="00672527" w:rsidP="002A616D">
      <w:pPr>
        <w:pStyle w:val="Default"/>
        <w:spacing w:after="240" w:line="276" w:lineRule="auto"/>
        <w:ind w:left="709" w:right="-426"/>
        <w:jc w:val="both"/>
        <w:rPr>
          <w:rFonts w:ascii="Arial" w:hAnsi="Arial" w:cs="Arial"/>
          <w:b/>
          <w:bCs/>
          <w:i/>
          <w:iCs/>
          <w:color w:val="auto"/>
          <w:sz w:val="22"/>
          <w:szCs w:val="22"/>
        </w:rPr>
      </w:pPr>
      <w:r w:rsidRPr="002A616D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>“Art. 1°</w:t>
      </w:r>
      <w:r w:rsidR="002A616D" w:rsidRPr="002A616D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 xml:space="preserve"> - </w:t>
      </w:r>
      <w:r w:rsidRPr="002A616D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>[...]</w:t>
      </w:r>
    </w:p>
    <w:p w14:paraId="6FA41223" w14:textId="6CBBC0DB" w:rsidR="00813B74" w:rsidRPr="002A616D" w:rsidRDefault="00813B74" w:rsidP="002A616D">
      <w:pPr>
        <w:spacing w:before="120" w:after="120"/>
        <w:ind w:left="709" w:right="-426"/>
        <w:jc w:val="both"/>
        <w:rPr>
          <w:rFonts w:ascii="Arial" w:hAnsi="Arial" w:cs="Arial"/>
          <w:i/>
          <w:iCs/>
        </w:rPr>
      </w:pPr>
      <w:r w:rsidRPr="002A616D">
        <w:rPr>
          <w:rFonts w:ascii="Arial" w:hAnsi="Arial" w:cs="Arial"/>
          <w:b/>
          <w:i/>
          <w:iCs/>
        </w:rPr>
        <w:t xml:space="preserve">I – </w:t>
      </w:r>
      <w:r w:rsidRPr="002A616D">
        <w:rPr>
          <w:rFonts w:ascii="Arial" w:hAnsi="Arial" w:cs="Arial"/>
          <w:i/>
          <w:iCs/>
        </w:rPr>
        <w:t xml:space="preserve">Vereadores (quando fora do Estado do </w:t>
      </w:r>
      <w:proofErr w:type="gramStart"/>
      <w:r w:rsidRPr="002A616D">
        <w:rPr>
          <w:rFonts w:ascii="Arial" w:hAnsi="Arial" w:cs="Arial"/>
          <w:i/>
          <w:iCs/>
        </w:rPr>
        <w:t>Acre)....................</w:t>
      </w:r>
      <w:proofErr w:type="gramEnd"/>
      <w:r w:rsidRPr="002A616D">
        <w:rPr>
          <w:rFonts w:ascii="Arial" w:hAnsi="Arial" w:cs="Arial"/>
          <w:i/>
          <w:iCs/>
        </w:rPr>
        <w:t>R$ 800,00 (oitocentos reais);</w:t>
      </w:r>
    </w:p>
    <w:p w14:paraId="0458B67D" w14:textId="51A2699D" w:rsidR="00813B74" w:rsidRPr="002A616D" w:rsidRDefault="00813B74" w:rsidP="002A616D">
      <w:pPr>
        <w:spacing w:before="120" w:after="120"/>
        <w:ind w:left="709" w:right="-426"/>
        <w:jc w:val="both"/>
        <w:rPr>
          <w:rFonts w:ascii="Arial" w:hAnsi="Arial" w:cs="Arial"/>
          <w:i/>
          <w:iCs/>
        </w:rPr>
      </w:pPr>
      <w:r w:rsidRPr="002A616D">
        <w:rPr>
          <w:rFonts w:ascii="Arial" w:hAnsi="Arial" w:cs="Arial"/>
          <w:b/>
          <w:i/>
          <w:iCs/>
        </w:rPr>
        <w:t xml:space="preserve">II – </w:t>
      </w:r>
      <w:r w:rsidRPr="002A616D">
        <w:rPr>
          <w:rFonts w:ascii="Arial" w:hAnsi="Arial" w:cs="Arial"/>
          <w:i/>
          <w:iCs/>
        </w:rPr>
        <w:t>Vereadores (quando dentro do Estado do Acre</w:t>
      </w:r>
      <w:proofErr w:type="gramStart"/>
      <w:r w:rsidRPr="002A616D">
        <w:rPr>
          <w:rFonts w:ascii="Arial" w:hAnsi="Arial" w:cs="Arial"/>
          <w:i/>
          <w:iCs/>
        </w:rPr>
        <w:t>),..........</w:t>
      </w:r>
      <w:proofErr w:type="gramEnd"/>
      <w:r w:rsidRPr="002A616D">
        <w:rPr>
          <w:rFonts w:ascii="Arial" w:hAnsi="Arial" w:cs="Arial"/>
          <w:i/>
          <w:iCs/>
        </w:rPr>
        <w:t>R$ 400,00 (quatrocentos reais);</w:t>
      </w:r>
    </w:p>
    <w:p w14:paraId="0E13474A" w14:textId="027B0735" w:rsidR="00813B74" w:rsidRPr="002A616D" w:rsidRDefault="00813B74" w:rsidP="002A616D">
      <w:pPr>
        <w:spacing w:before="120" w:after="120"/>
        <w:ind w:left="709" w:right="-426"/>
        <w:jc w:val="both"/>
        <w:rPr>
          <w:rFonts w:ascii="Arial" w:hAnsi="Arial" w:cs="Arial"/>
          <w:i/>
          <w:iCs/>
        </w:rPr>
      </w:pPr>
      <w:r w:rsidRPr="002A616D">
        <w:rPr>
          <w:rFonts w:ascii="Arial" w:hAnsi="Arial" w:cs="Arial"/>
          <w:b/>
          <w:i/>
          <w:iCs/>
        </w:rPr>
        <w:t xml:space="preserve">III – </w:t>
      </w:r>
      <w:r w:rsidRPr="002A616D">
        <w:rPr>
          <w:rFonts w:ascii="Arial" w:hAnsi="Arial" w:cs="Arial"/>
          <w:i/>
          <w:iCs/>
        </w:rPr>
        <w:t>Servidores (quando dentro do Estado do Acre</w:t>
      </w:r>
      <w:proofErr w:type="gramStart"/>
      <w:r w:rsidRPr="002A616D">
        <w:rPr>
          <w:rFonts w:ascii="Arial" w:hAnsi="Arial" w:cs="Arial"/>
          <w:i/>
          <w:iCs/>
        </w:rPr>
        <w:t>),...........</w:t>
      </w:r>
      <w:proofErr w:type="gramEnd"/>
      <w:r w:rsidRPr="002A616D">
        <w:rPr>
          <w:rFonts w:ascii="Arial" w:hAnsi="Arial" w:cs="Arial"/>
          <w:i/>
          <w:iCs/>
        </w:rPr>
        <w:t>R$ 400,00 (quatrocentos reais);</w:t>
      </w:r>
    </w:p>
    <w:p w14:paraId="6DA75DAE" w14:textId="552FA7D0" w:rsidR="00510059" w:rsidRPr="002A616D" w:rsidRDefault="00813B74" w:rsidP="002A616D">
      <w:pPr>
        <w:spacing w:before="120" w:after="120"/>
        <w:ind w:left="709" w:right="-426"/>
        <w:jc w:val="both"/>
        <w:rPr>
          <w:rFonts w:ascii="Arial" w:hAnsi="Arial" w:cs="Arial"/>
        </w:rPr>
      </w:pPr>
      <w:r w:rsidRPr="002A616D">
        <w:rPr>
          <w:rFonts w:ascii="Arial" w:hAnsi="Arial" w:cs="Arial"/>
          <w:b/>
          <w:i/>
          <w:iCs/>
        </w:rPr>
        <w:t xml:space="preserve">IV – </w:t>
      </w:r>
      <w:r w:rsidRPr="002A616D">
        <w:rPr>
          <w:rFonts w:ascii="Arial" w:hAnsi="Arial" w:cs="Arial"/>
          <w:i/>
          <w:iCs/>
        </w:rPr>
        <w:t>Servidores (quando fora do Estado do Acre</w:t>
      </w:r>
      <w:proofErr w:type="gramStart"/>
      <w:r w:rsidRPr="002A616D">
        <w:rPr>
          <w:rFonts w:ascii="Arial" w:hAnsi="Arial" w:cs="Arial"/>
          <w:i/>
          <w:iCs/>
        </w:rPr>
        <w:t>),...................</w:t>
      </w:r>
      <w:proofErr w:type="gramEnd"/>
      <w:r w:rsidRPr="002A616D">
        <w:rPr>
          <w:rFonts w:ascii="Arial" w:hAnsi="Arial" w:cs="Arial"/>
          <w:i/>
          <w:iCs/>
        </w:rPr>
        <w:t>R$ 800,00 (oitocentos reais);</w:t>
      </w:r>
      <w:r w:rsidR="00672527" w:rsidRPr="002A616D">
        <w:rPr>
          <w:rFonts w:ascii="Arial" w:hAnsi="Arial" w:cs="Arial"/>
          <w:i/>
          <w:iCs/>
        </w:rPr>
        <w:t>”</w:t>
      </w:r>
    </w:p>
    <w:p w14:paraId="6D7CE303" w14:textId="72ECC939" w:rsidR="00A07B5B" w:rsidRPr="002A616D" w:rsidRDefault="00A07B5B" w:rsidP="001C51A9">
      <w:pPr>
        <w:pStyle w:val="Default"/>
        <w:spacing w:before="240" w:line="276" w:lineRule="auto"/>
        <w:ind w:right="-426"/>
        <w:jc w:val="both"/>
        <w:rPr>
          <w:rFonts w:ascii="Arial" w:hAnsi="Arial" w:cs="Arial"/>
          <w:color w:val="auto"/>
        </w:rPr>
      </w:pPr>
      <w:r w:rsidRPr="002A616D">
        <w:rPr>
          <w:rFonts w:ascii="Arial" w:hAnsi="Arial" w:cs="Arial"/>
          <w:b/>
          <w:bCs/>
          <w:color w:val="auto"/>
        </w:rPr>
        <w:t xml:space="preserve">Art. </w:t>
      </w:r>
      <w:r w:rsidR="002F43D0" w:rsidRPr="002A616D">
        <w:rPr>
          <w:rFonts w:ascii="Arial" w:hAnsi="Arial" w:cs="Arial"/>
          <w:b/>
          <w:bCs/>
          <w:color w:val="auto"/>
        </w:rPr>
        <w:t>2</w:t>
      </w:r>
      <w:r w:rsidRPr="002A616D">
        <w:rPr>
          <w:rFonts w:ascii="Arial" w:hAnsi="Arial" w:cs="Arial"/>
          <w:b/>
          <w:bCs/>
          <w:color w:val="auto"/>
        </w:rPr>
        <w:t xml:space="preserve">º - </w:t>
      </w:r>
      <w:r w:rsidR="00055C6A">
        <w:rPr>
          <w:rFonts w:ascii="Arial" w:hAnsi="Arial" w:cs="Arial"/>
        </w:rPr>
        <w:t>Esta Resolução entrará em vigor a partir de 1º (primeiro) de janeiro do ano de 2025.</w:t>
      </w:r>
    </w:p>
    <w:p w14:paraId="2156C610" w14:textId="77777777" w:rsidR="00460491" w:rsidRPr="002A616D" w:rsidRDefault="00813B74" w:rsidP="001C51A9">
      <w:pPr>
        <w:pStyle w:val="Default"/>
        <w:spacing w:before="240" w:line="276" w:lineRule="auto"/>
        <w:ind w:right="-426"/>
        <w:jc w:val="both"/>
        <w:rPr>
          <w:rFonts w:ascii="Arial" w:hAnsi="Arial" w:cs="Arial"/>
          <w:color w:val="auto"/>
        </w:rPr>
      </w:pPr>
      <w:r w:rsidRPr="002A616D">
        <w:rPr>
          <w:rFonts w:ascii="Arial" w:hAnsi="Arial" w:cs="Arial"/>
          <w:b/>
          <w:bCs/>
          <w:color w:val="auto"/>
        </w:rPr>
        <w:t xml:space="preserve">Art. </w:t>
      </w:r>
      <w:r w:rsidR="00464A30" w:rsidRPr="002A616D">
        <w:rPr>
          <w:rFonts w:ascii="Arial" w:hAnsi="Arial" w:cs="Arial"/>
          <w:b/>
          <w:bCs/>
          <w:color w:val="auto"/>
        </w:rPr>
        <w:t>3</w:t>
      </w:r>
      <w:r w:rsidRPr="002A616D">
        <w:rPr>
          <w:rFonts w:ascii="Arial" w:hAnsi="Arial" w:cs="Arial"/>
          <w:b/>
          <w:bCs/>
          <w:color w:val="auto"/>
        </w:rPr>
        <w:t xml:space="preserve">º - </w:t>
      </w:r>
      <w:r w:rsidR="00464A30" w:rsidRPr="002A616D">
        <w:rPr>
          <w:rFonts w:ascii="Arial" w:hAnsi="Arial" w:cs="Arial"/>
          <w:color w:val="auto"/>
        </w:rPr>
        <w:t>Revoga o inciso V</w:t>
      </w:r>
      <w:r w:rsidR="00460491" w:rsidRPr="002A616D">
        <w:rPr>
          <w:rFonts w:ascii="Arial" w:hAnsi="Arial" w:cs="Arial"/>
          <w:color w:val="auto"/>
        </w:rPr>
        <w:t xml:space="preserve"> do Art. 1° da Resolução n° 08/2016, de 12 de dezembro de 2016.</w:t>
      </w:r>
    </w:p>
    <w:p w14:paraId="6758627E" w14:textId="7BD29B91" w:rsidR="00F15982" w:rsidRPr="002A616D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  <w:r w:rsidRPr="002A616D">
        <w:rPr>
          <w:rFonts w:ascii="Arial" w:hAnsi="Arial" w:cs="Arial"/>
          <w:sz w:val="24"/>
          <w:szCs w:val="24"/>
        </w:rPr>
        <w:t xml:space="preserve">Sala das Sessões “Cleonilço Salmento” em </w:t>
      </w:r>
      <w:r w:rsidR="002F43D0" w:rsidRPr="002A616D">
        <w:rPr>
          <w:rFonts w:ascii="Arial" w:hAnsi="Arial" w:cs="Arial"/>
          <w:sz w:val="24"/>
          <w:szCs w:val="24"/>
        </w:rPr>
        <w:t>25</w:t>
      </w:r>
      <w:r w:rsidRPr="002A616D">
        <w:rPr>
          <w:rFonts w:ascii="Arial" w:hAnsi="Arial" w:cs="Arial"/>
          <w:sz w:val="24"/>
          <w:szCs w:val="24"/>
        </w:rPr>
        <w:t xml:space="preserve"> de </w:t>
      </w:r>
      <w:r w:rsidR="002F43D0" w:rsidRPr="002A616D">
        <w:rPr>
          <w:rFonts w:ascii="Arial" w:hAnsi="Arial" w:cs="Arial"/>
          <w:sz w:val="24"/>
          <w:szCs w:val="24"/>
        </w:rPr>
        <w:t>novembro</w:t>
      </w:r>
      <w:r w:rsidRPr="002A616D">
        <w:rPr>
          <w:rFonts w:ascii="Arial" w:hAnsi="Arial" w:cs="Arial"/>
          <w:sz w:val="24"/>
          <w:szCs w:val="24"/>
        </w:rPr>
        <w:t xml:space="preserve"> de 20</w:t>
      </w:r>
      <w:r w:rsidR="00711238" w:rsidRPr="002A616D">
        <w:rPr>
          <w:rFonts w:ascii="Arial" w:hAnsi="Arial" w:cs="Arial"/>
          <w:sz w:val="24"/>
          <w:szCs w:val="24"/>
        </w:rPr>
        <w:t>2</w:t>
      </w:r>
      <w:r w:rsidR="000B42BF" w:rsidRPr="002A616D">
        <w:rPr>
          <w:rFonts w:ascii="Arial" w:hAnsi="Arial" w:cs="Arial"/>
          <w:sz w:val="24"/>
          <w:szCs w:val="24"/>
        </w:rPr>
        <w:t>4</w:t>
      </w:r>
      <w:r w:rsidRPr="002A616D">
        <w:rPr>
          <w:rFonts w:ascii="Arial" w:hAnsi="Arial" w:cs="Arial"/>
          <w:sz w:val="24"/>
          <w:szCs w:val="24"/>
        </w:rPr>
        <w:t>.</w:t>
      </w:r>
    </w:p>
    <w:p w14:paraId="44C76400" w14:textId="77777777" w:rsidR="00F15982" w:rsidRPr="002A616D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</w:p>
    <w:p w14:paraId="305420E1" w14:textId="1B51BA0C" w:rsidR="00F15982" w:rsidRPr="002A616D" w:rsidRDefault="00742ECC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A616D">
        <w:rPr>
          <w:rFonts w:ascii="Arial" w:eastAsia="Times New Roman" w:hAnsi="Arial" w:cs="Arial"/>
          <w:b/>
          <w:bCs/>
          <w:sz w:val="24"/>
          <w:szCs w:val="24"/>
        </w:rPr>
        <w:t xml:space="preserve">Ver. </w:t>
      </w:r>
      <w:r w:rsidR="00711238" w:rsidRPr="002A616D">
        <w:rPr>
          <w:rFonts w:ascii="Arial" w:eastAsia="Times New Roman" w:hAnsi="Arial" w:cs="Arial"/>
          <w:b/>
          <w:bCs/>
          <w:sz w:val="24"/>
          <w:szCs w:val="24"/>
        </w:rPr>
        <w:t>Rozeno da Silva Melo</w:t>
      </w:r>
      <w:r w:rsidRPr="002A616D">
        <w:rPr>
          <w:rFonts w:ascii="Arial" w:eastAsia="Times New Roman" w:hAnsi="Arial" w:cs="Arial"/>
          <w:b/>
          <w:bCs/>
          <w:sz w:val="24"/>
          <w:szCs w:val="24"/>
        </w:rPr>
        <w:t>/PR</w:t>
      </w:r>
      <w:r w:rsidR="00F15982" w:rsidRPr="002A616D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</w:t>
      </w:r>
    </w:p>
    <w:p w14:paraId="267E1927" w14:textId="271A44C3" w:rsidR="00F15982" w:rsidRPr="002A616D" w:rsidRDefault="000B42BF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2A616D">
        <w:rPr>
          <w:rFonts w:ascii="Arial" w:eastAsia="Times New Roman" w:hAnsi="Arial" w:cs="Arial"/>
          <w:b/>
          <w:bCs/>
          <w:sz w:val="20"/>
          <w:szCs w:val="20"/>
        </w:rPr>
        <w:t>Proponente</w:t>
      </w:r>
    </w:p>
    <w:p w14:paraId="4E97B699" w14:textId="77777777" w:rsidR="00F15982" w:rsidRPr="002A616D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2D44E5B9" w14:textId="77777777" w:rsidR="00F15982" w:rsidRPr="002A616D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05524690" w14:textId="77777777" w:rsidR="00711238" w:rsidRPr="002A616D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AC07D4C" w14:textId="77777777" w:rsidR="0050193E" w:rsidRPr="002A616D" w:rsidRDefault="0050193E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65EDBDB" w14:textId="11AFDA3E" w:rsidR="00E14F52" w:rsidRDefault="00E14F52" w:rsidP="00F15982">
      <w:pPr>
        <w:ind w:right="-426"/>
      </w:pPr>
    </w:p>
    <w:p w14:paraId="2254310D" w14:textId="12EA7FDD" w:rsidR="00BF6EF9" w:rsidRDefault="00BF6EF9" w:rsidP="00F15982">
      <w:pPr>
        <w:ind w:right="-426"/>
      </w:pPr>
    </w:p>
    <w:p w14:paraId="49380758" w14:textId="057E8E71" w:rsidR="00BF6EF9" w:rsidRDefault="00BF6EF9" w:rsidP="00F15982">
      <w:pPr>
        <w:ind w:right="-426"/>
      </w:pPr>
    </w:p>
    <w:p w14:paraId="632B45DD" w14:textId="0E240DB3" w:rsidR="00BF6EF9" w:rsidRDefault="00BF6EF9" w:rsidP="00F15982">
      <w:pPr>
        <w:ind w:right="-426"/>
      </w:pPr>
    </w:p>
    <w:p w14:paraId="182E3A69" w14:textId="40839254" w:rsidR="00BF6EF9" w:rsidRPr="00BF6EF9" w:rsidRDefault="00BF6EF9" w:rsidP="00F15982">
      <w:pPr>
        <w:ind w:right="-426"/>
        <w:rPr>
          <w:rFonts w:ascii="Arial" w:hAnsi="Arial" w:cs="Arial"/>
          <w:sz w:val="24"/>
          <w:szCs w:val="24"/>
        </w:rPr>
      </w:pPr>
    </w:p>
    <w:p w14:paraId="12918599" w14:textId="77F36E79" w:rsidR="00BF6EF9" w:rsidRDefault="00BF6EF9" w:rsidP="00BF6EF9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  <w:r w:rsidRPr="00BF6EF9">
        <w:rPr>
          <w:rFonts w:ascii="Arial" w:hAnsi="Arial" w:cs="Arial"/>
          <w:b/>
          <w:bCs/>
          <w:sz w:val="24"/>
          <w:szCs w:val="24"/>
        </w:rPr>
        <w:t>JUSTIFICATIVA</w:t>
      </w:r>
    </w:p>
    <w:p w14:paraId="50E2056D" w14:textId="09F70EFA" w:rsidR="00BF6EF9" w:rsidRDefault="00BF6EF9" w:rsidP="00BF6EF9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6064145" w14:textId="1902D39A" w:rsidR="00BF6EF9" w:rsidRDefault="00BF6EF9" w:rsidP="00BF6EF9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113DBCFB" w14:textId="77777777" w:rsidR="00BF6EF9" w:rsidRPr="00BF6EF9" w:rsidRDefault="00BF6EF9" w:rsidP="00BF6EF9">
      <w:pPr>
        <w:pStyle w:val="NormalWeb"/>
        <w:shd w:val="clear" w:color="auto" w:fill="FFFFFF"/>
        <w:spacing w:line="360" w:lineRule="auto"/>
        <w:rPr>
          <w:rFonts w:ascii="Arial" w:hAnsi="Arial" w:cs="Arial"/>
        </w:rPr>
      </w:pPr>
      <w:r w:rsidRPr="00BF6EF9">
        <w:rPr>
          <w:rFonts w:ascii="Arial" w:hAnsi="Arial" w:cs="Arial"/>
        </w:rPr>
        <w:t>COLENDO PLENÁRIO,</w:t>
      </w:r>
      <w:r w:rsidRPr="00BF6EF9">
        <w:rPr>
          <w:rFonts w:ascii="Arial" w:hAnsi="Arial" w:cs="Arial"/>
        </w:rPr>
        <w:br/>
        <w:t>ILUSTRÍSSIMOS VEREADORES</w:t>
      </w:r>
    </w:p>
    <w:p w14:paraId="7325A0B9" w14:textId="77777777" w:rsidR="00BF6EF9" w:rsidRDefault="00BF6EF9" w:rsidP="00BF6EF9">
      <w:pPr>
        <w:pStyle w:val="NormalWeb"/>
        <w:shd w:val="clear" w:color="auto" w:fill="FFFFFF"/>
        <w:tabs>
          <w:tab w:val="left" w:pos="9356"/>
        </w:tabs>
        <w:spacing w:line="360" w:lineRule="auto"/>
        <w:ind w:right="-284" w:firstLine="851"/>
        <w:jc w:val="both"/>
        <w:rPr>
          <w:rFonts w:ascii="Arial" w:hAnsi="Arial" w:cs="Arial"/>
        </w:rPr>
      </w:pPr>
      <w:r w:rsidRPr="00BF6EF9">
        <w:rPr>
          <w:rFonts w:ascii="Arial" w:hAnsi="Arial" w:cs="Arial"/>
        </w:rPr>
        <w:t>Cumprimenta</w:t>
      </w:r>
      <w:r>
        <w:rPr>
          <w:rFonts w:ascii="Arial" w:hAnsi="Arial" w:cs="Arial"/>
        </w:rPr>
        <w:t>n</w:t>
      </w:r>
      <w:r w:rsidRPr="00BF6EF9">
        <w:rPr>
          <w:rFonts w:ascii="Arial" w:hAnsi="Arial" w:cs="Arial"/>
        </w:rPr>
        <w:t xml:space="preserve">do-os cordialmente, a Mesa Diretora desta Casa Legislativa atendendo às necessidades dos Vereadores e Servidores desta Edilidade, submete à votação pelos nobres pares o </w:t>
      </w:r>
      <w:r>
        <w:rPr>
          <w:rFonts w:ascii="Arial" w:hAnsi="Arial" w:cs="Arial"/>
        </w:rPr>
        <w:t>P</w:t>
      </w:r>
      <w:r w:rsidRPr="00BF6EF9">
        <w:rPr>
          <w:rFonts w:ascii="Arial" w:hAnsi="Arial" w:cs="Arial"/>
        </w:rPr>
        <w:t xml:space="preserve">rojeto de </w:t>
      </w:r>
      <w:r>
        <w:rPr>
          <w:rFonts w:ascii="Arial" w:hAnsi="Arial" w:cs="Arial"/>
        </w:rPr>
        <w:t>R</w:t>
      </w:r>
      <w:r w:rsidRPr="00BF6EF9">
        <w:rPr>
          <w:rFonts w:ascii="Arial" w:hAnsi="Arial" w:cs="Arial"/>
        </w:rPr>
        <w:t>esolução nº 0</w:t>
      </w:r>
      <w:r>
        <w:rPr>
          <w:rFonts w:ascii="Arial" w:hAnsi="Arial" w:cs="Arial"/>
        </w:rPr>
        <w:t>5</w:t>
      </w:r>
      <w:r w:rsidRPr="00BF6EF9">
        <w:rPr>
          <w:rFonts w:ascii="Arial" w:hAnsi="Arial" w:cs="Arial"/>
        </w:rPr>
        <w:t>/2024, na certeza de que será aprovado.</w:t>
      </w:r>
    </w:p>
    <w:p w14:paraId="65CDA63F" w14:textId="5AAAFAE8" w:rsidR="00BF6EF9" w:rsidRDefault="00BF6EF9" w:rsidP="00BF6EF9">
      <w:pPr>
        <w:pStyle w:val="NormalWeb"/>
        <w:shd w:val="clear" w:color="auto" w:fill="FFFFFF"/>
        <w:tabs>
          <w:tab w:val="left" w:pos="9356"/>
        </w:tabs>
        <w:spacing w:line="360" w:lineRule="auto"/>
        <w:ind w:right="-284" w:firstLine="851"/>
        <w:jc w:val="both"/>
        <w:rPr>
          <w:rFonts w:ascii="Arial" w:hAnsi="Arial" w:cs="Arial"/>
          <w:shd w:val="clear" w:color="auto" w:fill="FFFFFF"/>
        </w:rPr>
      </w:pPr>
      <w:r w:rsidRPr="00BF6EF9">
        <w:rPr>
          <w:rFonts w:ascii="Arial" w:hAnsi="Arial" w:cs="Arial"/>
          <w:shd w:val="clear" w:color="auto" w:fill="FFFFFF"/>
        </w:rPr>
        <w:t>Em síntese, a presente proposta decorre da necessidade de atualização aos valores de diárias para os Vereadores</w:t>
      </w:r>
      <w:r>
        <w:rPr>
          <w:rFonts w:ascii="Arial" w:hAnsi="Arial" w:cs="Arial"/>
          <w:shd w:val="clear" w:color="auto" w:fill="FFFFFF"/>
        </w:rPr>
        <w:t xml:space="preserve"> e Servidores</w:t>
      </w:r>
      <w:r w:rsidRPr="00BF6EF9">
        <w:rPr>
          <w:rFonts w:ascii="Arial" w:hAnsi="Arial" w:cs="Arial"/>
          <w:shd w:val="clear" w:color="auto" w:fill="FFFFFF"/>
        </w:rPr>
        <w:t xml:space="preserve"> desta Casa Legislativa, quando estes necessitarem se deslocarem para outros municípios e Estados a fim de desempenharem serviços de interesse da Câmara Municipal de </w:t>
      </w:r>
      <w:r w:rsidR="000F516C">
        <w:rPr>
          <w:rFonts w:ascii="Arial" w:hAnsi="Arial" w:cs="Arial"/>
          <w:shd w:val="clear" w:color="auto" w:fill="FFFFFF"/>
        </w:rPr>
        <w:t>Acrelândia</w:t>
      </w:r>
      <w:r w:rsidRPr="00BF6EF9">
        <w:rPr>
          <w:rFonts w:ascii="Arial" w:hAnsi="Arial" w:cs="Arial"/>
          <w:shd w:val="clear" w:color="auto" w:fill="FFFFFF"/>
        </w:rPr>
        <w:t xml:space="preserve"> ou representá-la, e visa indenizar os gastos com alimentação, pousada e locomoção.</w:t>
      </w:r>
    </w:p>
    <w:p w14:paraId="6C687BF5" w14:textId="4DEED937" w:rsidR="000F516C" w:rsidRDefault="000F516C" w:rsidP="00BF6EF9">
      <w:pPr>
        <w:pStyle w:val="NormalWeb"/>
        <w:shd w:val="clear" w:color="auto" w:fill="FFFFFF"/>
        <w:tabs>
          <w:tab w:val="left" w:pos="9356"/>
        </w:tabs>
        <w:spacing w:line="360" w:lineRule="auto"/>
        <w:ind w:right="-284" w:firstLine="851"/>
        <w:jc w:val="both"/>
        <w:rPr>
          <w:rFonts w:ascii="Arial" w:hAnsi="Arial" w:cs="Arial"/>
          <w:shd w:val="clear" w:color="auto" w:fill="FFFFFF"/>
        </w:rPr>
      </w:pPr>
      <w:r w:rsidRPr="000F516C">
        <w:rPr>
          <w:rFonts w:ascii="Arial" w:hAnsi="Arial" w:cs="Arial"/>
          <w:shd w:val="clear" w:color="auto" w:fill="FFFFFF"/>
        </w:rPr>
        <w:t>Cumpre salientar que, desde a Resolução nº 0</w:t>
      </w:r>
      <w:r>
        <w:rPr>
          <w:rFonts w:ascii="Arial" w:hAnsi="Arial" w:cs="Arial"/>
          <w:shd w:val="clear" w:color="auto" w:fill="FFFFFF"/>
        </w:rPr>
        <w:t>8,</w:t>
      </w:r>
      <w:r w:rsidRPr="000F516C">
        <w:rPr>
          <w:rFonts w:ascii="Arial" w:hAnsi="Arial" w:cs="Arial"/>
          <w:shd w:val="clear" w:color="auto" w:fill="FFFFFF"/>
        </w:rPr>
        <w:t xml:space="preserve"> de </w:t>
      </w:r>
      <w:r>
        <w:rPr>
          <w:rFonts w:ascii="Arial" w:hAnsi="Arial" w:cs="Arial"/>
          <w:shd w:val="clear" w:color="auto" w:fill="FFFFFF"/>
        </w:rPr>
        <w:t>12</w:t>
      </w:r>
      <w:r w:rsidRPr="000F516C">
        <w:rPr>
          <w:rFonts w:ascii="Arial" w:hAnsi="Arial" w:cs="Arial"/>
          <w:shd w:val="clear" w:color="auto" w:fill="FFFFFF"/>
        </w:rPr>
        <w:t xml:space="preserve"> de </w:t>
      </w:r>
      <w:r>
        <w:rPr>
          <w:rFonts w:ascii="Arial" w:hAnsi="Arial" w:cs="Arial"/>
          <w:shd w:val="clear" w:color="auto" w:fill="FFFFFF"/>
        </w:rPr>
        <w:t>dezembro</w:t>
      </w:r>
      <w:r w:rsidRPr="000F516C">
        <w:rPr>
          <w:rFonts w:ascii="Arial" w:hAnsi="Arial" w:cs="Arial"/>
          <w:shd w:val="clear" w:color="auto" w:fill="FFFFFF"/>
        </w:rPr>
        <w:t xml:space="preserve"> de 20</w:t>
      </w:r>
      <w:r>
        <w:rPr>
          <w:rFonts w:ascii="Arial" w:hAnsi="Arial" w:cs="Arial"/>
          <w:shd w:val="clear" w:color="auto" w:fill="FFFFFF"/>
        </w:rPr>
        <w:t>16</w:t>
      </w:r>
      <w:r w:rsidRPr="000F516C">
        <w:rPr>
          <w:rFonts w:ascii="Arial" w:hAnsi="Arial" w:cs="Arial"/>
          <w:shd w:val="clear" w:color="auto" w:fill="FFFFFF"/>
        </w:rPr>
        <w:t>, os valores referentes a diárias para custeio não sofreram atualização, onde, atualmente correspondem a:</w:t>
      </w:r>
    </w:p>
    <w:tbl>
      <w:tblPr>
        <w:tblStyle w:val="Tabelacomgrade"/>
        <w:tblW w:w="10065" w:type="dxa"/>
        <w:tblInd w:w="-431" w:type="dxa"/>
        <w:tblLook w:val="04A0" w:firstRow="1" w:lastRow="0" w:firstColumn="1" w:lastColumn="0" w:noHBand="0" w:noVBand="1"/>
      </w:tblPr>
      <w:tblGrid>
        <w:gridCol w:w="3434"/>
        <w:gridCol w:w="3003"/>
        <w:gridCol w:w="3628"/>
      </w:tblGrid>
      <w:tr w:rsidR="000F516C" w14:paraId="461C54E6" w14:textId="77777777" w:rsidTr="006142EE">
        <w:tc>
          <w:tcPr>
            <w:tcW w:w="3434" w:type="dxa"/>
            <w:vAlign w:val="center"/>
          </w:tcPr>
          <w:p w14:paraId="0E975160" w14:textId="0C17EDBF" w:rsidR="000F516C" w:rsidRPr="000F516C" w:rsidRDefault="000F516C" w:rsidP="006142EE">
            <w:pPr>
              <w:pStyle w:val="NormalWeb"/>
              <w:tabs>
                <w:tab w:val="left" w:pos="9356"/>
              </w:tabs>
              <w:spacing w:line="360" w:lineRule="auto"/>
              <w:ind w:right="-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516C">
              <w:rPr>
                <w:rFonts w:ascii="Arial" w:hAnsi="Arial" w:cs="Arial"/>
                <w:sz w:val="20"/>
                <w:szCs w:val="20"/>
              </w:rPr>
              <w:t>CARGO/FUNÇÃO</w:t>
            </w:r>
          </w:p>
        </w:tc>
        <w:tc>
          <w:tcPr>
            <w:tcW w:w="3003" w:type="dxa"/>
            <w:vAlign w:val="center"/>
          </w:tcPr>
          <w:p w14:paraId="5E198479" w14:textId="7BF49D1B" w:rsidR="000F516C" w:rsidRPr="000F516C" w:rsidRDefault="000F516C" w:rsidP="006142EE">
            <w:pPr>
              <w:pStyle w:val="NormalWeb"/>
              <w:tabs>
                <w:tab w:val="left" w:pos="9356"/>
              </w:tabs>
              <w:spacing w:line="360" w:lineRule="auto"/>
              <w:ind w:right="-4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516C">
              <w:rPr>
                <w:rFonts w:ascii="Arial" w:hAnsi="Arial" w:cs="Arial"/>
                <w:sz w:val="20"/>
                <w:szCs w:val="20"/>
              </w:rPr>
              <w:t>VALOR DA DIÁRIA (OUTROS ESTADOS)</w:t>
            </w:r>
          </w:p>
        </w:tc>
        <w:tc>
          <w:tcPr>
            <w:tcW w:w="3628" w:type="dxa"/>
            <w:vAlign w:val="center"/>
          </w:tcPr>
          <w:p w14:paraId="13FC036E" w14:textId="03558F54" w:rsidR="000F516C" w:rsidRPr="000F516C" w:rsidRDefault="000F516C" w:rsidP="006142EE">
            <w:pPr>
              <w:pStyle w:val="NormalWeb"/>
              <w:tabs>
                <w:tab w:val="left" w:pos="9356"/>
              </w:tabs>
              <w:spacing w:line="360" w:lineRule="auto"/>
              <w:ind w:right="-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516C">
              <w:rPr>
                <w:rFonts w:ascii="Arial" w:hAnsi="Arial" w:cs="Arial"/>
                <w:sz w:val="20"/>
                <w:szCs w:val="20"/>
              </w:rPr>
              <w:t>VALOR DA DIÁRIA (DENTRO DO ESTADO)</w:t>
            </w:r>
          </w:p>
        </w:tc>
      </w:tr>
      <w:tr w:rsidR="000F516C" w14:paraId="43033E5A" w14:textId="77777777" w:rsidTr="000F516C">
        <w:tc>
          <w:tcPr>
            <w:tcW w:w="3434" w:type="dxa"/>
          </w:tcPr>
          <w:p w14:paraId="47F1CF66" w14:textId="0CA3A3BE" w:rsidR="000F516C" w:rsidRPr="000F516C" w:rsidRDefault="000F516C" w:rsidP="00BF6EF9">
            <w:pPr>
              <w:pStyle w:val="NormalWeb"/>
              <w:tabs>
                <w:tab w:val="left" w:pos="9356"/>
              </w:tabs>
              <w:spacing w:line="360" w:lineRule="auto"/>
              <w:ind w:right="-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516C">
              <w:rPr>
                <w:rFonts w:ascii="Arial" w:hAnsi="Arial" w:cs="Arial"/>
                <w:sz w:val="20"/>
                <w:szCs w:val="20"/>
              </w:rPr>
              <w:t>VEREADORES</w:t>
            </w:r>
          </w:p>
        </w:tc>
        <w:tc>
          <w:tcPr>
            <w:tcW w:w="3003" w:type="dxa"/>
          </w:tcPr>
          <w:p w14:paraId="22AE5FB6" w14:textId="7948E30A" w:rsidR="000F516C" w:rsidRPr="000F516C" w:rsidRDefault="006142EE" w:rsidP="006142EE">
            <w:pPr>
              <w:pStyle w:val="NormalWeb"/>
              <w:tabs>
                <w:tab w:val="left" w:pos="9356"/>
              </w:tabs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R$ 600,00</w:t>
            </w:r>
          </w:p>
        </w:tc>
        <w:tc>
          <w:tcPr>
            <w:tcW w:w="3628" w:type="dxa"/>
          </w:tcPr>
          <w:p w14:paraId="169A92ED" w14:textId="2E094950" w:rsidR="000F516C" w:rsidRPr="000F516C" w:rsidRDefault="006142EE" w:rsidP="006142EE">
            <w:pPr>
              <w:pStyle w:val="NormalWeb"/>
              <w:tabs>
                <w:tab w:val="left" w:pos="9356"/>
              </w:tabs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R$ 300,00</w:t>
            </w:r>
          </w:p>
        </w:tc>
      </w:tr>
      <w:tr w:rsidR="000F516C" w14:paraId="4C408F95" w14:textId="77777777" w:rsidTr="000F516C">
        <w:tc>
          <w:tcPr>
            <w:tcW w:w="3434" w:type="dxa"/>
          </w:tcPr>
          <w:p w14:paraId="6E7BDBA2" w14:textId="610AE368" w:rsidR="000F516C" w:rsidRPr="000F516C" w:rsidRDefault="000F516C" w:rsidP="00BF6EF9">
            <w:pPr>
              <w:pStyle w:val="NormalWeb"/>
              <w:tabs>
                <w:tab w:val="left" w:pos="9356"/>
              </w:tabs>
              <w:spacing w:line="360" w:lineRule="auto"/>
              <w:ind w:right="-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516C">
              <w:rPr>
                <w:rFonts w:ascii="Arial" w:hAnsi="Arial" w:cs="Arial"/>
                <w:sz w:val="20"/>
                <w:szCs w:val="20"/>
              </w:rPr>
              <w:t>SERVIDORES</w:t>
            </w:r>
          </w:p>
        </w:tc>
        <w:tc>
          <w:tcPr>
            <w:tcW w:w="3003" w:type="dxa"/>
          </w:tcPr>
          <w:p w14:paraId="20A5C6FF" w14:textId="3E1FA08E" w:rsidR="000F516C" w:rsidRPr="000F516C" w:rsidRDefault="006142EE" w:rsidP="006142EE">
            <w:pPr>
              <w:pStyle w:val="NormalWeb"/>
              <w:tabs>
                <w:tab w:val="left" w:pos="9356"/>
              </w:tabs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R$ 400,00</w:t>
            </w:r>
          </w:p>
        </w:tc>
        <w:tc>
          <w:tcPr>
            <w:tcW w:w="3628" w:type="dxa"/>
          </w:tcPr>
          <w:p w14:paraId="12CFE2E8" w14:textId="1F4DB220" w:rsidR="000F516C" w:rsidRPr="000F516C" w:rsidRDefault="006142EE" w:rsidP="006142EE">
            <w:pPr>
              <w:pStyle w:val="NormalWeb"/>
              <w:tabs>
                <w:tab w:val="left" w:pos="9356"/>
              </w:tabs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R$ 200,00</w:t>
            </w:r>
          </w:p>
        </w:tc>
      </w:tr>
      <w:tr w:rsidR="000F516C" w14:paraId="64B7F674" w14:textId="77777777" w:rsidTr="000F516C">
        <w:tc>
          <w:tcPr>
            <w:tcW w:w="3434" w:type="dxa"/>
          </w:tcPr>
          <w:p w14:paraId="63D134E6" w14:textId="0C04D344" w:rsidR="000F516C" w:rsidRPr="000F516C" w:rsidRDefault="000F516C" w:rsidP="006142EE">
            <w:pPr>
              <w:pStyle w:val="NormalWeb"/>
              <w:tabs>
                <w:tab w:val="left" w:pos="9356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F516C">
              <w:rPr>
                <w:rFonts w:ascii="Arial" w:hAnsi="Arial" w:cs="Arial"/>
                <w:sz w:val="20"/>
                <w:szCs w:val="20"/>
              </w:rPr>
              <w:t>SERVIDORES ACOMPANHANDO VEREADORES</w:t>
            </w:r>
          </w:p>
        </w:tc>
        <w:tc>
          <w:tcPr>
            <w:tcW w:w="3003" w:type="dxa"/>
          </w:tcPr>
          <w:p w14:paraId="6BE7395D" w14:textId="10345340" w:rsidR="000F516C" w:rsidRPr="000F516C" w:rsidRDefault="006142EE" w:rsidP="006142EE">
            <w:pPr>
              <w:pStyle w:val="NormalWeb"/>
              <w:tabs>
                <w:tab w:val="left" w:pos="9356"/>
              </w:tabs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R$ 600,00</w:t>
            </w:r>
          </w:p>
        </w:tc>
        <w:tc>
          <w:tcPr>
            <w:tcW w:w="3628" w:type="dxa"/>
          </w:tcPr>
          <w:p w14:paraId="20908E83" w14:textId="09DB3068" w:rsidR="000F516C" w:rsidRPr="000F516C" w:rsidRDefault="006142EE" w:rsidP="006142EE">
            <w:pPr>
              <w:pStyle w:val="NormalWeb"/>
              <w:tabs>
                <w:tab w:val="left" w:pos="9356"/>
              </w:tabs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R$ 300,00</w:t>
            </w:r>
          </w:p>
        </w:tc>
      </w:tr>
    </w:tbl>
    <w:p w14:paraId="5F1003BF" w14:textId="7525A6B8" w:rsidR="000F516C" w:rsidRDefault="004A0DDD" w:rsidP="00BF6EF9">
      <w:pPr>
        <w:pStyle w:val="NormalWeb"/>
        <w:shd w:val="clear" w:color="auto" w:fill="FFFFFF"/>
        <w:tabs>
          <w:tab w:val="left" w:pos="9356"/>
        </w:tabs>
        <w:spacing w:line="360" w:lineRule="auto"/>
        <w:ind w:right="-284" w:firstLine="851"/>
        <w:jc w:val="both"/>
        <w:rPr>
          <w:rFonts w:ascii="Arial" w:hAnsi="Arial" w:cs="Arial"/>
          <w:shd w:val="clear" w:color="auto" w:fill="FFFFFF"/>
        </w:rPr>
      </w:pPr>
      <w:r w:rsidRPr="004A0DDD">
        <w:rPr>
          <w:rFonts w:ascii="Arial" w:hAnsi="Arial" w:cs="Arial"/>
          <w:shd w:val="clear" w:color="auto" w:fill="FFFFFF"/>
        </w:rPr>
        <w:t xml:space="preserve">Considerando que o salário mínimo referente à época da </w:t>
      </w:r>
      <w:r w:rsidR="008F4BA5">
        <w:rPr>
          <w:rFonts w:ascii="Arial" w:hAnsi="Arial" w:cs="Arial"/>
          <w:shd w:val="clear" w:color="auto" w:fill="FFFFFF"/>
        </w:rPr>
        <w:t>R</w:t>
      </w:r>
      <w:r w:rsidRPr="004A0DDD">
        <w:rPr>
          <w:rFonts w:ascii="Arial" w:hAnsi="Arial" w:cs="Arial"/>
          <w:shd w:val="clear" w:color="auto" w:fill="FFFFFF"/>
        </w:rPr>
        <w:t xml:space="preserve">esolução que estipulou os valores acima era de R$ </w:t>
      </w:r>
      <w:r>
        <w:rPr>
          <w:rFonts w:ascii="Arial" w:hAnsi="Arial" w:cs="Arial"/>
          <w:shd w:val="clear" w:color="auto" w:fill="FFFFFF"/>
        </w:rPr>
        <w:t>880</w:t>
      </w:r>
      <w:r w:rsidRPr="004A0DDD">
        <w:rPr>
          <w:rFonts w:ascii="Arial" w:hAnsi="Arial" w:cs="Arial"/>
          <w:shd w:val="clear" w:color="auto" w:fill="FFFFFF"/>
        </w:rPr>
        <w:t>,00</w:t>
      </w:r>
      <w:r w:rsidR="008F4BA5">
        <w:rPr>
          <w:rFonts w:ascii="Arial" w:hAnsi="Arial" w:cs="Arial"/>
          <w:shd w:val="clear" w:color="auto" w:fill="FFFFFF"/>
        </w:rPr>
        <w:t>,</w:t>
      </w:r>
      <w:r w:rsidRPr="004A0DDD">
        <w:rPr>
          <w:rFonts w:ascii="Arial" w:hAnsi="Arial" w:cs="Arial"/>
          <w:shd w:val="clear" w:color="auto" w:fill="FFFFFF"/>
        </w:rPr>
        <w:t xml:space="preserve"> tendo sido para o ano de 2024 o aumento de </w:t>
      </w:r>
      <w:r w:rsidR="00E009A1">
        <w:rPr>
          <w:rFonts w:ascii="Arial" w:hAnsi="Arial" w:cs="Arial"/>
          <w:shd w:val="clear" w:color="auto" w:fill="FFFFFF"/>
        </w:rPr>
        <w:t>60,45</w:t>
      </w:r>
      <w:r w:rsidRPr="004A0DDD">
        <w:rPr>
          <w:rFonts w:ascii="Arial" w:hAnsi="Arial" w:cs="Arial"/>
          <w:shd w:val="clear" w:color="auto" w:fill="FFFFFF"/>
        </w:rPr>
        <w:t>%, podemos dizer que a moeda nacional perdeu e muito seu valor de compra, sendo de extrema necessidade a atualização dos valores referentes às diárias para os tempos atuais.</w:t>
      </w:r>
    </w:p>
    <w:p w14:paraId="74158DC3" w14:textId="77777777" w:rsidR="001C10A2" w:rsidRDefault="001C10A2" w:rsidP="001C10A2">
      <w:pPr>
        <w:pStyle w:val="NormalWeb"/>
        <w:shd w:val="clear" w:color="auto" w:fill="FFFFFF"/>
        <w:tabs>
          <w:tab w:val="left" w:pos="9356"/>
        </w:tabs>
        <w:spacing w:line="360" w:lineRule="auto"/>
        <w:ind w:right="-284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 presente Resolução também visa garantir a isonomia entre servidores e vereadores, de modo que os valores de diárias serão iguais para ambos.</w:t>
      </w:r>
    </w:p>
    <w:p w14:paraId="19E234DC" w14:textId="77777777" w:rsidR="001C10A2" w:rsidRDefault="001C10A2" w:rsidP="001C10A2">
      <w:pPr>
        <w:pStyle w:val="NormalWeb"/>
        <w:shd w:val="clear" w:color="auto" w:fill="FFFFFF"/>
        <w:tabs>
          <w:tab w:val="left" w:pos="9356"/>
        </w:tabs>
        <w:spacing w:line="360" w:lineRule="auto"/>
        <w:ind w:right="-284" w:firstLine="851"/>
        <w:jc w:val="both"/>
        <w:rPr>
          <w:rFonts w:ascii="Arial" w:hAnsi="Arial" w:cs="Arial"/>
        </w:rPr>
      </w:pPr>
      <w:r w:rsidRPr="001C10A2">
        <w:rPr>
          <w:rFonts w:ascii="Arial" w:hAnsi="Arial" w:cs="Arial"/>
        </w:rPr>
        <w:t>Ressalte-se que os valores de diárias não consistem em verbas salariais, e sim a verbas de natureza indenizatórias que visam a prestar auxílio para o funcionário, servidor, ou ocupante de cargo político que necessitou se locomover para outro local, a interesse do ente Público, para desempenhar o seu papel, sendo assim, para fazer jus aos valores ora tratados, deve o requerente comprovar a motivação da locomoção e os gastos a serem indenizados.</w:t>
      </w:r>
    </w:p>
    <w:p w14:paraId="470A4A51" w14:textId="77777777" w:rsidR="001C10A2" w:rsidRDefault="001C10A2" w:rsidP="001C10A2">
      <w:pPr>
        <w:pStyle w:val="NormalWeb"/>
        <w:shd w:val="clear" w:color="auto" w:fill="FFFFFF"/>
        <w:tabs>
          <w:tab w:val="left" w:pos="9356"/>
        </w:tabs>
        <w:spacing w:line="360" w:lineRule="auto"/>
        <w:ind w:right="-284" w:firstLine="851"/>
        <w:jc w:val="both"/>
        <w:rPr>
          <w:rFonts w:ascii="Arial" w:hAnsi="Arial" w:cs="Arial"/>
        </w:rPr>
      </w:pPr>
      <w:r w:rsidRPr="001C10A2">
        <w:rPr>
          <w:rFonts w:ascii="Arial" w:hAnsi="Arial" w:cs="Arial"/>
        </w:rPr>
        <w:t>Lembramos que a administração Pública deve sempre em todos os seus atos obedecer aos princípios da Legalidade, Moralidade, Impessoalidade e Eficiência.</w:t>
      </w:r>
    </w:p>
    <w:p w14:paraId="2042C1D2" w14:textId="64BD2390" w:rsidR="001C10A2" w:rsidRPr="001C10A2" w:rsidRDefault="001C10A2" w:rsidP="001C10A2">
      <w:pPr>
        <w:pStyle w:val="NormalWeb"/>
        <w:shd w:val="clear" w:color="auto" w:fill="FFFFFF"/>
        <w:tabs>
          <w:tab w:val="left" w:pos="9356"/>
        </w:tabs>
        <w:spacing w:line="360" w:lineRule="auto"/>
        <w:ind w:right="-284" w:firstLine="851"/>
        <w:jc w:val="both"/>
        <w:rPr>
          <w:rFonts w:ascii="Arial" w:hAnsi="Arial" w:cs="Arial"/>
        </w:rPr>
      </w:pPr>
      <w:r w:rsidRPr="001C10A2">
        <w:rPr>
          <w:rFonts w:ascii="Arial" w:hAnsi="Arial" w:cs="Arial"/>
        </w:rPr>
        <w:t>Sendo o que tínhamos a tratar, submetemos a presente Proposta de Resolução aos Nobres Parlamentares pedindo que as aprovem pois trata-se de matéria de interesse comum.</w:t>
      </w:r>
    </w:p>
    <w:p w14:paraId="7E926F6E" w14:textId="77777777" w:rsidR="008F4BA5" w:rsidRPr="002A616D" w:rsidRDefault="008F4BA5" w:rsidP="008F4BA5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  <w:r w:rsidRPr="002A616D">
        <w:rPr>
          <w:rFonts w:ascii="Arial" w:hAnsi="Arial" w:cs="Arial"/>
          <w:sz w:val="24"/>
          <w:szCs w:val="24"/>
        </w:rPr>
        <w:t>Sala das Sessões “Cleonilço Salmento” em 25 de novembro de 2024.</w:t>
      </w:r>
    </w:p>
    <w:p w14:paraId="52C9C8CB" w14:textId="77777777" w:rsidR="008F4BA5" w:rsidRPr="002A616D" w:rsidRDefault="008F4BA5" w:rsidP="008F4BA5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</w:p>
    <w:p w14:paraId="4D9BD62E" w14:textId="77777777" w:rsidR="008F4BA5" w:rsidRDefault="008F4BA5" w:rsidP="008F4BA5">
      <w:pPr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A616D">
        <w:rPr>
          <w:rFonts w:ascii="Arial" w:eastAsia="Times New Roman" w:hAnsi="Arial" w:cs="Arial"/>
          <w:b/>
          <w:bCs/>
          <w:sz w:val="24"/>
          <w:szCs w:val="24"/>
        </w:rPr>
        <w:t>Ver. Rozeno da Silva Melo/PR</w:t>
      </w:r>
    </w:p>
    <w:p w14:paraId="2CC9C7B3" w14:textId="1BB6C477" w:rsidR="001C10A2" w:rsidRPr="001C10A2" w:rsidRDefault="008F4BA5" w:rsidP="008F4BA5">
      <w:pPr>
        <w:jc w:val="center"/>
        <w:rPr>
          <w:rFonts w:ascii="Arial" w:hAnsi="Arial" w:cs="Arial"/>
        </w:rPr>
      </w:pPr>
      <w:r w:rsidRPr="002A616D">
        <w:rPr>
          <w:rFonts w:ascii="Arial" w:eastAsia="Times New Roman" w:hAnsi="Arial" w:cs="Arial"/>
          <w:b/>
          <w:bCs/>
          <w:sz w:val="20"/>
          <w:szCs w:val="20"/>
        </w:rPr>
        <w:t>Proponente</w:t>
      </w:r>
    </w:p>
    <w:p w14:paraId="1C7C8520" w14:textId="77777777" w:rsidR="00BF6EF9" w:rsidRPr="001C10A2" w:rsidRDefault="00BF6EF9" w:rsidP="001C10A2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sectPr w:rsidR="00BF6EF9" w:rsidRPr="001C10A2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3E173" w14:textId="77777777" w:rsidR="00D947DC" w:rsidRDefault="00D947DC" w:rsidP="008B1D5A">
      <w:r>
        <w:separator/>
      </w:r>
    </w:p>
  </w:endnote>
  <w:endnote w:type="continuationSeparator" w:id="0">
    <w:p w14:paraId="0ACA8F14" w14:textId="77777777" w:rsidR="00D947DC" w:rsidRDefault="00D947D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2569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36606" w14:textId="77777777" w:rsidR="00D947DC" w:rsidRDefault="00D947DC" w:rsidP="008B1D5A">
      <w:r>
        <w:separator/>
      </w:r>
    </w:p>
  </w:footnote>
  <w:footnote w:type="continuationSeparator" w:id="0">
    <w:p w14:paraId="5EE535E7" w14:textId="77777777" w:rsidR="00D947DC" w:rsidRDefault="00D947D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14912444"/>
    <w:multiLevelType w:val="hybridMultilevel"/>
    <w:tmpl w:val="B47A52CC"/>
    <w:lvl w:ilvl="0" w:tplc="F4D40C2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4CD0"/>
    <w:multiLevelType w:val="hybridMultilevel"/>
    <w:tmpl w:val="107843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D5ED3"/>
    <w:multiLevelType w:val="hybridMultilevel"/>
    <w:tmpl w:val="20C0A9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55C6A"/>
    <w:rsid w:val="00072A84"/>
    <w:rsid w:val="000910A9"/>
    <w:rsid w:val="000B42BF"/>
    <w:rsid w:val="000F45F5"/>
    <w:rsid w:val="000F516C"/>
    <w:rsid w:val="00111347"/>
    <w:rsid w:val="00122BEC"/>
    <w:rsid w:val="00140F96"/>
    <w:rsid w:val="00174664"/>
    <w:rsid w:val="00184DA5"/>
    <w:rsid w:val="001B3101"/>
    <w:rsid w:val="001C10A2"/>
    <w:rsid w:val="001C51A9"/>
    <w:rsid w:val="001F0B98"/>
    <w:rsid w:val="0023629D"/>
    <w:rsid w:val="00264FB1"/>
    <w:rsid w:val="002A467C"/>
    <w:rsid w:val="002A616D"/>
    <w:rsid w:val="002B3C09"/>
    <w:rsid w:val="002E7BCB"/>
    <w:rsid w:val="002F43D0"/>
    <w:rsid w:val="00306B95"/>
    <w:rsid w:val="00332051"/>
    <w:rsid w:val="00336384"/>
    <w:rsid w:val="0035466F"/>
    <w:rsid w:val="003A281E"/>
    <w:rsid w:val="004030E9"/>
    <w:rsid w:val="004345A4"/>
    <w:rsid w:val="00452C1C"/>
    <w:rsid w:val="00460491"/>
    <w:rsid w:val="00464A30"/>
    <w:rsid w:val="004A0DDD"/>
    <w:rsid w:val="004A2B4D"/>
    <w:rsid w:val="004C0671"/>
    <w:rsid w:val="00500E03"/>
    <w:rsid w:val="0050193E"/>
    <w:rsid w:val="005073F1"/>
    <w:rsid w:val="00510059"/>
    <w:rsid w:val="00516663"/>
    <w:rsid w:val="00542A90"/>
    <w:rsid w:val="0058523C"/>
    <w:rsid w:val="005B10E9"/>
    <w:rsid w:val="005C6839"/>
    <w:rsid w:val="005D32F9"/>
    <w:rsid w:val="006142EE"/>
    <w:rsid w:val="00620EA6"/>
    <w:rsid w:val="00637067"/>
    <w:rsid w:val="00672527"/>
    <w:rsid w:val="00672B44"/>
    <w:rsid w:val="00682BE8"/>
    <w:rsid w:val="006E3291"/>
    <w:rsid w:val="007063E5"/>
    <w:rsid w:val="00711238"/>
    <w:rsid w:val="00742ECC"/>
    <w:rsid w:val="00753FBB"/>
    <w:rsid w:val="007C1430"/>
    <w:rsid w:val="007C53BC"/>
    <w:rsid w:val="007E4DA6"/>
    <w:rsid w:val="00813B74"/>
    <w:rsid w:val="008140C3"/>
    <w:rsid w:val="00855DE2"/>
    <w:rsid w:val="008B1D5A"/>
    <w:rsid w:val="008F4BA5"/>
    <w:rsid w:val="00905201"/>
    <w:rsid w:val="00932B41"/>
    <w:rsid w:val="00943B6A"/>
    <w:rsid w:val="00945D4D"/>
    <w:rsid w:val="009A440A"/>
    <w:rsid w:val="009B0561"/>
    <w:rsid w:val="009D0DFF"/>
    <w:rsid w:val="009E3672"/>
    <w:rsid w:val="009E6792"/>
    <w:rsid w:val="00A025DF"/>
    <w:rsid w:val="00A06587"/>
    <w:rsid w:val="00A07B5B"/>
    <w:rsid w:val="00A22556"/>
    <w:rsid w:val="00A2566E"/>
    <w:rsid w:val="00A8461B"/>
    <w:rsid w:val="00AF0E6C"/>
    <w:rsid w:val="00B314E7"/>
    <w:rsid w:val="00B46FE8"/>
    <w:rsid w:val="00B93B58"/>
    <w:rsid w:val="00BD0AAB"/>
    <w:rsid w:val="00BE148C"/>
    <w:rsid w:val="00BF3C74"/>
    <w:rsid w:val="00BF6EF9"/>
    <w:rsid w:val="00C23391"/>
    <w:rsid w:val="00C4036E"/>
    <w:rsid w:val="00C43E7B"/>
    <w:rsid w:val="00C84E39"/>
    <w:rsid w:val="00CE6DFF"/>
    <w:rsid w:val="00CF693C"/>
    <w:rsid w:val="00D01724"/>
    <w:rsid w:val="00D21BAD"/>
    <w:rsid w:val="00D2361F"/>
    <w:rsid w:val="00D84D62"/>
    <w:rsid w:val="00D8641D"/>
    <w:rsid w:val="00D947DC"/>
    <w:rsid w:val="00DB5F8A"/>
    <w:rsid w:val="00DD043D"/>
    <w:rsid w:val="00DE13EA"/>
    <w:rsid w:val="00E009A1"/>
    <w:rsid w:val="00E009E1"/>
    <w:rsid w:val="00E146C4"/>
    <w:rsid w:val="00E14F52"/>
    <w:rsid w:val="00E3371C"/>
    <w:rsid w:val="00EA5E73"/>
    <w:rsid w:val="00ED3BA6"/>
    <w:rsid w:val="00EF1FD0"/>
    <w:rsid w:val="00F01082"/>
    <w:rsid w:val="00F15982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  <w:style w:type="paragraph" w:customStyle="1" w:styleId="Default">
    <w:name w:val="Default"/>
    <w:rsid w:val="009E367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589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3</cp:revision>
  <cp:lastPrinted>2024-11-25T17:55:00Z</cp:lastPrinted>
  <dcterms:created xsi:type="dcterms:W3CDTF">2024-11-25T17:22:00Z</dcterms:created>
  <dcterms:modified xsi:type="dcterms:W3CDTF">2024-11-25T17:56:00Z</dcterms:modified>
</cp:coreProperties>
</file>