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12205" w14:textId="26ED44CB" w:rsidR="008E2FC1" w:rsidRPr="00E05DFB" w:rsidRDefault="007F627F" w:rsidP="003F61BD">
      <w:pPr>
        <w:jc w:val="both"/>
        <w:rPr>
          <w:b/>
        </w:rPr>
      </w:pPr>
      <w:r>
        <w:rPr>
          <w:b/>
        </w:rPr>
        <w:t xml:space="preserve">PROPOSTA DE </w:t>
      </w:r>
      <w:r w:rsidR="002B27D3" w:rsidRPr="00E05DFB">
        <w:rPr>
          <w:b/>
        </w:rPr>
        <w:t xml:space="preserve">EMENDA </w:t>
      </w:r>
      <w:r>
        <w:rPr>
          <w:b/>
        </w:rPr>
        <w:t>MODIFICATIVA</w:t>
      </w:r>
      <w:r w:rsidR="0016729B" w:rsidRPr="00E05DFB">
        <w:rPr>
          <w:b/>
        </w:rPr>
        <w:t xml:space="preserve"> </w:t>
      </w:r>
      <w:r w:rsidR="002B27D3" w:rsidRPr="00E05DFB">
        <w:rPr>
          <w:b/>
        </w:rPr>
        <w:t xml:space="preserve">Nº </w:t>
      </w:r>
      <w:r w:rsidR="00741DE8" w:rsidRPr="00E05DFB">
        <w:rPr>
          <w:b/>
        </w:rPr>
        <w:t>0</w:t>
      </w:r>
      <w:r w:rsidR="005B75A7">
        <w:rPr>
          <w:b/>
        </w:rPr>
        <w:t>2</w:t>
      </w:r>
      <w:r w:rsidR="008E2FC1" w:rsidRPr="00E05DFB">
        <w:rPr>
          <w:b/>
        </w:rPr>
        <w:t>/20</w:t>
      </w:r>
      <w:r w:rsidR="00D5320F" w:rsidRPr="00E05DFB">
        <w:rPr>
          <w:b/>
        </w:rPr>
        <w:t>2</w:t>
      </w:r>
      <w:r>
        <w:rPr>
          <w:b/>
        </w:rPr>
        <w:t>5</w:t>
      </w:r>
      <w:r w:rsidR="008E2FC1" w:rsidRPr="00E05DFB">
        <w:rPr>
          <w:b/>
        </w:rPr>
        <w:t xml:space="preserve">, </w:t>
      </w:r>
      <w:r>
        <w:rPr>
          <w:b/>
        </w:rPr>
        <w:t>À PROPOSTA DE EMENDA A LEI ORGÂNICA N° 01 DE 24 DE FEVEREIRO DE 2025</w:t>
      </w:r>
      <w:r w:rsidR="008E2FC1" w:rsidRPr="00E05DFB">
        <w:rPr>
          <w:b/>
        </w:rPr>
        <w:t>.</w:t>
      </w:r>
    </w:p>
    <w:p w14:paraId="1E92C581" w14:textId="77777777" w:rsidR="008E2FC1" w:rsidRPr="00E05DFB" w:rsidRDefault="008E2FC1" w:rsidP="000A1B58">
      <w:pPr>
        <w:jc w:val="both"/>
      </w:pPr>
    </w:p>
    <w:p w14:paraId="7FAF955D" w14:textId="77777777" w:rsidR="003F61BD" w:rsidRDefault="003F61BD" w:rsidP="003F61BD">
      <w:pPr>
        <w:tabs>
          <w:tab w:val="left" w:pos="709"/>
        </w:tabs>
        <w:ind w:left="4111"/>
        <w:jc w:val="both"/>
        <w:rPr>
          <w:b/>
        </w:rPr>
      </w:pPr>
    </w:p>
    <w:p w14:paraId="0E021723" w14:textId="5A57166D" w:rsidR="008E2FC1" w:rsidRPr="00E05DFB" w:rsidRDefault="008E2FC1" w:rsidP="003F61BD">
      <w:pPr>
        <w:tabs>
          <w:tab w:val="left" w:pos="709"/>
        </w:tabs>
        <w:ind w:left="4111"/>
        <w:jc w:val="both"/>
      </w:pPr>
      <w:r w:rsidRPr="00E05DFB">
        <w:rPr>
          <w:b/>
        </w:rPr>
        <w:t>Ementa:</w:t>
      </w:r>
      <w:r w:rsidR="00B46D08" w:rsidRPr="00E05DFB">
        <w:rPr>
          <w:b/>
        </w:rPr>
        <w:t xml:space="preserve"> </w:t>
      </w:r>
      <w:r w:rsidR="00C419DD" w:rsidRPr="00313C03">
        <w:t>A</w:t>
      </w:r>
      <w:r w:rsidR="00C419DD">
        <w:t>ltera o art. 1° da Proposta de Emenda à Lei Orgânica n° 01 de 24 de fevereiro de 2024, que trata da alteração do art. 23, inciso IV, e acrescenta inciso XXII ao art. 23 da Lei Orgânica Municipal</w:t>
      </w:r>
      <w:r w:rsidR="00C419DD">
        <w:t>,</w:t>
      </w:r>
      <w:r w:rsidR="007F627F">
        <w:t xml:space="preserve"> e dá outras providências</w:t>
      </w:r>
      <w:r w:rsidR="00E05DFB" w:rsidRPr="00E05DFB">
        <w:t>.”</w:t>
      </w:r>
    </w:p>
    <w:p w14:paraId="013E410E" w14:textId="77777777" w:rsidR="002B27D3" w:rsidRPr="00E05DFB" w:rsidRDefault="002B27D3" w:rsidP="0087083E">
      <w:pPr>
        <w:tabs>
          <w:tab w:val="left" w:pos="709"/>
        </w:tabs>
        <w:ind w:left="3402"/>
        <w:jc w:val="both"/>
      </w:pPr>
    </w:p>
    <w:p w14:paraId="4C52776C" w14:textId="77777777" w:rsidR="002B27D3" w:rsidRPr="00E05DFB" w:rsidRDefault="001C1F64" w:rsidP="00132FE1">
      <w:pPr>
        <w:autoSpaceDE w:val="0"/>
        <w:autoSpaceDN w:val="0"/>
        <w:adjustRightInd w:val="0"/>
        <w:ind w:firstLine="709"/>
        <w:jc w:val="both"/>
      </w:pPr>
      <w:r w:rsidRPr="00E05DFB">
        <w:t>O Presidente da Câmara Municipal de Acrelândia</w:t>
      </w:r>
      <w:r w:rsidR="00D5320F" w:rsidRPr="00E05DFB">
        <w:t>,</w:t>
      </w:r>
      <w:r w:rsidRPr="00E05DFB">
        <w:t xml:space="preserve"> Estado do Acre, usando das atribuições legais que lhes são conferidas por lei, faz saber que o Plenário da Câmara aprovou e eu promulgo a seguinte </w:t>
      </w:r>
      <w:r w:rsidR="00D5320F" w:rsidRPr="00E05DFB">
        <w:t>E</w:t>
      </w:r>
      <w:r w:rsidRPr="00E05DFB">
        <w:t>menda.</w:t>
      </w:r>
    </w:p>
    <w:p w14:paraId="12BC5310" w14:textId="77777777" w:rsidR="000F77A8" w:rsidRPr="00E05DFB" w:rsidRDefault="000F77A8" w:rsidP="00132FE1">
      <w:pPr>
        <w:autoSpaceDE w:val="0"/>
        <w:autoSpaceDN w:val="0"/>
        <w:adjustRightInd w:val="0"/>
        <w:ind w:firstLine="709"/>
        <w:jc w:val="both"/>
        <w:rPr>
          <w:b/>
        </w:rPr>
      </w:pPr>
    </w:p>
    <w:p w14:paraId="5DCB502C" w14:textId="77777777" w:rsidR="000F77A8" w:rsidRPr="00E05DFB" w:rsidRDefault="000F77A8" w:rsidP="00132FE1">
      <w:pPr>
        <w:autoSpaceDE w:val="0"/>
        <w:autoSpaceDN w:val="0"/>
        <w:adjustRightInd w:val="0"/>
        <w:ind w:firstLine="709"/>
        <w:jc w:val="both"/>
        <w:rPr>
          <w:b/>
        </w:rPr>
      </w:pPr>
    </w:p>
    <w:p w14:paraId="5BCF8D23" w14:textId="72E4CBFF" w:rsidR="000F77A8" w:rsidRPr="00E05DFB" w:rsidRDefault="007F627F" w:rsidP="00585A87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PROPOSTA DE </w:t>
      </w:r>
      <w:r w:rsidRPr="00E05DFB">
        <w:rPr>
          <w:b/>
        </w:rPr>
        <w:t xml:space="preserve">EMENDA </w:t>
      </w:r>
      <w:r>
        <w:rPr>
          <w:b/>
        </w:rPr>
        <w:t>MODIFICATIVA</w:t>
      </w:r>
      <w:r w:rsidRPr="00E05DFB">
        <w:rPr>
          <w:b/>
        </w:rPr>
        <w:t xml:space="preserve"> Nº 0</w:t>
      </w:r>
      <w:r>
        <w:rPr>
          <w:b/>
        </w:rPr>
        <w:t>1</w:t>
      </w:r>
      <w:r w:rsidRPr="00E05DFB">
        <w:rPr>
          <w:b/>
        </w:rPr>
        <w:t>/202</w:t>
      </w:r>
      <w:r>
        <w:rPr>
          <w:b/>
        </w:rPr>
        <w:t>5</w:t>
      </w:r>
      <w:r w:rsidRPr="00E05DFB">
        <w:rPr>
          <w:b/>
        </w:rPr>
        <w:t xml:space="preserve">, </w:t>
      </w:r>
      <w:r>
        <w:rPr>
          <w:b/>
        </w:rPr>
        <w:t>À PROPOSTA DE EMENDA A LEI ORGÂNICA N° 01 DE 24 DE FEVEREIRO DE 2025</w:t>
      </w:r>
      <w:r w:rsidRPr="00E05DFB">
        <w:rPr>
          <w:b/>
        </w:rPr>
        <w:t>.</w:t>
      </w:r>
    </w:p>
    <w:p w14:paraId="446659CC" w14:textId="77777777" w:rsidR="000F77A8" w:rsidRPr="00E05DFB" w:rsidRDefault="000F77A8" w:rsidP="00132FE1">
      <w:pPr>
        <w:autoSpaceDE w:val="0"/>
        <w:autoSpaceDN w:val="0"/>
        <w:adjustRightInd w:val="0"/>
        <w:ind w:firstLine="709"/>
        <w:jc w:val="both"/>
        <w:rPr>
          <w:b/>
        </w:rPr>
      </w:pPr>
    </w:p>
    <w:p w14:paraId="258FB809" w14:textId="77777777" w:rsidR="00585A87" w:rsidRPr="00E05DFB" w:rsidRDefault="00585A87" w:rsidP="00214EA2">
      <w:pPr>
        <w:spacing w:line="360" w:lineRule="auto"/>
        <w:ind w:firstLine="708"/>
        <w:jc w:val="both"/>
        <w:rPr>
          <w:b/>
        </w:rPr>
      </w:pPr>
    </w:p>
    <w:p w14:paraId="1593EB58" w14:textId="1D17DB7C" w:rsidR="00B702F8" w:rsidRPr="00E05DFB" w:rsidRDefault="00B702F8" w:rsidP="00214EA2">
      <w:pPr>
        <w:spacing w:line="360" w:lineRule="auto"/>
        <w:ind w:firstLine="708"/>
        <w:jc w:val="both"/>
      </w:pPr>
      <w:r w:rsidRPr="00E05DFB">
        <w:rPr>
          <w:b/>
        </w:rPr>
        <w:t>Art. 1</w:t>
      </w:r>
      <w:r w:rsidR="00585A87" w:rsidRPr="00E05DFB">
        <w:rPr>
          <w:b/>
        </w:rPr>
        <w:t>º</w:t>
      </w:r>
      <w:r w:rsidRPr="00E05DFB">
        <w:rPr>
          <w:b/>
        </w:rPr>
        <w:t xml:space="preserve"> </w:t>
      </w:r>
      <w:r w:rsidR="005B75A7">
        <w:rPr>
          <w:b/>
        </w:rPr>
        <w:t xml:space="preserve">- </w:t>
      </w:r>
      <w:r w:rsidR="005B75A7" w:rsidRPr="00313C03">
        <w:t>A</w:t>
      </w:r>
      <w:r w:rsidR="005B75A7">
        <w:t>ltera o art. 1° da Proposta de Emenda à Lei Orgânica n° 01 de 24 de fevereiro de 2024, que trata da alteração do art. 23, inciso IV</w:t>
      </w:r>
      <w:r w:rsidR="00C419DD">
        <w:t>,</w:t>
      </w:r>
      <w:r w:rsidR="005B75A7">
        <w:t xml:space="preserve"> </w:t>
      </w:r>
      <w:r w:rsidR="00C419DD">
        <w:t>e acrescenta inciso XXII ao art. 23</w:t>
      </w:r>
      <w:r w:rsidR="00C419DD">
        <w:t xml:space="preserve"> </w:t>
      </w:r>
      <w:r w:rsidR="005B75A7">
        <w:t>da Lei Orgânica Municipal</w:t>
      </w:r>
      <w:r w:rsidR="00E05DFB" w:rsidRPr="00E05DFB">
        <w:t xml:space="preserve">, </w:t>
      </w:r>
      <w:r w:rsidR="00313C03">
        <w:t xml:space="preserve">que </w:t>
      </w:r>
      <w:r w:rsidR="00C419DD">
        <w:t>passa a ter</w:t>
      </w:r>
      <w:r w:rsidR="00313C03">
        <w:t xml:space="preserve"> </w:t>
      </w:r>
      <w:r w:rsidR="00E05DFB" w:rsidRPr="00E05DFB">
        <w:t>a seguinte redação</w:t>
      </w:r>
      <w:r w:rsidRPr="00E05DFB">
        <w:t>:</w:t>
      </w:r>
    </w:p>
    <w:p w14:paraId="66B839AD" w14:textId="77777777" w:rsidR="00B702F8" w:rsidRPr="00E05DFB" w:rsidRDefault="00B702F8" w:rsidP="00214EA2">
      <w:pPr>
        <w:spacing w:line="360" w:lineRule="auto"/>
        <w:ind w:firstLine="708"/>
        <w:jc w:val="both"/>
        <w:rPr>
          <w:b/>
        </w:rPr>
      </w:pPr>
    </w:p>
    <w:p w14:paraId="7B8C789E" w14:textId="77777777" w:rsidR="005B75A7" w:rsidRDefault="005B75A7" w:rsidP="005B75A7">
      <w:pPr>
        <w:ind w:left="1418"/>
      </w:pPr>
      <w:r>
        <w:t>“Art.23. .....................................................................................................</w:t>
      </w:r>
    </w:p>
    <w:p w14:paraId="56FC3989" w14:textId="77777777" w:rsidR="005B75A7" w:rsidRDefault="005B75A7" w:rsidP="005B75A7">
      <w:pPr>
        <w:ind w:left="1418"/>
      </w:pPr>
      <w:r>
        <w:t>..................................................................................................................</w:t>
      </w:r>
    </w:p>
    <w:p w14:paraId="7CFB03D9" w14:textId="77777777" w:rsidR="005B75A7" w:rsidRPr="005B75A7" w:rsidRDefault="005B75A7" w:rsidP="005B75A7">
      <w:pPr>
        <w:spacing w:line="360" w:lineRule="auto"/>
        <w:ind w:left="1418"/>
        <w:jc w:val="both"/>
        <w:rPr>
          <w:bCs/>
          <w:sz w:val="10"/>
          <w:szCs w:val="10"/>
        </w:rPr>
      </w:pPr>
    </w:p>
    <w:p w14:paraId="4F3BFDAC" w14:textId="363EFC1D" w:rsidR="00D5320F" w:rsidRDefault="005B75A7" w:rsidP="005B75A7">
      <w:pPr>
        <w:spacing w:line="360" w:lineRule="auto"/>
        <w:ind w:left="1418"/>
        <w:jc w:val="both"/>
      </w:pPr>
      <w:r w:rsidRPr="00AC36E9">
        <w:rPr>
          <w:bCs/>
        </w:rPr>
        <w:t>IV –</w:t>
      </w:r>
      <w:r>
        <w:t xml:space="preserve"> </w:t>
      </w:r>
      <w:proofErr w:type="gramStart"/>
      <w:r>
        <w:t>fixar</w:t>
      </w:r>
      <w:proofErr w:type="gramEnd"/>
      <w:r>
        <w:t xml:space="preserve"> o subsídio do Prefeito, Vice-Prefeito e dos Secretários Municipais, observado o disposto na Constituição Federal”</w:t>
      </w:r>
      <w:r w:rsidR="00BE4C9E">
        <w:t>;</w:t>
      </w:r>
    </w:p>
    <w:p w14:paraId="19155CC0" w14:textId="16591633" w:rsidR="00BE4C9E" w:rsidRDefault="00BE4C9E" w:rsidP="005B75A7">
      <w:pPr>
        <w:spacing w:line="360" w:lineRule="auto"/>
        <w:ind w:left="1418"/>
        <w:jc w:val="both"/>
      </w:pPr>
      <w:r>
        <w:t>V – [...]</w:t>
      </w:r>
    </w:p>
    <w:p w14:paraId="6661E479" w14:textId="4AFA20F6" w:rsidR="00BE4C9E" w:rsidRDefault="00BE4C9E" w:rsidP="005B75A7">
      <w:pPr>
        <w:spacing w:line="360" w:lineRule="auto"/>
        <w:ind w:left="1418"/>
        <w:jc w:val="both"/>
      </w:pPr>
      <w:r>
        <w:t>V</w:t>
      </w:r>
      <w:r>
        <w:t>I</w:t>
      </w:r>
      <w:r>
        <w:t xml:space="preserve"> – [...]</w:t>
      </w:r>
    </w:p>
    <w:p w14:paraId="2E154583" w14:textId="5D4EEC46" w:rsidR="00BE4C9E" w:rsidRDefault="00BE4C9E" w:rsidP="005B75A7">
      <w:pPr>
        <w:spacing w:line="360" w:lineRule="auto"/>
        <w:ind w:left="1418"/>
        <w:jc w:val="both"/>
      </w:pPr>
      <w:r>
        <w:t>V</w:t>
      </w:r>
      <w:r>
        <w:t>II</w:t>
      </w:r>
      <w:r>
        <w:t>– [...]</w:t>
      </w:r>
    </w:p>
    <w:p w14:paraId="77AE5B71" w14:textId="784E96E8" w:rsidR="00BE4C9E" w:rsidRDefault="00BE4C9E" w:rsidP="005B75A7">
      <w:pPr>
        <w:spacing w:line="360" w:lineRule="auto"/>
        <w:ind w:left="1418"/>
        <w:jc w:val="both"/>
      </w:pPr>
      <w:r>
        <w:t>V</w:t>
      </w:r>
      <w:r>
        <w:t>III</w:t>
      </w:r>
      <w:r>
        <w:t xml:space="preserve"> – [...]</w:t>
      </w:r>
    </w:p>
    <w:p w14:paraId="3E03CB2F" w14:textId="75A1E66B" w:rsidR="00BE4C9E" w:rsidRDefault="00BE4C9E" w:rsidP="005B75A7">
      <w:pPr>
        <w:spacing w:line="360" w:lineRule="auto"/>
        <w:ind w:left="1418"/>
        <w:jc w:val="both"/>
      </w:pPr>
      <w:r>
        <w:t>IX</w:t>
      </w:r>
      <w:r>
        <w:t xml:space="preserve"> – [...]</w:t>
      </w:r>
    </w:p>
    <w:p w14:paraId="1B57AB90" w14:textId="3D962B6A" w:rsidR="00BE4C9E" w:rsidRDefault="00BE4C9E" w:rsidP="005B75A7">
      <w:pPr>
        <w:spacing w:line="360" w:lineRule="auto"/>
        <w:ind w:left="1418"/>
        <w:jc w:val="both"/>
      </w:pPr>
      <w:r>
        <w:t>X</w:t>
      </w:r>
      <w:r>
        <w:t xml:space="preserve"> – [...]</w:t>
      </w:r>
    </w:p>
    <w:p w14:paraId="28C9F046" w14:textId="792FF2AA" w:rsidR="00BE4C9E" w:rsidRDefault="00BE4C9E" w:rsidP="005B75A7">
      <w:pPr>
        <w:spacing w:line="360" w:lineRule="auto"/>
        <w:ind w:left="1418"/>
        <w:jc w:val="both"/>
      </w:pPr>
      <w:r>
        <w:t>XI</w:t>
      </w:r>
      <w:r>
        <w:t xml:space="preserve"> – [...]</w:t>
      </w:r>
    </w:p>
    <w:p w14:paraId="180155FC" w14:textId="518DC938" w:rsidR="00BE4C9E" w:rsidRDefault="00BE4C9E" w:rsidP="005B75A7">
      <w:pPr>
        <w:spacing w:line="360" w:lineRule="auto"/>
        <w:ind w:left="1418"/>
        <w:jc w:val="both"/>
      </w:pPr>
      <w:r>
        <w:t>XII</w:t>
      </w:r>
      <w:r>
        <w:t xml:space="preserve"> – [...]</w:t>
      </w:r>
    </w:p>
    <w:p w14:paraId="62BAB93D" w14:textId="6B2836F1" w:rsidR="00BE4C9E" w:rsidRDefault="00BE4C9E" w:rsidP="005B75A7">
      <w:pPr>
        <w:spacing w:line="360" w:lineRule="auto"/>
        <w:ind w:left="1418"/>
        <w:jc w:val="both"/>
      </w:pPr>
      <w:r>
        <w:t>XIII</w:t>
      </w:r>
      <w:r>
        <w:t xml:space="preserve"> – [...]</w:t>
      </w:r>
    </w:p>
    <w:p w14:paraId="78284B08" w14:textId="35E60D04" w:rsidR="00BE4C9E" w:rsidRDefault="00BE4C9E" w:rsidP="005B75A7">
      <w:pPr>
        <w:spacing w:line="360" w:lineRule="auto"/>
        <w:ind w:left="1418"/>
        <w:jc w:val="both"/>
      </w:pPr>
      <w:r>
        <w:t>XIV</w:t>
      </w:r>
      <w:r>
        <w:t xml:space="preserve"> – [...]</w:t>
      </w:r>
    </w:p>
    <w:p w14:paraId="40562B57" w14:textId="558E215A" w:rsidR="00BE4C9E" w:rsidRDefault="00BE4C9E" w:rsidP="005B75A7">
      <w:pPr>
        <w:spacing w:line="360" w:lineRule="auto"/>
        <w:ind w:left="1418"/>
        <w:jc w:val="both"/>
      </w:pPr>
      <w:r>
        <w:t>X</w:t>
      </w:r>
      <w:r>
        <w:t>V – [...]</w:t>
      </w:r>
    </w:p>
    <w:p w14:paraId="4E57C307" w14:textId="1C5DD10F" w:rsidR="00BE4C9E" w:rsidRDefault="00BE4C9E" w:rsidP="005B75A7">
      <w:pPr>
        <w:spacing w:line="360" w:lineRule="auto"/>
        <w:ind w:left="1418"/>
        <w:jc w:val="both"/>
      </w:pPr>
      <w:r>
        <w:lastRenderedPageBreak/>
        <w:t>X</w:t>
      </w:r>
      <w:r>
        <w:t>V</w:t>
      </w:r>
      <w:r>
        <w:t>I</w:t>
      </w:r>
      <w:r>
        <w:t xml:space="preserve"> – [...]</w:t>
      </w:r>
    </w:p>
    <w:p w14:paraId="1FD3B505" w14:textId="763DE3B3" w:rsidR="00BE4C9E" w:rsidRDefault="00BE4C9E" w:rsidP="005B75A7">
      <w:pPr>
        <w:spacing w:line="360" w:lineRule="auto"/>
        <w:ind w:left="1418"/>
        <w:jc w:val="both"/>
      </w:pPr>
      <w:r>
        <w:t>X</w:t>
      </w:r>
      <w:r>
        <w:t>V</w:t>
      </w:r>
      <w:r>
        <w:t>II</w:t>
      </w:r>
      <w:r>
        <w:t xml:space="preserve"> – [...]</w:t>
      </w:r>
    </w:p>
    <w:p w14:paraId="5FE760F7" w14:textId="244D1C8C" w:rsidR="00BE4C9E" w:rsidRDefault="00BE4C9E" w:rsidP="005B75A7">
      <w:pPr>
        <w:spacing w:line="360" w:lineRule="auto"/>
        <w:ind w:left="1418"/>
        <w:jc w:val="both"/>
      </w:pPr>
      <w:r>
        <w:t>XVII</w:t>
      </w:r>
      <w:r>
        <w:t>I</w:t>
      </w:r>
      <w:r>
        <w:t xml:space="preserve"> – [...]</w:t>
      </w:r>
    </w:p>
    <w:p w14:paraId="48F38051" w14:textId="7DC0F368" w:rsidR="00BE4C9E" w:rsidRDefault="00BE4C9E" w:rsidP="005B75A7">
      <w:pPr>
        <w:spacing w:line="360" w:lineRule="auto"/>
        <w:ind w:left="1418"/>
        <w:jc w:val="both"/>
      </w:pPr>
      <w:r>
        <w:t>X</w:t>
      </w:r>
      <w:r>
        <w:t>IX</w:t>
      </w:r>
      <w:r>
        <w:t xml:space="preserve"> – [...]</w:t>
      </w:r>
    </w:p>
    <w:p w14:paraId="2E900D31" w14:textId="36C968EC" w:rsidR="00BE4C9E" w:rsidRDefault="00BE4C9E" w:rsidP="005B75A7">
      <w:pPr>
        <w:spacing w:line="360" w:lineRule="auto"/>
        <w:ind w:left="1418"/>
        <w:jc w:val="both"/>
      </w:pPr>
      <w:r>
        <w:t>X</w:t>
      </w:r>
      <w:r>
        <w:t>X</w:t>
      </w:r>
      <w:r>
        <w:t xml:space="preserve"> – [...]</w:t>
      </w:r>
    </w:p>
    <w:p w14:paraId="6F6E3695" w14:textId="1703D026" w:rsidR="00BE4C9E" w:rsidRDefault="00BE4C9E" w:rsidP="005B75A7">
      <w:pPr>
        <w:spacing w:line="360" w:lineRule="auto"/>
        <w:ind w:left="1418"/>
        <w:jc w:val="both"/>
      </w:pPr>
      <w:r>
        <w:t>X</w:t>
      </w:r>
      <w:r>
        <w:t>X</w:t>
      </w:r>
      <w:r>
        <w:t>I – [...]</w:t>
      </w:r>
    </w:p>
    <w:p w14:paraId="3EB4586E" w14:textId="1CFE12D5" w:rsidR="00BE4C9E" w:rsidRPr="00E05DFB" w:rsidRDefault="00BE4C9E" w:rsidP="005B75A7">
      <w:pPr>
        <w:spacing w:line="360" w:lineRule="auto"/>
        <w:ind w:left="1418"/>
        <w:jc w:val="both"/>
        <w:rPr>
          <w:rFonts w:eastAsia="Arial Unicode MS"/>
        </w:rPr>
      </w:pPr>
      <w:r>
        <w:t>X</w:t>
      </w:r>
      <w:r>
        <w:t>X</w:t>
      </w:r>
      <w:r>
        <w:t xml:space="preserve">II – </w:t>
      </w:r>
      <w:r w:rsidR="00C419DD">
        <w:t>fixar, em cada legislatura, para ter vigência na subsequência, a remuneração dos vereadores, observado o disposto na Constituição da República.</w:t>
      </w:r>
    </w:p>
    <w:p w14:paraId="4B7F7C5C" w14:textId="77777777" w:rsidR="00585A87" w:rsidRPr="00E05DFB" w:rsidRDefault="00585A87" w:rsidP="00741DE8">
      <w:pPr>
        <w:spacing w:before="100" w:beforeAutospacing="1" w:after="100" w:afterAutospacing="1" w:line="360" w:lineRule="auto"/>
        <w:ind w:firstLine="709"/>
        <w:jc w:val="both"/>
        <w:rPr>
          <w:b/>
        </w:rPr>
      </w:pPr>
      <w:r w:rsidRPr="00E05DFB">
        <w:rPr>
          <w:b/>
        </w:rPr>
        <w:t xml:space="preserve">Art. 2º </w:t>
      </w:r>
      <w:r w:rsidRPr="00E05DFB">
        <w:t xml:space="preserve">Esta </w:t>
      </w:r>
      <w:r w:rsidR="00D5320F" w:rsidRPr="00E05DFB">
        <w:rPr>
          <w:b/>
        </w:rPr>
        <w:t>Emenda Modificativa</w:t>
      </w:r>
      <w:r w:rsidRPr="00E05DFB">
        <w:t xml:space="preserve"> entrará em vigor após sua aprovação em plenário, revogando-se as disposições em contrário. </w:t>
      </w:r>
    </w:p>
    <w:p w14:paraId="74D2BD32" w14:textId="7E3633F8" w:rsidR="0095253C" w:rsidRPr="00E05DFB" w:rsidRDefault="00C5751D" w:rsidP="00585A87">
      <w:pPr>
        <w:spacing w:line="360" w:lineRule="auto"/>
        <w:ind w:firstLine="708"/>
        <w:jc w:val="right"/>
      </w:pPr>
      <w:r w:rsidRPr="00E05DFB">
        <w:t xml:space="preserve">Câmara Municipal de Acrelândia - Sala de Reuniões, em </w:t>
      </w:r>
      <w:r w:rsidR="00912938">
        <w:t>18</w:t>
      </w:r>
      <w:r w:rsidRPr="00E05DFB">
        <w:t xml:space="preserve"> de </w:t>
      </w:r>
      <w:r w:rsidR="005B75A7">
        <w:t>março</w:t>
      </w:r>
      <w:r w:rsidRPr="00E05DFB">
        <w:t xml:space="preserve"> de 202</w:t>
      </w:r>
      <w:r w:rsidR="005B75A7">
        <w:t>5</w:t>
      </w:r>
      <w:r w:rsidRPr="00E05DFB">
        <w:t>.</w:t>
      </w:r>
    </w:p>
    <w:p w14:paraId="53B116F5" w14:textId="77777777" w:rsidR="00077326" w:rsidRDefault="00077326" w:rsidP="008E2FC1">
      <w:pPr>
        <w:spacing w:line="360" w:lineRule="auto"/>
        <w:ind w:firstLine="708"/>
        <w:jc w:val="both"/>
      </w:pPr>
    </w:p>
    <w:p w14:paraId="4BCA8F24" w14:textId="77777777" w:rsidR="003F61BD" w:rsidRPr="00E05DFB" w:rsidRDefault="003F61BD" w:rsidP="008E2FC1">
      <w:pPr>
        <w:spacing w:line="360" w:lineRule="auto"/>
        <w:ind w:firstLine="708"/>
        <w:jc w:val="both"/>
      </w:pPr>
    </w:p>
    <w:p w14:paraId="34E245A0" w14:textId="397F7EED" w:rsidR="003F61BD" w:rsidRDefault="0095253C" w:rsidP="00912938">
      <w:pPr>
        <w:rPr>
          <w:b/>
        </w:rPr>
      </w:pPr>
      <w:r w:rsidRPr="00E05DFB">
        <w:rPr>
          <w:b/>
        </w:rPr>
        <w:t xml:space="preserve">Ver. </w:t>
      </w:r>
      <w:r w:rsidR="005B75A7">
        <w:rPr>
          <w:b/>
        </w:rPr>
        <w:t>Ivanir Vasconcelos de Souza/PR</w:t>
      </w:r>
      <w:r w:rsidR="00912938">
        <w:rPr>
          <w:b/>
        </w:rPr>
        <w:t xml:space="preserve">                                       Ver. Rosangela Silva dos Santos/UB</w:t>
      </w:r>
    </w:p>
    <w:p w14:paraId="6795D407" w14:textId="63F8D399" w:rsidR="00C5751D" w:rsidRDefault="00912938" w:rsidP="0091293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</w:t>
      </w:r>
      <w:r w:rsidR="005A1E9F" w:rsidRPr="00E05DFB">
        <w:rPr>
          <w:b/>
          <w:sz w:val="22"/>
          <w:szCs w:val="22"/>
        </w:rPr>
        <w:t>Proponente</w:t>
      </w:r>
      <w:r>
        <w:rPr>
          <w:b/>
          <w:sz w:val="22"/>
          <w:szCs w:val="22"/>
        </w:rPr>
        <w:t xml:space="preserve">                                                                                              </w:t>
      </w:r>
      <w:r w:rsidRPr="00E05DFB">
        <w:rPr>
          <w:b/>
          <w:sz w:val="22"/>
          <w:szCs w:val="22"/>
        </w:rPr>
        <w:t>Proponente</w:t>
      </w:r>
    </w:p>
    <w:p w14:paraId="6024623F" w14:textId="77777777" w:rsidR="00912938" w:rsidRDefault="00912938" w:rsidP="00912938">
      <w:pPr>
        <w:rPr>
          <w:b/>
          <w:sz w:val="22"/>
          <w:szCs w:val="22"/>
        </w:rPr>
      </w:pPr>
    </w:p>
    <w:p w14:paraId="3822C580" w14:textId="77777777" w:rsidR="00912938" w:rsidRDefault="00912938" w:rsidP="00912938">
      <w:pPr>
        <w:rPr>
          <w:b/>
          <w:sz w:val="22"/>
          <w:szCs w:val="22"/>
        </w:rPr>
      </w:pPr>
    </w:p>
    <w:p w14:paraId="71D562D3" w14:textId="77777777" w:rsidR="00912938" w:rsidRDefault="00912938" w:rsidP="00912938">
      <w:pPr>
        <w:rPr>
          <w:b/>
          <w:sz w:val="22"/>
          <w:szCs w:val="22"/>
        </w:rPr>
      </w:pPr>
    </w:p>
    <w:p w14:paraId="20ACC777" w14:textId="77777777" w:rsidR="00912938" w:rsidRDefault="00912938" w:rsidP="00912938">
      <w:pPr>
        <w:rPr>
          <w:b/>
          <w:sz w:val="22"/>
          <w:szCs w:val="22"/>
        </w:rPr>
      </w:pPr>
    </w:p>
    <w:p w14:paraId="5B4D1202" w14:textId="053E26E6" w:rsidR="00912938" w:rsidRDefault="00912938" w:rsidP="00912938">
      <w:pPr>
        <w:jc w:val="center"/>
      </w:pPr>
      <w:r>
        <w:rPr>
          <w:b/>
        </w:rPr>
        <w:t xml:space="preserve">Ver. </w:t>
      </w:r>
      <w:r>
        <w:rPr>
          <w:b/>
        </w:rPr>
        <w:t>Renato Almeida Mendonça/PL</w:t>
      </w:r>
    </w:p>
    <w:p w14:paraId="36B8B1EA" w14:textId="77777777" w:rsidR="00912938" w:rsidRDefault="00912938" w:rsidP="00912938">
      <w:pPr>
        <w:jc w:val="center"/>
      </w:pPr>
      <w:r w:rsidRPr="00E05DFB">
        <w:rPr>
          <w:b/>
          <w:sz w:val="22"/>
          <w:szCs w:val="22"/>
        </w:rPr>
        <w:t>Proponente</w:t>
      </w:r>
    </w:p>
    <w:p w14:paraId="2E8C66B6" w14:textId="77777777" w:rsidR="00912938" w:rsidRPr="003F61BD" w:rsidRDefault="00912938" w:rsidP="00912938">
      <w:pPr>
        <w:jc w:val="center"/>
        <w:rPr>
          <w:b/>
        </w:rPr>
      </w:pPr>
    </w:p>
    <w:sectPr w:rsidR="00912938" w:rsidRPr="003F61BD" w:rsidSect="003F61BD">
      <w:headerReference w:type="default" r:id="rId7"/>
      <w:footerReference w:type="default" r:id="rId8"/>
      <w:pgSz w:w="11906" w:h="16838"/>
      <w:pgMar w:top="1417" w:right="707" w:bottom="993" w:left="993" w:header="284" w:footer="5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88014" w14:textId="77777777" w:rsidR="00B93DE5" w:rsidRDefault="00B93DE5" w:rsidP="004D6E78">
      <w:r>
        <w:separator/>
      </w:r>
    </w:p>
  </w:endnote>
  <w:endnote w:type="continuationSeparator" w:id="0">
    <w:p w14:paraId="436C05F0" w14:textId="77777777" w:rsidR="00B93DE5" w:rsidRDefault="00B93DE5" w:rsidP="004D6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441A1" w14:textId="16D769DB" w:rsidR="0095253C" w:rsidRPr="00C419DD" w:rsidRDefault="0095253C" w:rsidP="0095253C">
    <w:pPr>
      <w:pStyle w:val="Rodap"/>
      <w:tabs>
        <w:tab w:val="clear" w:pos="8504"/>
      </w:tabs>
      <w:ind w:left="-284" w:right="-285"/>
      <w:jc w:val="center"/>
      <w:rPr>
        <w:rFonts w:ascii="Agency FB" w:hAnsi="Agency FB"/>
        <w:sz w:val="22"/>
        <w:szCs w:val="22"/>
      </w:rPr>
    </w:pPr>
    <w:r w:rsidRPr="00C419DD">
      <w:rPr>
        <w:rFonts w:ascii="Agency FB" w:hAnsi="Agency FB" w:cs="Arial"/>
        <w:sz w:val="22"/>
        <w:szCs w:val="22"/>
      </w:rPr>
      <w:t xml:space="preserve">Av. Paraná, nº 360, Centro, CEP 69945-000 - Acrelândia/Acre – CNPJ/MF nº. 84.306.711/0001-89 - tel. (68) 3235-1136 - Email: </w:t>
    </w:r>
    <w:hyperlink r:id="rId1" w:history="1">
      <w:r w:rsidRPr="00C419DD">
        <w:rPr>
          <w:rStyle w:val="Hyperlink"/>
          <w:rFonts w:ascii="Agency FB" w:hAnsi="Agency FB" w:cs="Arial"/>
          <w:sz w:val="22"/>
          <w:szCs w:val="22"/>
        </w:rPr>
        <w:t>cma_legislativo@hotmail.com</w:t>
      </w:r>
    </w:hyperlink>
    <w:r w:rsidRPr="00C419DD">
      <w:rPr>
        <w:rFonts w:ascii="Agency FB" w:hAnsi="Agency FB" w:cs="Arial"/>
        <w:sz w:val="22"/>
        <w:szCs w:val="22"/>
      </w:rPr>
      <w:t xml:space="preserve"> e </w:t>
    </w:r>
    <w:hyperlink r:id="rId2" w:history="1">
      <w:r w:rsidRPr="00C419DD">
        <w:rPr>
          <w:rStyle w:val="Hyperlink"/>
          <w:rFonts w:ascii="Agency FB" w:hAnsi="Agency FB" w:cs="Arial"/>
          <w:sz w:val="22"/>
          <w:szCs w:val="22"/>
        </w:rPr>
        <w:t>legislativocma@gmail.com</w:t>
      </w:r>
    </w:hyperlink>
    <w:r w:rsidRPr="00C419DD">
      <w:rPr>
        <w:rFonts w:ascii="Agency FB" w:hAnsi="Agency FB" w:cs="Arial"/>
        <w:sz w:val="22"/>
        <w:szCs w:val="22"/>
      </w:rPr>
      <w:t xml:space="preserve"> Administração: 20</w:t>
    </w:r>
    <w:r w:rsidR="008B61A3" w:rsidRPr="00C419DD">
      <w:rPr>
        <w:rFonts w:ascii="Agency FB" w:hAnsi="Agency FB" w:cs="Arial"/>
        <w:sz w:val="22"/>
        <w:szCs w:val="22"/>
      </w:rPr>
      <w:t>2</w:t>
    </w:r>
    <w:r w:rsidR="005B75A7" w:rsidRPr="00C419DD">
      <w:rPr>
        <w:rFonts w:ascii="Agency FB" w:hAnsi="Agency FB" w:cs="Arial"/>
        <w:sz w:val="22"/>
        <w:szCs w:val="22"/>
      </w:rPr>
      <w:t>5</w:t>
    </w:r>
    <w:r w:rsidRPr="00C419DD">
      <w:rPr>
        <w:rFonts w:ascii="Agency FB" w:hAnsi="Agency FB" w:cs="Arial"/>
        <w:sz w:val="22"/>
        <w:szCs w:val="22"/>
      </w:rPr>
      <w:t>/202</w:t>
    </w:r>
    <w:r w:rsidR="005B75A7" w:rsidRPr="00C419DD">
      <w:rPr>
        <w:rFonts w:ascii="Agency FB" w:hAnsi="Agency FB" w:cs="Arial"/>
        <w:sz w:val="22"/>
        <w:szCs w:val="22"/>
      </w:rPr>
      <w:t>8</w:t>
    </w:r>
    <w:r w:rsidRPr="00C419DD">
      <w:rPr>
        <w:rFonts w:ascii="Agency FB" w:hAnsi="Agency FB" w:cs="Arial"/>
        <w:sz w:val="22"/>
        <w:szCs w:val="2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EF849" w14:textId="77777777" w:rsidR="00B93DE5" w:rsidRDefault="00B93DE5" w:rsidP="004D6E78">
      <w:r>
        <w:separator/>
      </w:r>
    </w:p>
  </w:footnote>
  <w:footnote w:type="continuationSeparator" w:id="0">
    <w:p w14:paraId="592923F7" w14:textId="77777777" w:rsidR="00B93DE5" w:rsidRDefault="00B93DE5" w:rsidP="004D6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C2AE" w14:textId="77777777" w:rsidR="003F716E" w:rsidRPr="00EA0CBE" w:rsidRDefault="0087083E" w:rsidP="00A36CA0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  <w:noProof/>
      </w:rPr>
      <w:drawing>
        <wp:inline distT="0" distB="0" distL="0" distR="0" wp14:anchorId="57F5DFB7" wp14:editId="0E9458D5">
          <wp:extent cx="771525" cy="781050"/>
          <wp:effectExtent l="0" t="0" r="9525" b="0"/>
          <wp:docPr id="13" name="Imagem 1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546C24" w14:textId="77777777" w:rsidR="005A1E9F" w:rsidRDefault="005A1E9F" w:rsidP="00A36CA0">
    <w:pPr>
      <w:pStyle w:val="Cabealho"/>
      <w:jc w:val="center"/>
      <w:rPr>
        <w:rFonts w:ascii="Arial" w:hAnsi="Arial" w:cs="Arial"/>
        <w:sz w:val="14"/>
      </w:rPr>
    </w:pPr>
  </w:p>
  <w:p w14:paraId="65C5A699" w14:textId="77777777" w:rsidR="003F716E" w:rsidRPr="005A1E9F" w:rsidRDefault="005C296E" w:rsidP="00A36CA0">
    <w:pPr>
      <w:pStyle w:val="Cabealho"/>
      <w:jc w:val="center"/>
      <w:rPr>
        <w:rFonts w:asciiTheme="majorHAnsi" w:hAnsiTheme="majorHAnsi" w:cs="Arial"/>
        <w:b/>
        <w:sz w:val="20"/>
        <w:szCs w:val="20"/>
      </w:rPr>
    </w:pPr>
    <w:r w:rsidRPr="005A1E9F">
      <w:rPr>
        <w:rFonts w:asciiTheme="majorHAnsi" w:hAnsiTheme="majorHAnsi" w:cs="Arial"/>
        <w:b/>
        <w:sz w:val="20"/>
        <w:szCs w:val="20"/>
      </w:rPr>
      <w:t>ESTADO DO ACRE</w:t>
    </w:r>
  </w:p>
  <w:p w14:paraId="6A952FCB" w14:textId="77777777" w:rsidR="003F716E" w:rsidRPr="005A1E9F" w:rsidRDefault="005C296E" w:rsidP="00A36CA0">
    <w:pPr>
      <w:pStyle w:val="Cabealho"/>
      <w:jc w:val="center"/>
      <w:rPr>
        <w:rFonts w:asciiTheme="majorHAnsi" w:hAnsiTheme="majorHAnsi" w:cs="Arial"/>
        <w:b/>
        <w:sz w:val="20"/>
        <w:szCs w:val="20"/>
      </w:rPr>
    </w:pPr>
    <w:r w:rsidRPr="005A1E9F">
      <w:rPr>
        <w:rFonts w:asciiTheme="majorHAnsi" w:hAnsiTheme="majorHAnsi" w:cs="Arial"/>
        <w:b/>
        <w:sz w:val="20"/>
        <w:szCs w:val="20"/>
      </w:rPr>
      <w:t>CAMARA MUNICIPAL DE ACRELANDIA</w:t>
    </w:r>
  </w:p>
  <w:p w14:paraId="78577461" w14:textId="77777777" w:rsidR="005A1E9F" w:rsidRPr="00EA0CBE" w:rsidRDefault="005A1E9F" w:rsidP="00A36CA0">
    <w:pPr>
      <w:pStyle w:val="Cabealho"/>
      <w:jc w:val="center"/>
      <w:rPr>
        <w:rFonts w:ascii="Arial" w:hAnsi="Arial" w:cs="Arial"/>
        <w:sz w:val="14"/>
      </w:rPr>
    </w:pPr>
    <w:r w:rsidRPr="005A1E9F">
      <w:rPr>
        <w:rFonts w:asciiTheme="majorHAnsi" w:hAnsiTheme="majorHAnsi" w:cs="Arial"/>
        <w:b/>
        <w:sz w:val="20"/>
        <w:szCs w:val="20"/>
      </w:rPr>
      <w:t>PODER LEGISLATIVO</w:t>
    </w:r>
  </w:p>
  <w:p w14:paraId="4E18B42F" w14:textId="77777777" w:rsidR="003F716E" w:rsidRDefault="003F716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FC1"/>
    <w:rsid w:val="00000A54"/>
    <w:rsid w:val="0002597B"/>
    <w:rsid w:val="00033D37"/>
    <w:rsid w:val="0003439B"/>
    <w:rsid w:val="0004388C"/>
    <w:rsid w:val="00071C75"/>
    <w:rsid w:val="000744C9"/>
    <w:rsid w:val="00077326"/>
    <w:rsid w:val="000A1B58"/>
    <w:rsid w:val="000F77A8"/>
    <w:rsid w:val="00116FE3"/>
    <w:rsid w:val="00132FE1"/>
    <w:rsid w:val="00136695"/>
    <w:rsid w:val="00145191"/>
    <w:rsid w:val="0016729B"/>
    <w:rsid w:val="001C1F3F"/>
    <w:rsid w:val="001C1F64"/>
    <w:rsid w:val="001E603C"/>
    <w:rsid w:val="00214EA2"/>
    <w:rsid w:val="00225196"/>
    <w:rsid w:val="00234C48"/>
    <w:rsid w:val="00263224"/>
    <w:rsid w:val="0027102D"/>
    <w:rsid w:val="0027362D"/>
    <w:rsid w:val="002A2D54"/>
    <w:rsid w:val="002B27D3"/>
    <w:rsid w:val="002E5C17"/>
    <w:rsid w:val="00313C03"/>
    <w:rsid w:val="00376FD9"/>
    <w:rsid w:val="0038612C"/>
    <w:rsid w:val="0038785A"/>
    <w:rsid w:val="003E0084"/>
    <w:rsid w:val="003F61BD"/>
    <w:rsid w:val="003F716E"/>
    <w:rsid w:val="0041182A"/>
    <w:rsid w:val="00417233"/>
    <w:rsid w:val="004249B1"/>
    <w:rsid w:val="0046683A"/>
    <w:rsid w:val="004B5DA9"/>
    <w:rsid w:val="004D6E78"/>
    <w:rsid w:val="00503C4C"/>
    <w:rsid w:val="005366FA"/>
    <w:rsid w:val="00540CB0"/>
    <w:rsid w:val="00566009"/>
    <w:rsid w:val="0056654E"/>
    <w:rsid w:val="00585A87"/>
    <w:rsid w:val="005A1E9F"/>
    <w:rsid w:val="005B11A1"/>
    <w:rsid w:val="005B75A7"/>
    <w:rsid w:val="005C296E"/>
    <w:rsid w:val="005C6939"/>
    <w:rsid w:val="006145AC"/>
    <w:rsid w:val="00653223"/>
    <w:rsid w:val="0067314E"/>
    <w:rsid w:val="00675BD1"/>
    <w:rsid w:val="00741DE8"/>
    <w:rsid w:val="00770AFD"/>
    <w:rsid w:val="00771C6C"/>
    <w:rsid w:val="007E06AF"/>
    <w:rsid w:val="007E3539"/>
    <w:rsid w:val="007E5647"/>
    <w:rsid w:val="007F627F"/>
    <w:rsid w:val="007F7C82"/>
    <w:rsid w:val="00830AEF"/>
    <w:rsid w:val="008653D4"/>
    <w:rsid w:val="0087083E"/>
    <w:rsid w:val="0088226C"/>
    <w:rsid w:val="00884807"/>
    <w:rsid w:val="00892366"/>
    <w:rsid w:val="008B0F15"/>
    <w:rsid w:val="008B61A3"/>
    <w:rsid w:val="008E16A2"/>
    <w:rsid w:val="008E2FC1"/>
    <w:rsid w:val="008F64FE"/>
    <w:rsid w:val="00912938"/>
    <w:rsid w:val="0095253C"/>
    <w:rsid w:val="009B202D"/>
    <w:rsid w:val="009D3A75"/>
    <w:rsid w:val="009E5235"/>
    <w:rsid w:val="00A132DA"/>
    <w:rsid w:val="00A62032"/>
    <w:rsid w:val="00AC3057"/>
    <w:rsid w:val="00AD7186"/>
    <w:rsid w:val="00B46D08"/>
    <w:rsid w:val="00B6054E"/>
    <w:rsid w:val="00B702F8"/>
    <w:rsid w:val="00B93DE5"/>
    <w:rsid w:val="00BC3F08"/>
    <w:rsid w:val="00BE4C9E"/>
    <w:rsid w:val="00C1121C"/>
    <w:rsid w:val="00C419DD"/>
    <w:rsid w:val="00C5199F"/>
    <w:rsid w:val="00C51CAA"/>
    <w:rsid w:val="00C5751D"/>
    <w:rsid w:val="00C653D1"/>
    <w:rsid w:val="00CB63E4"/>
    <w:rsid w:val="00CE2F3D"/>
    <w:rsid w:val="00D10ACA"/>
    <w:rsid w:val="00D13865"/>
    <w:rsid w:val="00D5320F"/>
    <w:rsid w:val="00D621F2"/>
    <w:rsid w:val="00D76335"/>
    <w:rsid w:val="00DC6C07"/>
    <w:rsid w:val="00E02733"/>
    <w:rsid w:val="00E05DFB"/>
    <w:rsid w:val="00E07B48"/>
    <w:rsid w:val="00E20F09"/>
    <w:rsid w:val="00E35694"/>
    <w:rsid w:val="00E44905"/>
    <w:rsid w:val="00E732C2"/>
    <w:rsid w:val="00E90E68"/>
    <w:rsid w:val="00EA2223"/>
    <w:rsid w:val="00EA6E97"/>
    <w:rsid w:val="00ED5FA5"/>
    <w:rsid w:val="00ED705B"/>
    <w:rsid w:val="00F637DA"/>
    <w:rsid w:val="00F704FB"/>
    <w:rsid w:val="00FD644B"/>
    <w:rsid w:val="00FF79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147A0"/>
  <w15:docId w15:val="{19A815CC-78D3-49D8-9081-6014058A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FC1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F79E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FF79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FF79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F79E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link w:val="Ttulo5Char"/>
    <w:uiPriority w:val="9"/>
    <w:qFormat/>
    <w:rsid w:val="00FF79E4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FF79E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F79E4"/>
    <w:rPr>
      <w:rFonts w:ascii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FF79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Ttulo2Char">
    <w:name w:val="Título 2 Char"/>
    <w:basedOn w:val="Fontepargpadro"/>
    <w:link w:val="Ttulo2"/>
    <w:uiPriority w:val="9"/>
    <w:rsid w:val="00FF79E4"/>
    <w:rPr>
      <w:rFonts w:eastAsia="Times New Roman"/>
      <w:b/>
      <w:bCs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FF79E4"/>
    <w:rPr>
      <w:rFonts w:eastAsia="Times New Roman"/>
      <w:b/>
      <w:bCs/>
      <w:sz w:val="27"/>
      <w:szCs w:val="27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F79E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FF79E4"/>
    <w:rPr>
      <w:rFonts w:eastAsia="Times New Roman"/>
      <w:b/>
      <w:bCs/>
    </w:rPr>
  </w:style>
  <w:style w:type="character" w:customStyle="1" w:styleId="Ttulo6Char">
    <w:name w:val="Título 6 Char"/>
    <w:basedOn w:val="Fontepargpadro"/>
    <w:link w:val="Ttulo6"/>
    <w:uiPriority w:val="9"/>
    <w:rsid w:val="00FF79E4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FF79E4"/>
    <w:rPr>
      <w:b/>
      <w:bCs/>
    </w:rPr>
  </w:style>
  <w:style w:type="paragraph" w:styleId="Cabealho">
    <w:name w:val="header"/>
    <w:basedOn w:val="Normal"/>
    <w:link w:val="CabealhoChar"/>
    <w:rsid w:val="008E2F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E2FC1"/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525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253C"/>
    <w:rPr>
      <w:rFonts w:eastAsia="Times New Roman"/>
      <w:sz w:val="24"/>
      <w:szCs w:val="24"/>
    </w:rPr>
  </w:style>
  <w:style w:type="character" w:styleId="Hyperlink">
    <w:name w:val="Hyperlink"/>
    <w:basedOn w:val="Fontepargpadro"/>
    <w:semiHidden/>
    <w:unhideWhenUsed/>
    <w:rsid w:val="0095253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199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199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1EBA7-3692-434E-B917-E0BA5D48E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</dc:creator>
  <cp:lastModifiedBy>RENATO NASCIMENTO</cp:lastModifiedBy>
  <cp:revision>4</cp:revision>
  <cp:lastPrinted>2025-03-18T16:32:00Z</cp:lastPrinted>
  <dcterms:created xsi:type="dcterms:W3CDTF">2025-03-12T18:02:00Z</dcterms:created>
  <dcterms:modified xsi:type="dcterms:W3CDTF">2025-03-18T16:32:00Z</dcterms:modified>
</cp:coreProperties>
</file>