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limpeza e retirada de entulho localizado entre a Rua Calixto Fernandes das Neves e a Rua Eurico Barbosa de Souza, no Bairro Barra de Macaé. O acúmulo de resíduos está causando mau cheiro e contribuindo para o acúmulo de água na localidade, o que pode ger</w:t>
      </w:r>
      <w:r>
        <w:rPr>
          <w:rFonts w:ascii="Calibri" w:hAnsi="Calibri" w:eastAsia="Calibri" w:cs="Calibri"/>
        </w:rPr>
        <w:t xml:space="preserve">ar riscos à saúde e ao bem-estar dos moradores.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2026-04-27T18:37:26Z</dcterms:modified>
  <cp:version>983040</cp:version>
</cp:coreProperties>
</file>