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6217A">
        <w:t>109</w:t>
      </w:r>
      <w:r w:rsidR="00996040">
        <w:t>3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703101">
        <w:t xml:space="preserve">         </w:t>
      </w:r>
      <w:r w:rsidR="00F330D4" w:rsidRPr="006D367C">
        <w:t>Esteio,</w:t>
      </w:r>
      <w:r w:rsidR="00703101">
        <w:t xml:space="preserve"> </w:t>
      </w:r>
      <w:r w:rsidR="0036217A">
        <w:t>26</w:t>
      </w:r>
      <w:r w:rsidR="00703101">
        <w:t xml:space="preserve"> </w:t>
      </w:r>
      <w:r w:rsidR="002614AB">
        <w:t>de</w:t>
      </w:r>
      <w:r w:rsidR="00703101">
        <w:t xml:space="preserve"> </w:t>
      </w:r>
      <w:r w:rsidR="0036217A">
        <w:t>outu</w:t>
      </w:r>
      <w:r w:rsidR="00375198">
        <w:t>bro</w:t>
      </w:r>
      <w:r w:rsidR="00703101">
        <w:t xml:space="preserve"> </w:t>
      </w:r>
      <w:r w:rsidRPr="006D367C">
        <w:t>de</w:t>
      </w:r>
      <w:r w:rsidR="00703101">
        <w:t xml:space="preserve"> </w:t>
      </w:r>
      <w:r w:rsidRPr="006D367C">
        <w:t>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6217A">
        <w:rPr>
          <w:rFonts w:ascii="Times New Roman" w:hAnsi="Times New Roman"/>
          <w:sz w:val="24"/>
        </w:rPr>
        <w:t>25</w:t>
      </w:r>
      <w:r w:rsidR="002614AB">
        <w:rPr>
          <w:rFonts w:ascii="Times New Roman" w:hAnsi="Times New Roman"/>
          <w:sz w:val="24"/>
        </w:rPr>
        <w:t xml:space="preserve"> de </w:t>
      </w:r>
      <w:r w:rsidR="00375198">
        <w:rPr>
          <w:rFonts w:ascii="Times New Roman" w:hAnsi="Times New Roman"/>
          <w:sz w:val="24"/>
        </w:rPr>
        <w:t>outubr</w:t>
      </w:r>
      <w:r w:rsidR="00FC0EC9">
        <w:rPr>
          <w:rFonts w:ascii="Times New Roman" w:hAnsi="Times New Roman"/>
          <w:sz w:val="24"/>
        </w:rPr>
        <w:t>o</w:t>
      </w:r>
      <w:r w:rsidR="005147BD">
        <w:rPr>
          <w:rFonts w:ascii="Times New Roman" w:hAnsi="Times New Roman"/>
          <w:sz w:val="24"/>
        </w:rPr>
        <w:t>,</w:t>
      </w:r>
      <w:r w:rsidR="00703101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703101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>que determine a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996040">
        <w:rPr>
          <w:rFonts w:ascii="Times New Roman" w:hAnsi="Times New Roman"/>
          <w:sz w:val="24"/>
        </w:rPr>
        <w:t>a eliminação da broca no passeio público, localizado na Rua Guimarães Rosa</w:t>
      </w:r>
      <w:r w:rsidR="00703101">
        <w:rPr>
          <w:rFonts w:ascii="Times New Roman" w:hAnsi="Times New Roman"/>
          <w:sz w:val="24"/>
        </w:rPr>
        <w:t>,</w:t>
      </w:r>
      <w:r w:rsidR="00996040">
        <w:rPr>
          <w:rFonts w:ascii="Times New Roman" w:hAnsi="Times New Roman"/>
          <w:sz w:val="24"/>
        </w:rPr>
        <w:t xml:space="preserve"> esquina com a Av. Alberto Pasqualini, em frente ao número 303, Bairro Parque Amador.</w:t>
      </w:r>
      <w:r w:rsidR="000E3A4C">
        <w:rPr>
          <w:rFonts w:ascii="Times New Roman" w:hAnsi="Times New Roman"/>
          <w:sz w:val="24"/>
        </w:rPr>
        <w:t xml:space="preserve"> Foto em anexo.</w:t>
      </w:r>
      <w:bookmarkStart w:id="0" w:name="_GoBack"/>
      <w:bookmarkEnd w:id="0"/>
      <w:r w:rsidR="00703101">
        <w:rPr>
          <w:rFonts w:ascii="Times New Roman" w:hAnsi="Times New Roman"/>
          <w:sz w:val="24"/>
        </w:rPr>
        <w:t xml:space="preserve"> </w:t>
      </w:r>
    </w:p>
    <w:p w:rsidR="00703101" w:rsidRDefault="00703101" w:rsidP="003B4865">
      <w:pPr>
        <w:pStyle w:val="Recuodecorpodetexto"/>
        <w:rPr>
          <w:rFonts w:ascii="Times New Roman" w:hAnsi="Times New Roman"/>
          <w:sz w:val="24"/>
        </w:rPr>
      </w:pPr>
    </w:p>
    <w:p w:rsidR="005862C1" w:rsidRDefault="001703A5" w:rsidP="0036217A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36217A">
        <w:rPr>
          <w:rFonts w:ascii="Times New Roman" w:hAnsi="Times New Roman"/>
          <w:sz w:val="24"/>
        </w:rPr>
        <w:t>a manutenção de um passeio público limpo e transitável é condição fundamental para assegurar a adequada mobilidade e acessibilidade dentro de um munícipio, além de g</w:t>
      </w:r>
      <w:r w:rsidR="00703101">
        <w:rPr>
          <w:rFonts w:ascii="Times New Roman" w:hAnsi="Times New Roman"/>
          <w:sz w:val="24"/>
        </w:rPr>
        <w:t>arantir maior segurança aos ped</w:t>
      </w:r>
      <w:r w:rsidR="0036217A">
        <w:rPr>
          <w:rFonts w:ascii="Times New Roman" w:hAnsi="Times New Roman"/>
          <w:sz w:val="24"/>
        </w:rPr>
        <w:t>estres.</w:t>
      </w:r>
    </w:p>
    <w:p w:rsidR="00703101" w:rsidRDefault="00703101" w:rsidP="0036217A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E3A4C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1275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3101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96040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E9D26-0D10-4CF1-A5C5-52A9399F6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2016-10-26T16:06:00Z</cp:lastPrinted>
  <dcterms:created xsi:type="dcterms:W3CDTF">2016-10-26T12:53:00Z</dcterms:created>
  <dcterms:modified xsi:type="dcterms:W3CDTF">2016-10-26T16:14:00Z</dcterms:modified>
</cp:coreProperties>
</file>