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F2C10B" w14:textId="5438E9C9" w:rsidR="00E64325" w:rsidRPr="00E64325" w:rsidRDefault="00E64325" w:rsidP="00E64325">
      <w:pPr>
        <w:spacing w:line="276" w:lineRule="auto"/>
        <w:jc w:val="both"/>
        <w:rPr>
          <w:rFonts w:ascii="Arial" w:hAnsi="Arial" w:cs="Arial"/>
          <w:b/>
          <w:iCs/>
        </w:rPr>
      </w:pPr>
      <w:r w:rsidRPr="00E64325">
        <w:rPr>
          <w:rFonts w:ascii="Arial" w:hAnsi="Arial" w:cs="Arial"/>
          <w:b/>
          <w:iCs/>
        </w:rPr>
        <w:t>MENSAGEM Nº 0</w:t>
      </w:r>
      <w:r w:rsidR="004361D6">
        <w:rPr>
          <w:rFonts w:ascii="Arial" w:hAnsi="Arial" w:cs="Arial"/>
          <w:b/>
          <w:iCs/>
        </w:rPr>
        <w:t>88</w:t>
      </w:r>
      <w:r w:rsidRPr="00E64325">
        <w:rPr>
          <w:rFonts w:ascii="Arial" w:hAnsi="Arial" w:cs="Arial"/>
          <w:b/>
          <w:iCs/>
        </w:rPr>
        <w:t>/2025</w:t>
      </w:r>
    </w:p>
    <w:p w14:paraId="6AE498A3" w14:textId="77777777" w:rsidR="00E64325" w:rsidRPr="00E64325" w:rsidRDefault="00E64325" w:rsidP="00E64325">
      <w:pPr>
        <w:spacing w:line="276" w:lineRule="auto"/>
        <w:jc w:val="right"/>
        <w:rPr>
          <w:rFonts w:ascii="Arial" w:hAnsi="Arial" w:cs="Arial"/>
          <w:iCs/>
        </w:rPr>
      </w:pPr>
    </w:p>
    <w:p w14:paraId="1D60852C" w14:textId="77777777" w:rsidR="00E64325" w:rsidRPr="00E64325" w:rsidRDefault="00E64325" w:rsidP="00E64325">
      <w:pPr>
        <w:spacing w:line="276" w:lineRule="auto"/>
        <w:jc w:val="both"/>
        <w:rPr>
          <w:rFonts w:ascii="Arial" w:hAnsi="Arial" w:cs="Arial"/>
          <w:iCs/>
        </w:rPr>
      </w:pPr>
    </w:p>
    <w:p w14:paraId="5F302A86" w14:textId="77777777" w:rsidR="00E64325" w:rsidRPr="00E64325" w:rsidRDefault="00E64325" w:rsidP="00E64325">
      <w:pPr>
        <w:spacing w:line="276" w:lineRule="auto"/>
        <w:jc w:val="both"/>
        <w:rPr>
          <w:rFonts w:ascii="Arial" w:hAnsi="Arial" w:cs="Arial"/>
          <w:iCs/>
        </w:rPr>
      </w:pPr>
    </w:p>
    <w:p w14:paraId="55DC4CC4" w14:textId="77777777" w:rsidR="00E64325" w:rsidRPr="003147FA" w:rsidRDefault="00E64325" w:rsidP="00E64325">
      <w:pPr>
        <w:spacing w:line="276" w:lineRule="auto"/>
        <w:jc w:val="both"/>
        <w:rPr>
          <w:rFonts w:ascii="Arial" w:hAnsi="Arial" w:cs="Arial"/>
          <w:b/>
          <w:bCs/>
          <w:iCs/>
        </w:rPr>
      </w:pPr>
      <w:r w:rsidRPr="003147FA">
        <w:rPr>
          <w:rFonts w:ascii="Arial" w:hAnsi="Arial" w:cs="Arial"/>
          <w:b/>
          <w:bCs/>
          <w:iCs/>
        </w:rPr>
        <w:t>Excelentíssimo Senhor Presidente do Poder Legislativo,</w:t>
      </w:r>
    </w:p>
    <w:p w14:paraId="382FC5DC" w14:textId="64F6A03D" w:rsidR="00441BDA" w:rsidRPr="00E64325" w:rsidRDefault="00441BDA">
      <w:pPr>
        <w:rPr>
          <w:rFonts w:ascii="Arial" w:hAnsi="Arial" w:cs="Arial"/>
        </w:rPr>
      </w:pPr>
    </w:p>
    <w:p w14:paraId="646E3AC5" w14:textId="73D18602" w:rsidR="00E64325" w:rsidRPr="00E64325" w:rsidRDefault="00E64325">
      <w:pPr>
        <w:rPr>
          <w:rFonts w:ascii="Arial" w:hAnsi="Arial" w:cs="Arial"/>
        </w:rPr>
      </w:pPr>
    </w:p>
    <w:p w14:paraId="201A1D61" w14:textId="77777777" w:rsidR="007704BF" w:rsidRPr="007704BF" w:rsidRDefault="007704BF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>Considerando as exigências legais emanadas da Lei Federal nº 4.320/64, bem como a relevância da presente proposta como instrumento essencial para a política administrativa a ser implementada no exercício de 2025,</w:t>
      </w:r>
    </w:p>
    <w:p w14:paraId="318CFCC3" w14:textId="77777777" w:rsidR="00813D27" w:rsidRDefault="00813D27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20379420" w14:textId="7B0BCC0D" w:rsidR="007704BF" w:rsidRPr="007704BF" w:rsidRDefault="007704BF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 xml:space="preserve">Encaminha-se a esta Egrégia Casa de Leis, para apreciação dos nobres Edis, o Projeto de Lei </w:t>
      </w:r>
      <w:r w:rsidR="00813D27">
        <w:rPr>
          <w:rFonts w:ascii="Arial" w:eastAsia="Arial" w:hAnsi="Arial" w:cs="Arial"/>
        </w:rPr>
        <w:t>anunciado</w:t>
      </w:r>
      <w:r w:rsidRPr="007704BF">
        <w:rPr>
          <w:rFonts w:ascii="Arial" w:eastAsia="Arial" w:hAnsi="Arial" w:cs="Arial"/>
        </w:rPr>
        <w:t xml:space="preserve">, que dispõe sobre a abertura de Crédito Adicional </w:t>
      </w:r>
      <w:r w:rsidR="00813D27">
        <w:rPr>
          <w:rFonts w:ascii="Arial" w:eastAsia="Arial" w:hAnsi="Arial" w:cs="Arial"/>
        </w:rPr>
        <w:t>Suplementar</w:t>
      </w:r>
      <w:r w:rsidRPr="007704BF">
        <w:rPr>
          <w:rFonts w:ascii="Arial" w:eastAsia="Arial" w:hAnsi="Arial" w:cs="Arial"/>
        </w:rPr>
        <w:t xml:space="preserve"> por </w:t>
      </w:r>
      <w:r w:rsidR="005E2136">
        <w:rPr>
          <w:rFonts w:ascii="Arial" w:eastAsia="Arial" w:hAnsi="Arial" w:cs="Arial"/>
        </w:rPr>
        <w:t>Excesso de Arrecadação</w:t>
      </w:r>
      <w:r w:rsidRPr="007704BF">
        <w:rPr>
          <w:rFonts w:ascii="Arial" w:eastAsia="Arial" w:hAnsi="Arial" w:cs="Arial"/>
        </w:rPr>
        <w:t xml:space="preserve">, destinado à Secretaria Municipal de </w:t>
      </w:r>
      <w:r w:rsidR="00813D27">
        <w:rPr>
          <w:rFonts w:ascii="Arial" w:eastAsia="Arial" w:hAnsi="Arial" w:cs="Arial"/>
        </w:rPr>
        <w:t>Saúde</w:t>
      </w:r>
      <w:r w:rsidRPr="007704BF">
        <w:rPr>
          <w:rFonts w:ascii="Arial" w:eastAsia="Arial" w:hAnsi="Arial" w:cs="Arial"/>
        </w:rPr>
        <w:t>.</w:t>
      </w:r>
    </w:p>
    <w:p w14:paraId="38ED957D" w14:textId="77777777" w:rsidR="00813D27" w:rsidRDefault="00813D27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4C438A8D" w14:textId="3122F035" w:rsidR="007704BF" w:rsidRPr="007704BF" w:rsidRDefault="007704BF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 xml:space="preserve">O valor suplementado destina-se a atender </w:t>
      </w:r>
      <w:r w:rsidR="00813D27">
        <w:rPr>
          <w:rFonts w:ascii="Arial" w:eastAsia="Arial" w:hAnsi="Arial" w:cs="Arial"/>
        </w:rPr>
        <w:t xml:space="preserve">a manutenção do </w:t>
      </w:r>
      <w:r w:rsidR="004361D6">
        <w:rPr>
          <w:rFonts w:ascii="Arial" w:eastAsia="Arial" w:hAnsi="Arial" w:cs="Arial"/>
        </w:rPr>
        <w:t>I</w:t>
      </w:r>
      <w:r w:rsidR="004361D6" w:rsidRPr="004361D6">
        <w:rPr>
          <w:rFonts w:ascii="Arial" w:eastAsia="Arial" w:hAnsi="Arial" w:cs="Arial"/>
        </w:rPr>
        <w:t>ncremento ao custeio de serviços da atenção primária à saúde</w:t>
      </w:r>
      <w:r w:rsidRPr="007704BF">
        <w:rPr>
          <w:rFonts w:ascii="Arial" w:eastAsia="Arial" w:hAnsi="Arial" w:cs="Arial"/>
        </w:rPr>
        <w:t>,</w:t>
      </w:r>
      <w:r w:rsidR="005E2136">
        <w:rPr>
          <w:rFonts w:ascii="Arial" w:eastAsia="Arial" w:hAnsi="Arial" w:cs="Arial"/>
        </w:rPr>
        <w:t xml:space="preserve"> para viabilizar a continuidade e a execução de contratos e serviços essenciais para a manutenção e funcionamento adequado </w:t>
      </w:r>
      <w:r w:rsidR="00813D27">
        <w:rPr>
          <w:rFonts w:ascii="Arial" w:eastAsia="Arial" w:hAnsi="Arial" w:cs="Arial"/>
        </w:rPr>
        <w:t>desta Secretaria</w:t>
      </w:r>
      <w:r w:rsidRPr="007704BF">
        <w:rPr>
          <w:rFonts w:ascii="Arial" w:eastAsia="Arial" w:hAnsi="Arial" w:cs="Arial"/>
        </w:rPr>
        <w:t>.</w:t>
      </w:r>
    </w:p>
    <w:p w14:paraId="690D945F" w14:textId="77777777" w:rsidR="00813D27" w:rsidRDefault="00813D27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382502DF" w14:textId="111CF0D2" w:rsidR="007704BF" w:rsidRPr="007704BF" w:rsidRDefault="007704BF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 xml:space="preserve">Os recursos necessários à cobertura da referida suplementação decorrerão </w:t>
      </w:r>
      <w:r w:rsidR="00813D27">
        <w:rPr>
          <w:rFonts w:ascii="Arial" w:eastAsia="Arial" w:hAnsi="Arial" w:cs="Arial"/>
        </w:rPr>
        <w:t xml:space="preserve">de </w:t>
      </w:r>
      <w:r w:rsidR="005E2136">
        <w:rPr>
          <w:rFonts w:ascii="Arial" w:eastAsia="Arial" w:hAnsi="Arial" w:cs="Arial"/>
        </w:rPr>
        <w:t>Excesso de Arrecadação</w:t>
      </w:r>
      <w:r w:rsidRPr="007704BF">
        <w:rPr>
          <w:rFonts w:ascii="Arial" w:eastAsia="Arial" w:hAnsi="Arial" w:cs="Arial"/>
        </w:rPr>
        <w:t>, em conformidade com as disposições legais vigentes.</w:t>
      </w:r>
    </w:p>
    <w:p w14:paraId="354AEB29" w14:textId="77777777" w:rsidR="00E64325" w:rsidRPr="00E64325" w:rsidRDefault="00E64325" w:rsidP="00E64325">
      <w:pPr>
        <w:spacing w:line="360" w:lineRule="auto"/>
        <w:jc w:val="both"/>
        <w:rPr>
          <w:rFonts w:ascii="Arial" w:eastAsia="Arial" w:hAnsi="Arial" w:cs="Arial"/>
        </w:rPr>
      </w:pPr>
    </w:p>
    <w:p w14:paraId="162C4589" w14:textId="77777777" w:rsidR="00E64325" w:rsidRPr="00E64325" w:rsidRDefault="00E64325" w:rsidP="00E64325">
      <w:pPr>
        <w:spacing w:line="360" w:lineRule="auto"/>
        <w:jc w:val="both"/>
        <w:rPr>
          <w:rFonts w:ascii="Arial" w:eastAsia="Arial" w:hAnsi="Arial" w:cs="Arial"/>
        </w:rPr>
      </w:pPr>
    </w:p>
    <w:p w14:paraId="6CDA57DB" w14:textId="124D7752" w:rsidR="0050685F" w:rsidRPr="00E64325" w:rsidRDefault="0050685F" w:rsidP="0050685F">
      <w:pPr>
        <w:spacing w:line="276" w:lineRule="auto"/>
        <w:jc w:val="right"/>
        <w:rPr>
          <w:rFonts w:ascii="Arial" w:hAnsi="Arial" w:cs="Arial"/>
          <w:iCs/>
        </w:rPr>
      </w:pPr>
      <w:r w:rsidRPr="00E64325">
        <w:rPr>
          <w:rFonts w:ascii="Arial" w:hAnsi="Arial" w:cs="Arial"/>
          <w:iCs/>
        </w:rPr>
        <w:t xml:space="preserve">Primavera de Rondônia, RO, </w:t>
      </w:r>
      <w:r w:rsidR="004361D6">
        <w:rPr>
          <w:rFonts w:ascii="Arial" w:hAnsi="Arial" w:cs="Arial"/>
          <w:iCs/>
        </w:rPr>
        <w:t>03</w:t>
      </w:r>
      <w:r w:rsidRPr="00E64325">
        <w:rPr>
          <w:rFonts w:ascii="Arial" w:hAnsi="Arial" w:cs="Arial"/>
          <w:iCs/>
        </w:rPr>
        <w:t xml:space="preserve"> de </w:t>
      </w:r>
      <w:r w:rsidR="004361D6">
        <w:rPr>
          <w:rFonts w:ascii="Arial" w:hAnsi="Arial" w:cs="Arial"/>
          <w:iCs/>
        </w:rPr>
        <w:t>dezembro</w:t>
      </w:r>
      <w:r w:rsidRPr="00E64325">
        <w:rPr>
          <w:rFonts w:ascii="Arial" w:hAnsi="Arial" w:cs="Arial"/>
          <w:iCs/>
        </w:rPr>
        <w:t xml:space="preserve"> de 2025.</w:t>
      </w:r>
    </w:p>
    <w:p w14:paraId="480EF0E3" w14:textId="003C1F8B" w:rsidR="00E64325" w:rsidRPr="00E64325" w:rsidRDefault="00E64325">
      <w:pPr>
        <w:rPr>
          <w:rFonts w:ascii="Arial" w:hAnsi="Arial" w:cs="Arial"/>
        </w:rPr>
      </w:pPr>
    </w:p>
    <w:p w14:paraId="1D92BA44" w14:textId="210080F9" w:rsidR="00E64325" w:rsidRPr="00E64325" w:rsidRDefault="00E64325">
      <w:pPr>
        <w:rPr>
          <w:rFonts w:ascii="Arial" w:hAnsi="Arial" w:cs="Arial"/>
        </w:rPr>
      </w:pPr>
    </w:p>
    <w:p w14:paraId="2B609026" w14:textId="3286C46B" w:rsidR="00E64325" w:rsidRPr="00E64325" w:rsidRDefault="00E64325">
      <w:pPr>
        <w:rPr>
          <w:rFonts w:ascii="Arial" w:hAnsi="Arial" w:cs="Arial"/>
        </w:rPr>
      </w:pPr>
    </w:p>
    <w:p w14:paraId="347E2779" w14:textId="66BD1530" w:rsidR="00E64325" w:rsidRPr="00E64325" w:rsidRDefault="00E64325">
      <w:pPr>
        <w:rPr>
          <w:rFonts w:ascii="Arial" w:hAnsi="Arial" w:cs="Arial"/>
        </w:rPr>
      </w:pPr>
    </w:p>
    <w:p w14:paraId="7EE2B02B" w14:textId="598D6ABD" w:rsidR="00E64325" w:rsidRPr="00E64325" w:rsidRDefault="00E64325">
      <w:pPr>
        <w:rPr>
          <w:rFonts w:ascii="Arial" w:hAnsi="Arial" w:cs="Arial"/>
        </w:rPr>
      </w:pPr>
    </w:p>
    <w:p w14:paraId="3F73EB5A" w14:textId="77777777" w:rsidR="00E64325" w:rsidRPr="00E64325" w:rsidRDefault="00E64325" w:rsidP="00E64325">
      <w:pPr>
        <w:jc w:val="center"/>
        <w:rPr>
          <w:rFonts w:ascii="Arial" w:hAnsi="Arial" w:cs="Arial"/>
          <w:color w:val="000000"/>
        </w:rPr>
      </w:pPr>
      <w:r w:rsidRPr="00E64325">
        <w:rPr>
          <w:rFonts w:ascii="Arial" w:hAnsi="Arial" w:cs="Arial"/>
          <w:b/>
          <w:iCs/>
        </w:rPr>
        <w:t>Lucas Nunes da Silva</w:t>
      </w:r>
    </w:p>
    <w:p w14:paraId="41A077A7" w14:textId="50E3DC83" w:rsidR="00340084" w:rsidRPr="00983ACC" w:rsidRDefault="00983ACC" w:rsidP="00983ACC">
      <w:pPr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Prefeito</w:t>
      </w:r>
    </w:p>
    <w:p w14:paraId="481DA421" w14:textId="77777777" w:rsidR="00983ACC" w:rsidRDefault="00983ACC">
      <w:pPr>
        <w:spacing w:after="160" w:line="259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5E4B41F3" w14:textId="4E67B40D" w:rsidR="00E64325" w:rsidRPr="00E64325" w:rsidRDefault="00E64325">
      <w:pPr>
        <w:rPr>
          <w:rFonts w:ascii="Arial" w:hAnsi="Arial" w:cs="Arial"/>
          <w:b/>
          <w:bCs/>
        </w:rPr>
      </w:pPr>
      <w:r w:rsidRPr="00E64325">
        <w:rPr>
          <w:rFonts w:ascii="Arial" w:hAnsi="Arial" w:cs="Arial"/>
          <w:b/>
          <w:bCs/>
        </w:rPr>
        <w:lastRenderedPageBreak/>
        <w:t>PROJETO DE LEI Nº 0</w:t>
      </w:r>
      <w:r w:rsidR="004361D6">
        <w:rPr>
          <w:rFonts w:ascii="Arial" w:hAnsi="Arial" w:cs="Arial"/>
          <w:b/>
          <w:bCs/>
        </w:rPr>
        <w:t>88</w:t>
      </w:r>
      <w:r w:rsidRPr="00E64325">
        <w:rPr>
          <w:rFonts w:ascii="Arial" w:hAnsi="Arial" w:cs="Arial"/>
          <w:b/>
          <w:bCs/>
        </w:rPr>
        <w:t>/</w:t>
      </w:r>
      <w:r w:rsidR="00340084">
        <w:rPr>
          <w:rFonts w:ascii="Arial" w:hAnsi="Arial" w:cs="Arial"/>
          <w:b/>
          <w:bCs/>
        </w:rPr>
        <w:t>GP/</w:t>
      </w:r>
      <w:r w:rsidRPr="00E64325">
        <w:rPr>
          <w:rFonts w:ascii="Arial" w:hAnsi="Arial" w:cs="Arial"/>
          <w:b/>
          <w:bCs/>
        </w:rPr>
        <w:t>2025</w:t>
      </w:r>
    </w:p>
    <w:p w14:paraId="5C353BF4" w14:textId="77777777" w:rsidR="00340084" w:rsidRDefault="00340084" w:rsidP="00E64325">
      <w:pPr>
        <w:ind w:left="3969"/>
        <w:jc w:val="both"/>
        <w:rPr>
          <w:rFonts w:ascii="Arial" w:hAnsi="Arial" w:cs="Arial"/>
        </w:rPr>
      </w:pPr>
    </w:p>
    <w:p w14:paraId="0B6DBB3C" w14:textId="77777777" w:rsidR="00340084" w:rsidRDefault="00340084" w:rsidP="00E64325">
      <w:pPr>
        <w:ind w:left="3969"/>
        <w:jc w:val="both"/>
        <w:rPr>
          <w:rFonts w:ascii="Arial" w:hAnsi="Arial" w:cs="Arial"/>
        </w:rPr>
      </w:pPr>
    </w:p>
    <w:p w14:paraId="62AC32DF" w14:textId="75988C83" w:rsidR="00E64325" w:rsidRPr="00983ACC" w:rsidRDefault="00983ACC" w:rsidP="00340084">
      <w:pPr>
        <w:ind w:left="5103"/>
        <w:jc w:val="both"/>
        <w:rPr>
          <w:rFonts w:ascii="Arial" w:hAnsi="Arial" w:cs="Arial"/>
          <w:b/>
        </w:rPr>
      </w:pPr>
      <w:r w:rsidRPr="00983ACC">
        <w:rPr>
          <w:rFonts w:ascii="Arial" w:hAnsi="Arial" w:cs="Arial"/>
          <w:b/>
        </w:rPr>
        <w:t xml:space="preserve">DISPÕE SOBRE ABERTURA DE CRÉDITO ADICIONAL SUPLEMENTAR POR </w:t>
      </w:r>
      <w:r w:rsidR="005E2136" w:rsidRPr="005E2136">
        <w:rPr>
          <w:rFonts w:ascii="Arial" w:hAnsi="Arial" w:cs="Arial"/>
          <w:b/>
        </w:rPr>
        <w:t>EXCESSO DE ARRECADAÇÃO</w:t>
      </w:r>
      <w:r w:rsidR="005E2136" w:rsidRPr="00983ACC">
        <w:rPr>
          <w:rFonts w:ascii="Arial" w:hAnsi="Arial" w:cs="Arial"/>
          <w:b/>
        </w:rPr>
        <w:t xml:space="preserve"> </w:t>
      </w:r>
      <w:r w:rsidRPr="00983ACC">
        <w:rPr>
          <w:rFonts w:ascii="Arial" w:hAnsi="Arial" w:cs="Arial"/>
          <w:b/>
        </w:rPr>
        <w:t>E DÁ OUTRAS PROVIDÊNCIAS.</w:t>
      </w:r>
    </w:p>
    <w:p w14:paraId="437338DF" w14:textId="3659AC10" w:rsidR="00E64325" w:rsidRPr="00E64325" w:rsidRDefault="00E64325">
      <w:pPr>
        <w:rPr>
          <w:rFonts w:ascii="Arial" w:hAnsi="Arial" w:cs="Arial"/>
        </w:rPr>
      </w:pPr>
    </w:p>
    <w:p w14:paraId="292AC59E" w14:textId="68EC1623" w:rsidR="00E64325" w:rsidRPr="00E64325" w:rsidRDefault="00E64325">
      <w:pPr>
        <w:rPr>
          <w:rFonts w:ascii="Arial" w:hAnsi="Arial" w:cs="Arial"/>
        </w:rPr>
      </w:pPr>
    </w:p>
    <w:p w14:paraId="441A3174" w14:textId="4356AC3C" w:rsidR="00E64325" w:rsidRPr="00E64325" w:rsidRDefault="00E64325" w:rsidP="00F02399">
      <w:pPr>
        <w:ind w:firstLine="1134"/>
        <w:jc w:val="both"/>
        <w:rPr>
          <w:rFonts w:ascii="Arial" w:hAnsi="Arial" w:cs="Arial"/>
        </w:rPr>
      </w:pPr>
      <w:r w:rsidRPr="00E64325">
        <w:rPr>
          <w:rFonts w:ascii="Arial" w:hAnsi="Arial" w:cs="Arial"/>
          <w:b/>
          <w:bCs/>
        </w:rPr>
        <w:t>Art. 1</w:t>
      </w:r>
      <w:r w:rsidR="00340084" w:rsidRPr="00E64325">
        <w:rPr>
          <w:rFonts w:ascii="Arial" w:hAnsi="Arial" w:cs="Arial"/>
          <w:b/>
          <w:bCs/>
        </w:rPr>
        <w:t>º</w:t>
      </w:r>
      <w:r w:rsidR="00340084" w:rsidRPr="00E64325">
        <w:rPr>
          <w:rFonts w:ascii="Arial" w:hAnsi="Arial" w:cs="Arial"/>
        </w:rPr>
        <w:t xml:space="preserve"> Autoriza</w:t>
      </w:r>
      <w:r w:rsidRPr="00E64325">
        <w:rPr>
          <w:rFonts w:ascii="Arial" w:hAnsi="Arial" w:cs="Arial"/>
        </w:rPr>
        <w:t xml:space="preserve"> o Executivo Municipal a abrir no orçamento vigente, </w:t>
      </w:r>
      <w:r w:rsidR="00813D27" w:rsidRPr="00E64325">
        <w:rPr>
          <w:rFonts w:ascii="Arial" w:hAnsi="Arial" w:cs="Arial"/>
        </w:rPr>
        <w:t xml:space="preserve">Crédito Adicional </w:t>
      </w:r>
      <w:r w:rsidR="00813D27">
        <w:rPr>
          <w:rFonts w:ascii="Arial" w:hAnsi="Arial" w:cs="Arial"/>
        </w:rPr>
        <w:t>Suplementar</w:t>
      </w:r>
      <w:r w:rsidR="00DD55CF">
        <w:rPr>
          <w:rFonts w:ascii="Arial" w:hAnsi="Arial" w:cs="Arial"/>
        </w:rPr>
        <w:t>,</w:t>
      </w:r>
      <w:r w:rsidRPr="00E64325">
        <w:rPr>
          <w:rFonts w:ascii="Arial" w:hAnsi="Arial" w:cs="Arial"/>
        </w:rPr>
        <w:t xml:space="preserve"> no valor de </w:t>
      </w:r>
      <w:r w:rsidR="004361D6" w:rsidRPr="004361D6">
        <w:rPr>
          <w:rFonts w:ascii="Arial" w:hAnsi="Arial" w:cs="Arial"/>
        </w:rPr>
        <w:t>R$ 429.522,00 (quatrocentos e vinte e nove mil e quinhentos e vinte dois reais)</w:t>
      </w:r>
      <w:r w:rsidRPr="00E64325">
        <w:rPr>
          <w:rFonts w:ascii="Arial" w:hAnsi="Arial" w:cs="Arial"/>
        </w:rPr>
        <w:t>, destinados a suplementar a dotação orçamentária, conforme se discrimina:</w:t>
      </w:r>
    </w:p>
    <w:p w14:paraId="4FA7971D" w14:textId="6B5D152A" w:rsidR="00E64325" w:rsidRPr="00E64325" w:rsidRDefault="00E64325">
      <w:pPr>
        <w:rPr>
          <w:rFonts w:ascii="Arial" w:hAnsi="Arial" w:cs="Arial"/>
        </w:rPr>
      </w:pPr>
    </w:p>
    <w:tbl>
      <w:tblPr>
        <w:tblW w:w="963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0"/>
        <w:gridCol w:w="2389"/>
        <w:gridCol w:w="1220"/>
        <w:gridCol w:w="3220"/>
      </w:tblGrid>
      <w:tr w:rsidR="00340084" w:rsidRPr="00E64325" w14:paraId="5E031712" w14:textId="77777777" w:rsidTr="00340084">
        <w:trPr>
          <w:trHeight w:val="311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9A5F05E" w14:textId="74ACC645" w:rsidR="00340084" w:rsidRPr="00E64325" w:rsidRDefault="00844002" w:rsidP="001D2F2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SUPLEMENTAR</w:t>
            </w:r>
            <w:r w:rsidR="00340084"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340084" w:rsidRPr="00E64325" w14:paraId="00EE3A89" w14:textId="77777777" w:rsidTr="00340084">
        <w:trPr>
          <w:trHeight w:val="272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798EDF9" w14:textId="78CCBC11" w:rsidR="00340084" w:rsidRPr="00E64325" w:rsidRDefault="00340084" w:rsidP="001D2F2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POR </w:t>
            </w:r>
            <w:r w:rsidR="005E2136" w:rsidRPr="005E21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EXCESSO DE ARRECADAÇÃO</w:t>
            </w:r>
          </w:p>
        </w:tc>
      </w:tr>
      <w:tr w:rsidR="00340084" w:rsidRPr="00E64325" w14:paraId="441C1A57" w14:textId="77777777" w:rsidTr="00340084">
        <w:trPr>
          <w:trHeight w:val="341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E483B69" w14:textId="5954C9C3" w:rsidR="00340084" w:rsidRPr="00E64325" w:rsidRDefault="007477A1" w:rsidP="001D2F2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03.001</w:t>
            </w:r>
            <w:r w:rsidR="00340084"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7F74F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–</w:t>
            </w:r>
            <w:r w:rsidR="00340084"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84400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FUNDO MUNICIPAL DE SAUDE</w:t>
            </w:r>
          </w:p>
        </w:tc>
      </w:tr>
      <w:tr w:rsidR="00340084" w:rsidRPr="00E64325" w14:paraId="6E36D617" w14:textId="77777777" w:rsidTr="00C52DA3">
        <w:trPr>
          <w:trHeight w:val="654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52B4FD4" w14:textId="231FB310" w:rsidR="00340084" w:rsidRPr="00E64325" w:rsidRDefault="00844002" w:rsidP="001D2F2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  <w:r w:rsidR="00340084"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  <w:r w:rsidR="00340084"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.001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="00340084"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  <w:r w:rsidR="004361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76</w:t>
            </w:r>
          </w:p>
        </w:tc>
        <w:tc>
          <w:tcPr>
            <w:tcW w:w="2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9A231C8" w14:textId="36730BC4" w:rsidR="00340084" w:rsidRPr="00E64325" w:rsidRDefault="005E2136" w:rsidP="001D2F2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E21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MANUT DA</w:t>
            </w:r>
            <w:r w:rsidR="004361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</w:t>
            </w:r>
            <w:r w:rsidRPr="005E21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361D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ATIVIDADES</w:t>
            </w:r>
            <w:r w:rsidRPr="005E21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–</w:t>
            </w:r>
            <w:r w:rsidRPr="005E21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PAB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E5CC796" w14:textId="77777777" w:rsidR="00340084" w:rsidRPr="00E64325" w:rsidRDefault="00340084" w:rsidP="001D2F2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861779F" w14:textId="77777777" w:rsidR="00340084" w:rsidRPr="00E64325" w:rsidRDefault="00340084" w:rsidP="001D2F2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Fonte/Recursos</w:t>
            </w:r>
          </w:p>
        </w:tc>
      </w:tr>
      <w:tr w:rsidR="00340084" w:rsidRPr="00E64325" w14:paraId="145025E4" w14:textId="77777777" w:rsidTr="00C52DA3">
        <w:trPr>
          <w:trHeight w:val="848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C02D8F" w14:textId="23C93E99" w:rsidR="00340084" w:rsidRPr="00E64325" w:rsidRDefault="00C52DA3" w:rsidP="001D2F2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3.3.90.3</w:t>
            </w:r>
            <w:r w:rsidR="004361D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.00</w:t>
            </w:r>
          </w:p>
        </w:tc>
        <w:tc>
          <w:tcPr>
            <w:tcW w:w="23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FA0B4DF" w14:textId="5E1B84F7" w:rsidR="00340084" w:rsidRPr="00E64325" w:rsidRDefault="004361D6" w:rsidP="001D2F2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 de Consumo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479466" w14:textId="736C33B3" w:rsidR="00340084" w:rsidRPr="00E64325" w:rsidRDefault="004361D6" w:rsidP="001D2F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300.000,00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14C82D" w14:textId="0331DE70" w:rsidR="00340084" w:rsidRPr="00340B35" w:rsidRDefault="00426A36" w:rsidP="00DD55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E2136">
              <w:rPr>
                <w:rFonts w:ascii="Arial" w:hAnsi="Arial" w:cs="Arial"/>
                <w:sz w:val="20"/>
                <w:szCs w:val="20"/>
              </w:rPr>
              <w:t xml:space="preserve">1.600.0000.0000 </w:t>
            </w:r>
            <w:r w:rsidR="00340084" w:rsidRPr="00340B3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="00C06BF5" w:rsidRPr="00340B35">
              <w:rPr>
                <w:rFonts w:ascii="Arial" w:hAnsi="Arial" w:cs="Arial"/>
                <w:color w:val="000000"/>
                <w:sz w:val="20"/>
                <w:szCs w:val="20"/>
              </w:rPr>
              <w:t xml:space="preserve"> Recursos do Exercício Corrente </w:t>
            </w:r>
            <w:r w:rsidR="005E2136" w:rsidRPr="005E2136">
              <w:rPr>
                <w:rFonts w:ascii="Arial" w:hAnsi="Arial" w:cs="Arial"/>
                <w:sz w:val="20"/>
                <w:szCs w:val="20"/>
              </w:rPr>
              <w:t>- Transferências Fundo a Fundo de recursos do SUS provenientes do Governo Federal - Bloco de Manutenção das Ações e Serviços Públicos de Saúde</w:t>
            </w:r>
            <w:r w:rsidR="005E2136" w:rsidRPr="00340B35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</w:tr>
      <w:tr w:rsidR="004361D6" w:rsidRPr="00E64325" w14:paraId="6439F9F9" w14:textId="77777777" w:rsidTr="00C52DA3">
        <w:trPr>
          <w:trHeight w:val="848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A52251" w14:textId="4987A8A9" w:rsidR="004361D6" w:rsidRDefault="004361D6" w:rsidP="004361D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3.3.90.3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.00</w:t>
            </w:r>
          </w:p>
        </w:tc>
        <w:tc>
          <w:tcPr>
            <w:tcW w:w="23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6223D6A" w14:textId="1D060C61" w:rsidR="004361D6" w:rsidRDefault="004361D6" w:rsidP="004361D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Outros Serviços de Terceiros – Pessoa Jurídica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9AE9FE" w14:textId="3F821409" w:rsidR="004361D6" w:rsidRDefault="004361D6" w:rsidP="004361D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129.552,00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0F90FD" w14:textId="75844FF7" w:rsidR="004361D6" w:rsidRPr="005E2136" w:rsidRDefault="004361D6" w:rsidP="004361D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E2136">
              <w:rPr>
                <w:rFonts w:ascii="Arial" w:hAnsi="Arial" w:cs="Arial"/>
                <w:sz w:val="20"/>
                <w:szCs w:val="20"/>
              </w:rPr>
              <w:t xml:space="preserve">1.600.0000.0000 </w:t>
            </w:r>
            <w:r w:rsidRPr="00340B35">
              <w:rPr>
                <w:rFonts w:ascii="Arial" w:hAnsi="Arial" w:cs="Arial"/>
                <w:color w:val="000000"/>
                <w:sz w:val="20"/>
                <w:szCs w:val="20"/>
              </w:rPr>
              <w:t xml:space="preserve">- Recursos do Exercício Corrente </w:t>
            </w:r>
            <w:r w:rsidRPr="005E2136">
              <w:rPr>
                <w:rFonts w:ascii="Arial" w:hAnsi="Arial" w:cs="Arial"/>
                <w:sz w:val="20"/>
                <w:szCs w:val="20"/>
              </w:rPr>
              <w:t>- Transferências Fundo a Fundo de recursos do SUS provenientes do Governo Federal - Bloco de Manutenção das Ações e Serviços Públicos de Saúde</w:t>
            </w:r>
            <w:r w:rsidRPr="00340B35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</w:tr>
      <w:tr w:rsidR="004361D6" w:rsidRPr="00E64325" w14:paraId="0724BB5F" w14:textId="77777777" w:rsidTr="00340084">
        <w:trPr>
          <w:trHeight w:val="373"/>
        </w:trPr>
        <w:tc>
          <w:tcPr>
            <w:tcW w:w="51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61CA5080" w14:textId="77777777" w:rsidR="004361D6" w:rsidRPr="00E64325" w:rsidRDefault="004361D6" w:rsidP="004361D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TOTAL A SUPLEMENTAR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297F32F1" w14:textId="2D7E45C9" w:rsidR="004361D6" w:rsidRPr="00E64325" w:rsidRDefault="006A515A" w:rsidP="004361D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429.552,00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0FD2055F" w14:textId="77777777" w:rsidR="004361D6" w:rsidRPr="00E64325" w:rsidRDefault="004361D6" w:rsidP="004361D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361D6" w:rsidRPr="00E64325" w14:paraId="2CD8BEEF" w14:textId="77777777" w:rsidTr="00340084">
        <w:trPr>
          <w:trHeight w:val="846"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96562A" w14:textId="77777777" w:rsidR="004361D6" w:rsidRDefault="004361D6" w:rsidP="004361D6">
            <w:pPr>
              <w:ind w:firstLine="1059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4CD540B5" w14:textId="3A1E15A1" w:rsidR="004361D6" w:rsidRPr="00AE6626" w:rsidRDefault="004361D6" w:rsidP="004361D6">
            <w:pPr>
              <w:ind w:firstLine="1059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6810C7">
              <w:rPr>
                <w:rFonts w:ascii="Arial" w:hAnsi="Arial" w:cs="Arial"/>
                <w:b/>
                <w:bCs/>
                <w:color w:val="000000"/>
              </w:rPr>
              <w:t>Art. 2º</w:t>
            </w:r>
            <w:r w:rsidRPr="006810C7">
              <w:rPr>
                <w:rFonts w:ascii="Arial" w:hAnsi="Arial" w:cs="Arial"/>
                <w:color w:val="000000"/>
              </w:rPr>
              <w:t xml:space="preserve"> O recurso para atendimento do crédito aberto no artigo anterior, na forma do disposto pelo artigo 43 da lei 4.320 de 17 de março de 1964, </w:t>
            </w:r>
            <w:r>
              <w:rPr>
                <w:rFonts w:ascii="Arial" w:hAnsi="Arial" w:cs="Arial"/>
                <w:color w:val="000000"/>
              </w:rPr>
              <w:t>será</w:t>
            </w:r>
            <w:r w:rsidRPr="006810C7">
              <w:rPr>
                <w:rFonts w:ascii="Arial" w:hAnsi="Arial" w:cs="Arial"/>
                <w:color w:val="000000"/>
              </w:rPr>
              <w:t xml:space="preserve"> por </w:t>
            </w:r>
            <w:r w:rsidRPr="00AE6626">
              <w:rPr>
                <w:rFonts w:ascii="Arial" w:hAnsi="Arial" w:cs="Arial"/>
                <w:b/>
                <w:bCs/>
                <w:color w:val="000000"/>
              </w:rPr>
              <w:t>Excesso de Arrecadação.</w:t>
            </w:r>
          </w:p>
          <w:p w14:paraId="25010E98" w14:textId="77777777" w:rsidR="004361D6" w:rsidRDefault="004361D6" w:rsidP="004361D6">
            <w:pPr>
              <w:ind w:firstLine="1059"/>
              <w:jc w:val="both"/>
              <w:rPr>
                <w:rFonts w:ascii="Arial" w:hAnsi="Arial" w:cs="Arial"/>
                <w:color w:val="000000"/>
              </w:rPr>
            </w:pPr>
          </w:p>
          <w:p w14:paraId="1D0390DA" w14:textId="70C19099" w:rsidR="004361D6" w:rsidRPr="006810C7" w:rsidRDefault="004361D6" w:rsidP="004361D6">
            <w:pPr>
              <w:ind w:firstLine="1059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17A248EA" w14:textId="77777777" w:rsidR="006810C7" w:rsidRDefault="006810C7" w:rsidP="006810C7">
      <w:pPr>
        <w:ind w:firstLine="1134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Art.3º</w:t>
      </w:r>
      <w:r>
        <w:rPr>
          <w:rFonts w:ascii="Arial" w:hAnsi="Arial" w:cs="Arial"/>
        </w:rPr>
        <w:t xml:space="preserve"> Fica autorizado a inserção deste orçamento nas peças orçamentárias.</w:t>
      </w:r>
    </w:p>
    <w:p w14:paraId="47D3E85D" w14:textId="77777777" w:rsidR="006810C7" w:rsidRDefault="006810C7" w:rsidP="006810C7">
      <w:pPr>
        <w:ind w:firstLine="1134"/>
        <w:jc w:val="right"/>
        <w:rPr>
          <w:rFonts w:ascii="Arial" w:hAnsi="Arial" w:cs="Arial"/>
        </w:rPr>
      </w:pPr>
    </w:p>
    <w:p w14:paraId="77113DB5" w14:textId="278609D5" w:rsidR="00E64325" w:rsidRPr="00E64325" w:rsidRDefault="006810C7" w:rsidP="006810C7">
      <w:pPr>
        <w:ind w:firstLine="1134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Art. 4º</w:t>
      </w:r>
      <w:r>
        <w:rPr>
          <w:rFonts w:ascii="Arial" w:hAnsi="Arial" w:cs="Arial"/>
        </w:rPr>
        <w:t xml:space="preserve"> Esta Lei entra em vigor a partir de sua publicação.</w:t>
      </w:r>
    </w:p>
    <w:p w14:paraId="017D52CA" w14:textId="77777777" w:rsidR="006810C7" w:rsidRDefault="006810C7" w:rsidP="0050685F">
      <w:pPr>
        <w:jc w:val="right"/>
        <w:rPr>
          <w:rFonts w:ascii="Arial" w:hAnsi="Arial" w:cs="Arial"/>
        </w:rPr>
      </w:pPr>
    </w:p>
    <w:p w14:paraId="23B1F634" w14:textId="14E407AF" w:rsidR="00E64325" w:rsidRPr="00E64325" w:rsidRDefault="0050685F" w:rsidP="0050685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Palácio Ângelo Miguel Ferreira. </w:t>
      </w:r>
    </w:p>
    <w:p w14:paraId="71E3396F" w14:textId="351F5A86" w:rsidR="00E64325" w:rsidRPr="00E64325" w:rsidRDefault="00E64325">
      <w:pPr>
        <w:rPr>
          <w:rFonts w:ascii="Arial" w:hAnsi="Arial" w:cs="Arial"/>
        </w:rPr>
      </w:pPr>
    </w:p>
    <w:p w14:paraId="0EE0A29F" w14:textId="0FBCF73B" w:rsidR="00E64325" w:rsidRDefault="0050685F" w:rsidP="0050685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Primavera de Rondônia</w:t>
      </w:r>
      <w:r w:rsidR="00983ACC">
        <w:rPr>
          <w:rFonts w:ascii="Arial" w:hAnsi="Arial" w:cs="Arial"/>
        </w:rPr>
        <w:t>/RO, em</w:t>
      </w:r>
      <w:r>
        <w:rPr>
          <w:rFonts w:ascii="Arial" w:hAnsi="Arial" w:cs="Arial"/>
        </w:rPr>
        <w:t xml:space="preserve"> </w:t>
      </w:r>
      <w:r w:rsidR="006A515A">
        <w:rPr>
          <w:rFonts w:ascii="Arial" w:hAnsi="Arial" w:cs="Arial"/>
        </w:rPr>
        <w:t xml:space="preserve">03 </w:t>
      </w:r>
      <w:r>
        <w:rPr>
          <w:rFonts w:ascii="Arial" w:hAnsi="Arial" w:cs="Arial"/>
        </w:rPr>
        <w:t xml:space="preserve">de </w:t>
      </w:r>
      <w:r w:rsidR="006A515A">
        <w:rPr>
          <w:rFonts w:ascii="Arial" w:hAnsi="Arial" w:cs="Arial"/>
        </w:rPr>
        <w:t>dezem</w:t>
      </w:r>
      <w:r w:rsidR="00AE6626">
        <w:rPr>
          <w:rFonts w:ascii="Arial" w:hAnsi="Arial" w:cs="Arial"/>
        </w:rPr>
        <w:t>bro</w:t>
      </w:r>
      <w:r>
        <w:rPr>
          <w:rFonts w:ascii="Arial" w:hAnsi="Arial" w:cs="Arial"/>
        </w:rPr>
        <w:t xml:space="preserve"> de 2025</w:t>
      </w:r>
    </w:p>
    <w:p w14:paraId="7E017977" w14:textId="77777777" w:rsidR="00983ACC" w:rsidRPr="00E64325" w:rsidRDefault="00983ACC" w:rsidP="0050685F">
      <w:pPr>
        <w:jc w:val="right"/>
        <w:rPr>
          <w:rFonts w:ascii="Arial" w:hAnsi="Arial" w:cs="Arial"/>
        </w:rPr>
      </w:pPr>
      <w:bookmarkStart w:id="0" w:name="_GoBack"/>
      <w:bookmarkEnd w:id="0"/>
    </w:p>
    <w:p w14:paraId="798CC98E" w14:textId="291D4D2A" w:rsidR="00E64325" w:rsidRPr="00E64325" w:rsidRDefault="00E64325">
      <w:pPr>
        <w:rPr>
          <w:rFonts w:ascii="Arial" w:hAnsi="Arial" w:cs="Arial"/>
        </w:rPr>
      </w:pPr>
    </w:p>
    <w:p w14:paraId="64261268" w14:textId="239D0AEE" w:rsidR="00E64325" w:rsidRPr="00E64325" w:rsidRDefault="00E64325">
      <w:pPr>
        <w:rPr>
          <w:rFonts w:ascii="Arial" w:hAnsi="Arial" w:cs="Arial"/>
        </w:rPr>
      </w:pPr>
    </w:p>
    <w:p w14:paraId="252558EF" w14:textId="77777777" w:rsidR="00340084" w:rsidRPr="00E64325" w:rsidRDefault="00340084" w:rsidP="00340084">
      <w:pPr>
        <w:jc w:val="center"/>
        <w:rPr>
          <w:rFonts w:ascii="Arial" w:hAnsi="Arial" w:cs="Arial"/>
          <w:color w:val="000000"/>
        </w:rPr>
      </w:pPr>
      <w:r w:rsidRPr="00E64325">
        <w:rPr>
          <w:rFonts w:ascii="Arial" w:hAnsi="Arial" w:cs="Arial"/>
          <w:b/>
          <w:iCs/>
        </w:rPr>
        <w:t>Lucas Nunes da Silva</w:t>
      </w:r>
    </w:p>
    <w:p w14:paraId="3D88AD7A" w14:textId="268DB038" w:rsidR="00E64325" w:rsidRPr="00E64325" w:rsidRDefault="00983ACC" w:rsidP="006810C7">
      <w:pPr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Prefeito</w:t>
      </w:r>
    </w:p>
    <w:sectPr w:rsidR="00E64325" w:rsidRPr="00E64325" w:rsidSect="00983ACC">
      <w:headerReference w:type="default" r:id="rId6"/>
      <w:footerReference w:type="default" r:id="rId7"/>
      <w:pgSz w:w="11906" w:h="16838"/>
      <w:pgMar w:top="1701" w:right="1134" w:bottom="1134" w:left="1134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63232F" w14:textId="77777777" w:rsidR="00E64325" w:rsidRDefault="00E64325" w:rsidP="00E64325">
      <w:r>
        <w:separator/>
      </w:r>
    </w:p>
  </w:endnote>
  <w:endnote w:type="continuationSeparator" w:id="0">
    <w:p w14:paraId="1B71E437" w14:textId="77777777" w:rsidR="00E64325" w:rsidRDefault="00E64325" w:rsidP="00E64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altName w:val="Algerian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07625C" w14:textId="77777777" w:rsidR="00340084" w:rsidRPr="003E7E47" w:rsidRDefault="00340084" w:rsidP="00340084">
    <w:pPr>
      <w:pStyle w:val="Ttulo"/>
      <w:rPr>
        <w:rFonts w:ascii="Arial" w:hAnsi="Arial" w:cs="Arial"/>
        <w:sz w:val="16"/>
        <w:szCs w:val="16"/>
      </w:rPr>
    </w:pPr>
    <w:r w:rsidRPr="003E7E47">
      <w:rPr>
        <w:rFonts w:ascii="Arial" w:hAnsi="Arial" w:cs="Arial"/>
        <w:sz w:val="16"/>
        <w:szCs w:val="16"/>
      </w:rPr>
      <w:t>Rua Jonas Antônio de Souza, 1466 – Centro CEP 76.976-000</w:t>
    </w:r>
  </w:p>
  <w:p w14:paraId="5C5541D5" w14:textId="77777777" w:rsidR="00340084" w:rsidRPr="003E7E47" w:rsidRDefault="00340084" w:rsidP="00340084">
    <w:pPr>
      <w:pStyle w:val="Ttulo"/>
      <w:rPr>
        <w:rFonts w:ascii="Arial" w:hAnsi="Arial" w:cs="Arial"/>
        <w:sz w:val="16"/>
        <w:szCs w:val="16"/>
      </w:rPr>
    </w:pPr>
    <w:r w:rsidRPr="003E7E47">
      <w:rPr>
        <w:rFonts w:ascii="Arial" w:hAnsi="Arial" w:cs="Arial"/>
        <w:sz w:val="16"/>
        <w:szCs w:val="16"/>
      </w:rPr>
      <w:t xml:space="preserve">Primavera de Rondônia/RO </w:t>
    </w:r>
    <w:hyperlink r:id="rId1" w:history="1">
      <w:r w:rsidRPr="003E7E47">
        <w:rPr>
          <w:rStyle w:val="Hyperlink"/>
          <w:rFonts w:ascii="Arial" w:hAnsi="Arial" w:cs="Arial"/>
          <w:sz w:val="16"/>
          <w:szCs w:val="16"/>
        </w:rPr>
        <w:t>www.primavera.ro.gov.br</w:t>
      </w:r>
    </w:hyperlink>
    <w:r w:rsidRPr="003E7E47">
      <w:rPr>
        <w:rFonts w:ascii="Arial" w:hAnsi="Arial" w:cs="Arial"/>
        <w:sz w:val="16"/>
        <w:szCs w:val="16"/>
      </w:rPr>
      <w:t xml:space="preserve"> - E-mail: </w:t>
    </w:r>
    <w:hyperlink r:id="rId2" w:history="1">
      <w:r w:rsidRPr="003E7E47">
        <w:rPr>
          <w:rStyle w:val="Hyperlink"/>
          <w:rFonts w:ascii="Arial" w:hAnsi="Arial" w:cs="Arial"/>
          <w:sz w:val="16"/>
          <w:szCs w:val="16"/>
        </w:rPr>
        <w:t>gabinete@primavera.ro.gov.br</w:t>
      </w:r>
    </w:hyperlink>
    <w:r w:rsidRPr="003E7E47">
      <w:rPr>
        <w:rFonts w:ascii="Arial" w:hAnsi="Arial" w:cs="Arial"/>
        <w:sz w:val="16"/>
        <w:szCs w:val="16"/>
      </w:rPr>
      <w:t xml:space="preserve">                               </w:t>
    </w:r>
  </w:p>
  <w:p w14:paraId="73C498E7" w14:textId="77777777" w:rsidR="00340084" w:rsidRPr="003E7E47" w:rsidRDefault="00340084" w:rsidP="00340084">
    <w:pPr>
      <w:pStyle w:val="Rodap"/>
      <w:jc w:val="right"/>
      <w:rPr>
        <w:rFonts w:ascii="Arial" w:hAnsi="Arial" w:cs="Arial"/>
        <w:sz w:val="16"/>
        <w:szCs w:val="16"/>
      </w:rPr>
    </w:pPr>
  </w:p>
  <w:p w14:paraId="7C08E883" w14:textId="6A2844B4" w:rsidR="00340084" w:rsidRPr="003E7E47" w:rsidRDefault="00340084" w:rsidP="00983ACC">
    <w:pPr>
      <w:pStyle w:val="Rodap"/>
      <w:jc w:val="right"/>
      <w:rPr>
        <w:rFonts w:ascii="Arial" w:hAnsi="Arial" w:cs="Arial"/>
        <w:sz w:val="16"/>
        <w:szCs w:val="16"/>
      </w:rPr>
    </w:pPr>
    <w:r w:rsidRPr="003E7E47">
      <w:rPr>
        <w:rFonts w:ascii="Arial" w:hAnsi="Arial" w:cs="Arial"/>
        <w:sz w:val="16"/>
        <w:szCs w:val="16"/>
      </w:rPr>
      <w:t xml:space="preserve">           Pagina </w:t>
    </w:r>
    <w:r w:rsidRPr="003E7E47">
      <w:rPr>
        <w:rStyle w:val="Nmerodepgina"/>
        <w:rFonts w:ascii="Arial" w:hAnsi="Arial" w:cs="Arial"/>
        <w:sz w:val="16"/>
        <w:szCs w:val="16"/>
      </w:rPr>
      <w:fldChar w:fldCharType="begin"/>
    </w:r>
    <w:r w:rsidRPr="003E7E47">
      <w:rPr>
        <w:rStyle w:val="Nmerodepgina"/>
        <w:rFonts w:ascii="Arial" w:hAnsi="Arial" w:cs="Arial"/>
        <w:sz w:val="16"/>
        <w:szCs w:val="16"/>
      </w:rPr>
      <w:instrText xml:space="preserve"> PAGE </w:instrText>
    </w:r>
    <w:r w:rsidRPr="003E7E47">
      <w:rPr>
        <w:rStyle w:val="Nmerodepgina"/>
        <w:rFonts w:ascii="Arial" w:hAnsi="Arial" w:cs="Arial"/>
        <w:sz w:val="16"/>
        <w:szCs w:val="16"/>
      </w:rPr>
      <w:fldChar w:fldCharType="separate"/>
    </w:r>
    <w:r w:rsidR="00361F38">
      <w:rPr>
        <w:rStyle w:val="Nmerodepgina"/>
        <w:rFonts w:ascii="Arial" w:hAnsi="Arial" w:cs="Arial"/>
        <w:noProof/>
        <w:sz w:val="16"/>
        <w:szCs w:val="16"/>
      </w:rPr>
      <w:t>2</w:t>
    </w:r>
    <w:r w:rsidRPr="003E7E47">
      <w:rPr>
        <w:rStyle w:val="Nmerodepgina"/>
        <w:rFonts w:ascii="Arial" w:hAnsi="Arial" w:cs="Arial"/>
        <w:sz w:val="16"/>
        <w:szCs w:val="16"/>
      </w:rPr>
      <w:fldChar w:fldCharType="end"/>
    </w:r>
    <w:r w:rsidRPr="003E7E47">
      <w:rPr>
        <w:rStyle w:val="Nmerodepgina"/>
        <w:rFonts w:ascii="Arial" w:hAnsi="Arial" w:cs="Arial"/>
        <w:sz w:val="16"/>
        <w:szCs w:val="16"/>
      </w:rPr>
      <w:t xml:space="preserve"> de </w:t>
    </w:r>
    <w:r w:rsidRPr="003E7E47">
      <w:rPr>
        <w:rStyle w:val="Nmerodepgina"/>
        <w:rFonts w:ascii="Arial" w:hAnsi="Arial" w:cs="Arial"/>
        <w:sz w:val="16"/>
        <w:szCs w:val="16"/>
      </w:rPr>
      <w:fldChar w:fldCharType="begin"/>
    </w:r>
    <w:r w:rsidRPr="003E7E47">
      <w:rPr>
        <w:rStyle w:val="Nmerodepgina"/>
        <w:rFonts w:ascii="Arial" w:hAnsi="Arial" w:cs="Arial"/>
        <w:sz w:val="16"/>
        <w:szCs w:val="16"/>
      </w:rPr>
      <w:instrText xml:space="preserve"> NUMPAGES </w:instrText>
    </w:r>
    <w:r w:rsidRPr="003E7E47">
      <w:rPr>
        <w:rStyle w:val="Nmerodepgina"/>
        <w:rFonts w:ascii="Arial" w:hAnsi="Arial" w:cs="Arial"/>
        <w:sz w:val="16"/>
        <w:szCs w:val="16"/>
      </w:rPr>
      <w:fldChar w:fldCharType="separate"/>
    </w:r>
    <w:r w:rsidR="00361F38">
      <w:rPr>
        <w:rStyle w:val="Nmerodepgina"/>
        <w:rFonts w:ascii="Arial" w:hAnsi="Arial" w:cs="Arial"/>
        <w:noProof/>
        <w:sz w:val="16"/>
        <w:szCs w:val="16"/>
      </w:rPr>
      <w:t>2</w:t>
    </w:r>
    <w:r w:rsidRPr="003E7E47">
      <w:rPr>
        <w:rStyle w:val="Nmerodepgina"/>
        <w:rFonts w:ascii="Arial" w:hAnsi="Arial" w:cs="Arial"/>
        <w:sz w:val="16"/>
        <w:szCs w:val="16"/>
      </w:rPr>
      <w:fldChar w:fldCharType="end"/>
    </w:r>
    <w:r w:rsidRPr="003E7E47">
      <w:rPr>
        <w:rStyle w:val="Nmerodepgina"/>
        <w:rFonts w:ascii="Arial" w:hAnsi="Arial" w:cs="Arial"/>
        <w:sz w:val="16"/>
        <w:szCs w:val="16"/>
      </w:rPr>
      <w:t xml:space="preserve"> do PLO 0</w:t>
    </w:r>
    <w:r w:rsidR="005E2136">
      <w:rPr>
        <w:rStyle w:val="Nmerodepgina"/>
        <w:rFonts w:ascii="Arial" w:hAnsi="Arial" w:cs="Arial"/>
        <w:sz w:val="16"/>
        <w:szCs w:val="16"/>
      </w:rPr>
      <w:t>7</w:t>
    </w:r>
    <w:r w:rsidR="007477A1">
      <w:rPr>
        <w:rStyle w:val="Nmerodepgina"/>
        <w:rFonts w:ascii="Arial" w:hAnsi="Arial" w:cs="Arial"/>
        <w:sz w:val="16"/>
        <w:szCs w:val="16"/>
      </w:rPr>
      <w:t>6</w:t>
    </w:r>
    <w:r w:rsidRPr="003E7E47">
      <w:rPr>
        <w:rStyle w:val="Nmerodepgina"/>
        <w:rFonts w:ascii="Arial" w:hAnsi="Arial" w:cs="Arial"/>
        <w:sz w:val="16"/>
        <w:szCs w:val="16"/>
      </w:rPr>
      <w:t>/GP/2025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143C7A" w14:textId="77777777" w:rsidR="00E64325" w:rsidRDefault="00E64325" w:rsidP="00E64325">
      <w:r>
        <w:separator/>
      </w:r>
    </w:p>
  </w:footnote>
  <w:footnote w:type="continuationSeparator" w:id="0">
    <w:p w14:paraId="2B582DB4" w14:textId="77777777" w:rsidR="00E64325" w:rsidRDefault="00E64325" w:rsidP="00E64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D13A05" w14:textId="48DB7410" w:rsidR="00E64325" w:rsidRPr="00983ACC" w:rsidRDefault="00E64325" w:rsidP="00983ACC">
    <w:pPr>
      <w:jc w:val="center"/>
    </w:pPr>
    <w:r w:rsidRPr="00E64325">
      <w:rPr>
        <w:noProof/>
      </w:rPr>
      <w:drawing>
        <wp:anchor distT="0" distB="0" distL="114300" distR="114300" simplePos="0" relativeHeight="251659264" behindDoc="1" locked="0" layoutInCell="1" allowOverlap="1" wp14:anchorId="097922D1" wp14:editId="11B4BFC4">
          <wp:simplePos x="0" y="0"/>
          <wp:positionH relativeFrom="column">
            <wp:align>left</wp:align>
          </wp:positionH>
          <wp:positionV relativeFrom="topMargin">
            <wp:align>center</wp:align>
          </wp:positionV>
          <wp:extent cx="745200" cy="745200"/>
          <wp:effectExtent l="0" t="0" r="0" b="0"/>
          <wp:wrapNone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0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45200" cy="745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64325">
      <w:rPr>
        <w:rFonts w:ascii="Arial" w:hAnsi="Arial" w:cs="Arial"/>
        <w:b/>
        <w:sz w:val="20"/>
      </w:rPr>
      <w:t>ESTADO DE RONDÔNIA</w:t>
    </w:r>
  </w:p>
  <w:p w14:paraId="7BABB338" w14:textId="77777777" w:rsidR="00E64325" w:rsidRPr="00E64325" w:rsidRDefault="00E64325" w:rsidP="0050685F">
    <w:pPr>
      <w:jc w:val="center"/>
      <w:rPr>
        <w:rFonts w:ascii="Arial" w:hAnsi="Arial" w:cs="Arial"/>
        <w:b/>
        <w:sz w:val="20"/>
      </w:rPr>
    </w:pPr>
    <w:r w:rsidRPr="00E64325">
      <w:rPr>
        <w:rFonts w:ascii="Arial" w:hAnsi="Arial" w:cs="Arial"/>
        <w:b/>
        <w:sz w:val="20"/>
      </w:rPr>
      <w:t>PREFEITURA DO MUNICÍPIO DE PRIMAVERA DE RONDÔNIA</w:t>
    </w:r>
  </w:p>
  <w:p w14:paraId="050770A5" w14:textId="34DFDAB2" w:rsidR="00E64325" w:rsidRPr="00E64325" w:rsidRDefault="00125D29" w:rsidP="0050685F">
    <w:pPr>
      <w:jc w:val="center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>PODER EXECUTIVO</w:t>
    </w:r>
  </w:p>
  <w:p w14:paraId="2A3F7906" w14:textId="065207CD" w:rsidR="00E64325" w:rsidRDefault="00E6432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325"/>
    <w:rsid w:val="00125D29"/>
    <w:rsid w:val="00165C7D"/>
    <w:rsid w:val="001D2F2E"/>
    <w:rsid w:val="001D4A41"/>
    <w:rsid w:val="001F53BB"/>
    <w:rsid w:val="002473BA"/>
    <w:rsid w:val="00260530"/>
    <w:rsid w:val="00284168"/>
    <w:rsid w:val="002E1BDD"/>
    <w:rsid w:val="003147FA"/>
    <w:rsid w:val="00340084"/>
    <w:rsid w:val="00340B35"/>
    <w:rsid w:val="00357808"/>
    <w:rsid w:val="00361F38"/>
    <w:rsid w:val="003E7E47"/>
    <w:rsid w:val="00426A36"/>
    <w:rsid w:val="004361D6"/>
    <w:rsid w:val="00441BDA"/>
    <w:rsid w:val="0050685F"/>
    <w:rsid w:val="005E2136"/>
    <w:rsid w:val="005F427C"/>
    <w:rsid w:val="00605F69"/>
    <w:rsid w:val="006423E8"/>
    <w:rsid w:val="006810C7"/>
    <w:rsid w:val="006A515A"/>
    <w:rsid w:val="007477A1"/>
    <w:rsid w:val="007510CC"/>
    <w:rsid w:val="007704BF"/>
    <w:rsid w:val="007F74FB"/>
    <w:rsid w:val="00813D27"/>
    <w:rsid w:val="00844002"/>
    <w:rsid w:val="008461DB"/>
    <w:rsid w:val="00906885"/>
    <w:rsid w:val="00931FF7"/>
    <w:rsid w:val="00983ACC"/>
    <w:rsid w:val="00A06B7E"/>
    <w:rsid w:val="00AE6626"/>
    <w:rsid w:val="00B13A60"/>
    <w:rsid w:val="00B61F69"/>
    <w:rsid w:val="00BB1559"/>
    <w:rsid w:val="00C06BF5"/>
    <w:rsid w:val="00C52DA3"/>
    <w:rsid w:val="00DD55CF"/>
    <w:rsid w:val="00E42899"/>
    <w:rsid w:val="00E64325"/>
    <w:rsid w:val="00F02399"/>
    <w:rsid w:val="00FF7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1244E6A"/>
  <w15:docId w15:val="{E3ECCE52-69BD-4D50-8DB3-1786C0A96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00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432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4325"/>
  </w:style>
  <w:style w:type="paragraph" w:styleId="Rodap">
    <w:name w:val="footer"/>
    <w:basedOn w:val="Normal"/>
    <w:link w:val="RodapChar"/>
    <w:unhideWhenUsed/>
    <w:rsid w:val="00E6432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64325"/>
  </w:style>
  <w:style w:type="paragraph" w:styleId="Ttulo">
    <w:name w:val="Title"/>
    <w:basedOn w:val="Normal"/>
    <w:link w:val="TtuloChar"/>
    <w:qFormat/>
    <w:rsid w:val="00340084"/>
    <w:pPr>
      <w:jc w:val="center"/>
    </w:pPr>
    <w:rPr>
      <w:rFonts w:ascii="Algerian" w:hAnsi="Algerian"/>
      <w:sz w:val="32"/>
      <w:szCs w:val="20"/>
    </w:rPr>
  </w:style>
  <w:style w:type="character" w:customStyle="1" w:styleId="TtuloChar">
    <w:name w:val="Título Char"/>
    <w:basedOn w:val="Fontepargpadro"/>
    <w:link w:val="Ttulo"/>
    <w:rsid w:val="00340084"/>
    <w:rPr>
      <w:rFonts w:ascii="Algerian" w:eastAsia="Times New Roman" w:hAnsi="Algerian" w:cs="Times New Roman"/>
      <w:sz w:val="32"/>
      <w:szCs w:val="20"/>
      <w:lang w:eastAsia="pt-BR"/>
    </w:rPr>
  </w:style>
  <w:style w:type="character" w:styleId="Hyperlink">
    <w:name w:val="Hyperlink"/>
    <w:rsid w:val="00340084"/>
    <w:rPr>
      <w:color w:val="0000FF"/>
      <w:u w:val="single"/>
    </w:rPr>
  </w:style>
  <w:style w:type="character" w:styleId="Nmerodepgina">
    <w:name w:val="page number"/>
    <w:basedOn w:val="Fontepargpadro"/>
    <w:rsid w:val="00340084"/>
  </w:style>
  <w:style w:type="paragraph" w:customStyle="1" w:styleId="Default">
    <w:name w:val="Default"/>
    <w:rsid w:val="00DD55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39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primavera.ro.gov.br" TargetMode="External"/><Relationship Id="rId1" Type="http://schemas.openxmlformats.org/officeDocument/2006/relationships/hyperlink" Target="http://www.primavera.r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2</Pages>
  <Words>401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Anacleton Alba Batista dos Santos</dc:creator>
  <cp:keywords/>
  <dc:description/>
  <cp:lastModifiedBy>Uélinton Cássio Moura Ramos</cp:lastModifiedBy>
  <cp:revision>12</cp:revision>
  <cp:lastPrinted>2025-10-13T13:48:00Z</cp:lastPrinted>
  <dcterms:created xsi:type="dcterms:W3CDTF">2025-03-11T12:16:00Z</dcterms:created>
  <dcterms:modified xsi:type="dcterms:W3CDTF">2025-12-03T12:47:00Z</dcterms:modified>
</cp:coreProperties>
</file>