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7CE45" w14:textId="43C87BF6" w:rsidR="0000044A" w:rsidRPr="00692EB6" w:rsidRDefault="0000044A" w:rsidP="0000044A">
      <w:pPr>
        <w:spacing w:line="360" w:lineRule="auto"/>
        <w:jc w:val="center"/>
        <w:rPr>
          <w:rFonts w:ascii="Arial" w:eastAsia="Calibri" w:hAnsi="Arial" w:cs="Arial"/>
          <w:b/>
          <w:color w:val="00000A"/>
          <w:sz w:val="26"/>
          <w:szCs w:val="26"/>
        </w:rPr>
      </w:pPr>
      <w:r w:rsidRPr="00692EB6">
        <w:rPr>
          <w:rFonts w:ascii="Arial" w:eastAsia="Calibri" w:hAnsi="Arial" w:cs="Arial"/>
          <w:b/>
          <w:color w:val="00000A"/>
          <w:sz w:val="26"/>
          <w:szCs w:val="26"/>
        </w:rPr>
        <w:t>INDICAÇÃO Nº               /202</w:t>
      </w:r>
      <w:r w:rsidR="00A93C6D" w:rsidRPr="00692EB6">
        <w:rPr>
          <w:rFonts w:ascii="Arial" w:eastAsia="Calibri" w:hAnsi="Arial" w:cs="Arial"/>
          <w:b/>
          <w:color w:val="00000A"/>
          <w:sz w:val="26"/>
          <w:szCs w:val="26"/>
        </w:rPr>
        <w:t>5</w:t>
      </w:r>
    </w:p>
    <w:p w14:paraId="2AF437E8" w14:textId="77777777" w:rsidR="00692EB6" w:rsidRPr="00692EB6" w:rsidRDefault="00692EB6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14:paraId="6248CA29" w14:textId="42823F02" w:rsidR="0000044A" w:rsidRPr="00BF7661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  <w:r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Indico à Mesa, após ouvido o Plenário desta Casa Legislativa, nos termos legais e regimentais, que seja encaminhado Ofício ao Prefeito d</w:t>
      </w:r>
      <w:r w:rsidR="00CF26CE"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o</w:t>
      </w:r>
      <w:r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Município,</w:t>
      </w:r>
      <w:r w:rsidR="00FD6AC4"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solicitando</w:t>
      </w:r>
      <w:r w:rsidR="00FC6E5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providências cabíveis, por intermédio da Secretaria Municipal de Educação e Inovação,</w:t>
      </w:r>
      <w:r w:rsidR="00FD6AC4"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FC6E5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visando à melhoria do Índice de Desenvolvimento da Educação Básica (IDEB) de Goiana.</w:t>
      </w:r>
    </w:p>
    <w:p w14:paraId="61E09466" w14:textId="6400E5C0" w:rsidR="0000044A" w:rsidRPr="0008065A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  <w:r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Da presente propositura, dê-se ciência</w:t>
      </w:r>
      <w:r w:rsidR="00A93C6D"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ao</w:t>
      </w:r>
      <w:r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0E3A40" w:rsidRPr="0008065A">
        <w:rPr>
          <w:rFonts w:ascii="Arial" w:eastAsia="Times New Roman" w:hAnsi="Arial" w:cs="Arial"/>
          <w:sz w:val="26"/>
          <w:szCs w:val="26"/>
          <w:lang w:eastAsia="pt-BR"/>
        </w:rPr>
        <w:t>S</w:t>
      </w:r>
      <w:r w:rsidRPr="0008065A">
        <w:rPr>
          <w:rFonts w:ascii="Arial" w:eastAsia="Times New Roman" w:hAnsi="Arial" w:cs="Arial"/>
          <w:sz w:val="26"/>
          <w:szCs w:val="26"/>
          <w:lang w:eastAsia="pt-BR"/>
        </w:rPr>
        <w:t>ecretári</w:t>
      </w:r>
      <w:r w:rsidR="00A93C6D" w:rsidRPr="0008065A">
        <w:rPr>
          <w:rFonts w:ascii="Arial" w:eastAsia="Times New Roman" w:hAnsi="Arial" w:cs="Arial"/>
          <w:sz w:val="26"/>
          <w:szCs w:val="26"/>
          <w:lang w:eastAsia="pt-BR"/>
        </w:rPr>
        <w:t>o</w:t>
      </w:r>
      <w:r w:rsidRPr="0008065A">
        <w:rPr>
          <w:rFonts w:ascii="Arial" w:eastAsia="Times New Roman" w:hAnsi="Arial" w:cs="Arial"/>
          <w:sz w:val="26"/>
          <w:szCs w:val="26"/>
          <w:lang w:eastAsia="pt-BR"/>
        </w:rPr>
        <w:t xml:space="preserve"> </w:t>
      </w:r>
      <w:r w:rsidR="000E3A40" w:rsidRPr="0008065A">
        <w:rPr>
          <w:rFonts w:ascii="Arial" w:eastAsia="Times New Roman" w:hAnsi="Arial" w:cs="Arial"/>
          <w:sz w:val="26"/>
          <w:szCs w:val="26"/>
          <w:lang w:eastAsia="pt-BR"/>
        </w:rPr>
        <w:t>M</w:t>
      </w:r>
      <w:r w:rsidRPr="0008065A">
        <w:rPr>
          <w:rFonts w:ascii="Arial" w:eastAsia="Times New Roman" w:hAnsi="Arial" w:cs="Arial"/>
          <w:sz w:val="26"/>
          <w:szCs w:val="26"/>
          <w:lang w:eastAsia="pt-BR"/>
        </w:rPr>
        <w:t>unicipa</w:t>
      </w:r>
      <w:r w:rsidR="000E3A40" w:rsidRPr="0008065A">
        <w:rPr>
          <w:rFonts w:ascii="Arial" w:eastAsia="Times New Roman" w:hAnsi="Arial" w:cs="Arial"/>
          <w:sz w:val="26"/>
          <w:szCs w:val="26"/>
          <w:lang w:eastAsia="pt-BR"/>
        </w:rPr>
        <w:t>l</w:t>
      </w:r>
      <w:r w:rsidRPr="0008065A">
        <w:rPr>
          <w:rFonts w:ascii="Arial" w:eastAsia="Times New Roman" w:hAnsi="Arial" w:cs="Arial"/>
          <w:sz w:val="26"/>
          <w:szCs w:val="26"/>
          <w:lang w:eastAsia="pt-BR"/>
        </w:rPr>
        <w:t xml:space="preserve"> de</w:t>
      </w:r>
      <w:r w:rsidR="000E3A40" w:rsidRPr="0008065A">
        <w:rPr>
          <w:rFonts w:ascii="Arial" w:eastAsia="Times New Roman" w:hAnsi="Arial" w:cs="Arial"/>
          <w:sz w:val="26"/>
          <w:szCs w:val="26"/>
          <w:lang w:eastAsia="pt-BR"/>
        </w:rPr>
        <w:t xml:space="preserve"> </w:t>
      </w:r>
      <w:r w:rsidR="0008065A" w:rsidRPr="0008065A">
        <w:rPr>
          <w:rFonts w:ascii="Arial" w:eastAsia="Times New Roman" w:hAnsi="Arial" w:cs="Arial"/>
          <w:sz w:val="26"/>
          <w:szCs w:val="26"/>
          <w:lang w:eastAsia="pt-BR"/>
        </w:rPr>
        <w:t>Educação e Inovação</w:t>
      </w:r>
      <w:r w:rsidR="0008065A">
        <w:rPr>
          <w:rFonts w:ascii="Arial" w:eastAsia="Times New Roman" w:hAnsi="Arial" w:cs="Arial"/>
          <w:sz w:val="26"/>
          <w:szCs w:val="26"/>
          <w:lang w:eastAsia="pt-BR"/>
        </w:rPr>
        <w:t xml:space="preserve"> de Goiana</w:t>
      </w:r>
      <w:r w:rsidR="0008065A" w:rsidRPr="0008065A">
        <w:rPr>
          <w:rFonts w:ascii="Arial" w:eastAsia="Times New Roman" w:hAnsi="Arial" w:cs="Arial"/>
          <w:sz w:val="26"/>
          <w:szCs w:val="26"/>
          <w:lang w:eastAsia="pt-BR"/>
        </w:rPr>
        <w:t xml:space="preserve">, Sr. Carlos </w:t>
      </w:r>
      <w:r w:rsidR="0008065A">
        <w:rPr>
          <w:rFonts w:ascii="Arial" w:eastAsia="Times New Roman" w:hAnsi="Arial" w:cs="Arial"/>
          <w:sz w:val="26"/>
          <w:szCs w:val="26"/>
          <w:lang w:eastAsia="pt-BR"/>
        </w:rPr>
        <w:t xml:space="preserve">Alberto dos Santos </w:t>
      </w:r>
      <w:r w:rsidR="0008065A" w:rsidRPr="0008065A">
        <w:rPr>
          <w:rFonts w:ascii="Arial" w:eastAsia="Times New Roman" w:hAnsi="Arial" w:cs="Arial"/>
          <w:sz w:val="26"/>
          <w:szCs w:val="26"/>
          <w:lang w:eastAsia="pt-BR"/>
        </w:rPr>
        <w:t>Viégas Júnior</w:t>
      </w:r>
      <w:r w:rsidR="00EE3D3D" w:rsidRPr="0008065A">
        <w:rPr>
          <w:rFonts w:ascii="Arial" w:eastAsia="Times New Roman" w:hAnsi="Arial" w:cs="Arial"/>
          <w:sz w:val="26"/>
          <w:szCs w:val="26"/>
          <w:lang w:eastAsia="pt-BR"/>
        </w:rPr>
        <w:t>;</w:t>
      </w:r>
      <w:r w:rsidR="0008065A" w:rsidRPr="0008065A">
        <w:rPr>
          <w:rFonts w:ascii="Arial" w:eastAsia="Times New Roman" w:hAnsi="Arial" w:cs="Arial"/>
          <w:sz w:val="26"/>
          <w:szCs w:val="26"/>
          <w:lang w:eastAsia="pt-BR"/>
        </w:rPr>
        <w:t xml:space="preserve"> e ao presidente do Sindicato dos Profissionais da Educação do Município de Goiana (Sinpromg), Sr. Manuel Messias Silva de Sousa</w:t>
      </w:r>
      <w:r w:rsidR="006C3D9A">
        <w:rPr>
          <w:rFonts w:ascii="Arial" w:eastAsia="Times New Roman" w:hAnsi="Arial" w:cs="Arial"/>
          <w:sz w:val="26"/>
          <w:szCs w:val="26"/>
          <w:lang w:eastAsia="pt-BR"/>
        </w:rPr>
        <w:t xml:space="preserve">, na </w:t>
      </w:r>
      <w:r w:rsidR="006C3D9A" w:rsidRPr="006C3D9A">
        <w:rPr>
          <w:rFonts w:ascii="Arial" w:hAnsi="Arial" w:cs="Arial"/>
          <w:sz w:val="26"/>
          <w:szCs w:val="26"/>
          <w:shd w:val="clear" w:color="auto" w:fill="FFFFFF"/>
        </w:rPr>
        <w:t>Rua Clementino Coelho (Três Viúvas), 240</w:t>
      </w:r>
      <w:r w:rsidR="006C3D9A">
        <w:rPr>
          <w:rFonts w:ascii="Arial" w:hAnsi="Arial" w:cs="Arial"/>
          <w:sz w:val="26"/>
          <w:szCs w:val="26"/>
          <w:shd w:val="clear" w:color="auto" w:fill="FFFFFF"/>
        </w:rPr>
        <w:t xml:space="preserve">, </w:t>
      </w:r>
      <w:r w:rsidR="006C3D9A" w:rsidRPr="006C3D9A">
        <w:rPr>
          <w:rFonts w:ascii="Arial" w:hAnsi="Arial" w:cs="Arial"/>
          <w:sz w:val="26"/>
          <w:szCs w:val="26"/>
          <w:shd w:val="clear" w:color="auto" w:fill="FFFFFF"/>
        </w:rPr>
        <w:t>Centro</w:t>
      </w:r>
      <w:r w:rsidR="006C3D9A">
        <w:rPr>
          <w:rFonts w:ascii="Arial" w:hAnsi="Arial" w:cs="Arial"/>
          <w:sz w:val="26"/>
          <w:szCs w:val="26"/>
          <w:shd w:val="clear" w:color="auto" w:fill="FFFFFF"/>
        </w:rPr>
        <w:t xml:space="preserve">, </w:t>
      </w:r>
      <w:r w:rsidR="006C3D9A" w:rsidRPr="006C3D9A">
        <w:rPr>
          <w:rFonts w:ascii="Arial" w:hAnsi="Arial" w:cs="Arial"/>
          <w:sz w:val="26"/>
          <w:szCs w:val="26"/>
          <w:shd w:val="clear" w:color="auto" w:fill="FFFFFF"/>
        </w:rPr>
        <w:t>Goiana/PE</w:t>
      </w:r>
      <w:r w:rsidR="0008065A" w:rsidRPr="006C3D9A">
        <w:rPr>
          <w:rFonts w:ascii="Arial" w:eastAsia="Times New Roman" w:hAnsi="Arial" w:cs="Arial"/>
          <w:sz w:val="26"/>
          <w:szCs w:val="26"/>
          <w:lang w:eastAsia="pt-BR"/>
        </w:rPr>
        <w:t>;</w:t>
      </w:r>
      <w:r w:rsidR="0008065A" w:rsidRPr="0008065A">
        <w:rPr>
          <w:rFonts w:ascii="Arial" w:eastAsia="Times New Roman" w:hAnsi="Arial" w:cs="Arial"/>
          <w:sz w:val="26"/>
          <w:szCs w:val="26"/>
          <w:lang w:eastAsia="pt-BR"/>
        </w:rPr>
        <w:t xml:space="preserve"> </w:t>
      </w:r>
      <w:r w:rsidRPr="0008065A">
        <w:rPr>
          <w:rFonts w:ascii="Arial" w:eastAsia="Times New Roman" w:hAnsi="Arial" w:cs="Arial"/>
          <w:sz w:val="26"/>
          <w:szCs w:val="26"/>
          <w:lang w:eastAsia="pt-BR"/>
        </w:rPr>
        <w:t>bem como aos veículos de</w:t>
      </w:r>
      <w:r w:rsidR="0076676A" w:rsidRPr="0008065A">
        <w:rPr>
          <w:rFonts w:ascii="Arial" w:eastAsia="Times New Roman" w:hAnsi="Arial" w:cs="Arial"/>
          <w:sz w:val="26"/>
          <w:szCs w:val="26"/>
          <w:lang w:eastAsia="pt-BR"/>
        </w:rPr>
        <w:t xml:space="preserve"> comunicação</w:t>
      </w:r>
      <w:r w:rsidRPr="0008065A">
        <w:rPr>
          <w:rFonts w:ascii="Arial" w:eastAsia="Times New Roman" w:hAnsi="Arial" w:cs="Arial"/>
          <w:sz w:val="26"/>
          <w:szCs w:val="26"/>
          <w:lang w:eastAsia="pt-BR"/>
        </w:rPr>
        <w:t xml:space="preserve"> do </w:t>
      </w:r>
      <w:r w:rsidR="00BF7661" w:rsidRPr="0008065A">
        <w:rPr>
          <w:rFonts w:ascii="Arial" w:eastAsia="Times New Roman" w:hAnsi="Arial" w:cs="Arial"/>
          <w:sz w:val="26"/>
          <w:szCs w:val="26"/>
          <w:lang w:eastAsia="pt-BR"/>
        </w:rPr>
        <w:t>M</w:t>
      </w:r>
      <w:r w:rsidRPr="0008065A">
        <w:rPr>
          <w:rFonts w:ascii="Arial" w:eastAsia="Times New Roman" w:hAnsi="Arial" w:cs="Arial"/>
          <w:sz w:val="26"/>
          <w:szCs w:val="26"/>
          <w:lang w:eastAsia="pt-BR"/>
        </w:rPr>
        <w:t>unicípio.</w:t>
      </w:r>
    </w:p>
    <w:p w14:paraId="7FA9E864" w14:textId="77777777" w:rsidR="0000044A" w:rsidRPr="002D4F7C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FF0000"/>
          <w:sz w:val="26"/>
          <w:szCs w:val="26"/>
          <w:lang w:eastAsia="pt-BR"/>
        </w:rPr>
      </w:pPr>
    </w:p>
    <w:p w14:paraId="34452E47" w14:textId="1087A5E0" w:rsidR="0000044A" w:rsidRPr="00692EB6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  <w:r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Plenário Vereador Clovis Fontenelle Guimarães, em </w:t>
      </w:r>
      <w:r w:rsidR="00EE3D3D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04</w:t>
      </w:r>
      <w:r w:rsidR="004A48B5"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de </w:t>
      </w:r>
      <w:r w:rsidR="00F91773"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ju</w:t>
      </w:r>
      <w:r w:rsidR="00EE3D3D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l</w:t>
      </w:r>
      <w:r w:rsidR="00F91773"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ho </w:t>
      </w:r>
      <w:r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de 202</w:t>
      </w:r>
      <w:r w:rsidR="00A93C6D"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5</w:t>
      </w:r>
      <w:r w:rsidRPr="00692EB6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.</w:t>
      </w:r>
    </w:p>
    <w:p w14:paraId="5D0D2DA3" w14:textId="77777777" w:rsidR="0000044A" w:rsidRPr="00692EB6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5D9CA9DE" w14:textId="77777777" w:rsidR="0000044A" w:rsidRPr="00692EB6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5D0E5DD8" w14:textId="77777777" w:rsidR="0000044A" w:rsidRPr="00692EB6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5E2D99D1" w14:textId="3F8477DE" w:rsidR="0000044A" w:rsidRPr="00692EB6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  <w:r w:rsidRPr="00692EB6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>Ver</w:t>
      </w:r>
      <w:r w:rsidR="00A93C6D" w:rsidRPr="00692EB6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>eadora Ana Braçoforte</w:t>
      </w:r>
    </w:p>
    <w:p w14:paraId="1672BD8C" w14:textId="77777777" w:rsidR="0000044A" w:rsidRPr="00692EB6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09CB1923" w14:textId="0B331D7C" w:rsidR="009C0289" w:rsidRPr="00692EB6" w:rsidRDefault="009C0289" w:rsidP="0000044A">
      <w:pPr>
        <w:rPr>
          <w:sz w:val="26"/>
          <w:szCs w:val="26"/>
        </w:rPr>
      </w:pPr>
    </w:p>
    <w:p w14:paraId="42FED4BF" w14:textId="45346DCA" w:rsidR="0000044A" w:rsidRPr="00692EB6" w:rsidRDefault="0000044A" w:rsidP="0000044A">
      <w:pPr>
        <w:rPr>
          <w:sz w:val="26"/>
          <w:szCs w:val="26"/>
        </w:rPr>
      </w:pPr>
    </w:p>
    <w:p w14:paraId="0764C663" w14:textId="401B7BF0" w:rsidR="0000044A" w:rsidRPr="00692EB6" w:rsidRDefault="0000044A" w:rsidP="0000044A">
      <w:pPr>
        <w:rPr>
          <w:sz w:val="26"/>
          <w:szCs w:val="26"/>
        </w:rPr>
      </w:pPr>
    </w:p>
    <w:p w14:paraId="796E73F6" w14:textId="1D63930A" w:rsidR="0000044A" w:rsidRPr="00692EB6" w:rsidRDefault="0000044A" w:rsidP="0000044A">
      <w:pPr>
        <w:rPr>
          <w:sz w:val="26"/>
          <w:szCs w:val="26"/>
        </w:rPr>
      </w:pPr>
    </w:p>
    <w:p w14:paraId="100CA50D" w14:textId="5024A2F6" w:rsidR="0000044A" w:rsidRPr="00692EB6" w:rsidRDefault="0000044A" w:rsidP="0000044A">
      <w:pPr>
        <w:rPr>
          <w:sz w:val="26"/>
          <w:szCs w:val="26"/>
        </w:rPr>
      </w:pPr>
    </w:p>
    <w:p w14:paraId="60D950B1" w14:textId="77777777" w:rsidR="005D7B0A" w:rsidRPr="00692EB6" w:rsidRDefault="005D7B0A" w:rsidP="0000044A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2D5E07A6" w14:textId="77777777" w:rsidR="008B034E" w:rsidRDefault="008B034E" w:rsidP="008B034E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1B4A66AA" w14:textId="7D8689B6" w:rsidR="0000044A" w:rsidRPr="00692EB6" w:rsidRDefault="0000044A" w:rsidP="008B034E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  <w:r w:rsidRPr="00692EB6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>JUSTIFICATIVA</w:t>
      </w:r>
    </w:p>
    <w:p w14:paraId="118AD74D" w14:textId="77777777" w:rsidR="008B034E" w:rsidRDefault="008B034E" w:rsidP="008B034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6"/>
          <w:szCs w:val="26"/>
          <w:lang w:eastAsia="pt-BR"/>
        </w:rPr>
      </w:pPr>
    </w:p>
    <w:p w14:paraId="465E15D0" w14:textId="71E8F84F" w:rsidR="002D4F7C" w:rsidRPr="008B034E" w:rsidRDefault="0008065A" w:rsidP="008B034E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555555"/>
          <w:sz w:val="24"/>
          <w:szCs w:val="24"/>
          <w:lang w:eastAsia="pt-BR"/>
        </w:rPr>
      </w:pPr>
      <w:r w:rsidRPr="008B034E">
        <w:rPr>
          <w:rFonts w:ascii="Arial" w:eastAsia="Times New Roman" w:hAnsi="Arial" w:cs="Arial"/>
          <w:sz w:val="24"/>
          <w:szCs w:val="24"/>
          <w:lang w:eastAsia="pt-BR"/>
        </w:rPr>
        <w:t>O Índice de Desenvolvimento da Educação Básica (Ideb)</w:t>
      </w:r>
      <w:r w:rsidR="006C3D9A" w:rsidRPr="008B034E">
        <w:rPr>
          <w:rFonts w:ascii="Arial" w:hAnsi="Arial" w:cs="Arial"/>
          <w:sz w:val="24"/>
          <w:szCs w:val="24"/>
        </w:rPr>
        <w:t xml:space="preserve"> é um indicador que registra a qualidade de ensino de todas as escolas públicas e privadas do Brasil, com os educandários recebendo uma nota de 0 a 10 referente ao seu desempenho em determinado ano, a cada dois anos, </w:t>
      </w:r>
      <w:r w:rsidR="002D4F7C" w:rsidRPr="008B034E">
        <w:rPr>
          <w:rFonts w:ascii="Arial" w:hAnsi="Arial" w:cs="Arial"/>
          <w:sz w:val="24"/>
          <w:szCs w:val="24"/>
          <w:shd w:val="clear" w:color="auto" w:fill="FFFFFF"/>
        </w:rPr>
        <w:t>calculad</w:t>
      </w:r>
      <w:r w:rsidR="006C3D9A" w:rsidRPr="008B034E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2D4F7C" w:rsidRPr="008B034E">
        <w:rPr>
          <w:rFonts w:ascii="Arial" w:hAnsi="Arial" w:cs="Arial"/>
          <w:sz w:val="24"/>
          <w:szCs w:val="24"/>
          <w:shd w:val="clear" w:color="auto" w:fill="FFFFFF"/>
        </w:rPr>
        <w:t xml:space="preserve"> com base no aprendizado dos alunos em português e matemática (</w:t>
      </w:r>
      <w:r w:rsidR="006C3D9A" w:rsidRPr="008B034E">
        <w:rPr>
          <w:rFonts w:ascii="Arial" w:hAnsi="Arial" w:cs="Arial"/>
          <w:sz w:val="24"/>
          <w:szCs w:val="24"/>
          <w:shd w:val="clear" w:color="auto" w:fill="FFFFFF"/>
        </w:rPr>
        <w:t xml:space="preserve">levantamento realizado pelo </w:t>
      </w:r>
      <w:hyperlink r:id="rId8" w:history="1">
        <w:r w:rsidR="006C3D9A" w:rsidRPr="008B034E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pt-BR"/>
          </w:rPr>
          <w:t xml:space="preserve">Sistema de Avaliação da Educação Básica - Saeb)   </w:t>
        </w:r>
      </w:hyperlink>
      <w:r w:rsidR="002D4F7C" w:rsidRPr="008B034E">
        <w:rPr>
          <w:rFonts w:ascii="Arial" w:hAnsi="Arial" w:cs="Arial"/>
          <w:sz w:val="24"/>
          <w:szCs w:val="24"/>
          <w:shd w:val="clear" w:color="auto" w:fill="FFFFFF"/>
        </w:rPr>
        <w:t>e no fluxo escolar (taxa de aprovação).</w:t>
      </w:r>
    </w:p>
    <w:p w14:paraId="5E90BE7F" w14:textId="77777777" w:rsidR="008B034E" w:rsidRPr="008B034E" w:rsidRDefault="008B034E" w:rsidP="008B034E">
      <w:pPr>
        <w:shd w:val="clear" w:color="auto" w:fill="FFFFFF"/>
        <w:spacing w:after="30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C426AE6" w14:textId="7464EACD" w:rsidR="007C0747" w:rsidRPr="008B034E" w:rsidRDefault="002D4F7C" w:rsidP="008B034E">
      <w:pPr>
        <w:shd w:val="clear" w:color="auto" w:fill="FFFFFF"/>
        <w:spacing w:after="30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8B034E">
        <w:rPr>
          <w:rFonts w:ascii="Arial" w:eastAsia="Times New Roman" w:hAnsi="Arial" w:cs="Arial"/>
          <w:sz w:val="24"/>
          <w:szCs w:val="24"/>
          <w:lang w:eastAsia="pt-BR"/>
        </w:rPr>
        <w:t>O índice é importante condutor de política pública em prol da qualidade da educaçã</w:t>
      </w:r>
      <w:r w:rsidR="002D6FD7" w:rsidRPr="008B034E">
        <w:rPr>
          <w:rFonts w:ascii="Arial" w:eastAsia="Times New Roman" w:hAnsi="Arial" w:cs="Arial"/>
          <w:sz w:val="24"/>
          <w:szCs w:val="24"/>
          <w:lang w:eastAsia="pt-BR"/>
        </w:rPr>
        <w:t>o (principalmente os anos iniciais e finais da educação fundamental)</w:t>
      </w:r>
      <w:r w:rsidRPr="008B034E">
        <w:rPr>
          <w:rFonts w:ascii="Arial" w:eastAsia="Times New Roman" w:hAnsi="Arial" w:cs="Arial"/>
          <w:sz w:val="24"/>
          <w:szCs w:val="24"/>
          <w:lang w:eastAsia="pt-BR"/>
        </w:rPr>
        <w:t>. É a ferramenta para acompanhamento das metas de qualidade para a educação básica, que tem estabelecido</w:t>
      </w:r>
      <w:r w:rsidR="007C0747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como meta </w:t>
      </w:r>
      <w:r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alcançar média 6 – valor que corresponde a um sistema educacional </w:t>
      </w:r>
      <w:r w:rsidR="007C0747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relativamente </w:t>
      </w:r>
      <w:r w:rsidRPr="008B034E">
        <w:rPr>
          <w:rFonts w:ascii="Arial" w:eastAsia="Times New Roman" w:hAnsi="Arial" w:cs="Arial"/>
          <w:sz w:val="24"/>
          <w:szCs w:val="24"/>
          <w:lang w:eastAsia="pt-BR"/>
        </w:rPr>
        <w:t>de qualidade comparável ao dos países desenvolvidos</w:t>
      </w:r>
      <w:r w:rsidR="007C0747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, inclusive assistindo a bons exemplos no interior do estado de Pernambuco, como as cidades </w:t>
      </w:r>
      <w:r w:rsidR="00456DBA" w:rsidRPr="008B034E">
        <w:rPr>
          <w:rFonts w:ascii="Arial" w:eastAsia="Times New Roman" w:hAnsi="Arial" w:cs="Arial"/>
          <w:sz w:val="24"/>
          <w:szCs w:val="24"/>
          <w:lang w:eastAsia="pt-BR"/>
        </w:rPr>
        <w:t>de Custódia, no Sertão, com nota 8.6, Casinhas, no Agreste, com nota 8.0.</w:t>
      </w:r>
    </w:p>
    <w:p w14:paraId="0ADB178A" w14:textId="2353DAFE" w:rsidR="00456DBA" w:rsidRPr="008B034E" w:rsidRDefault="00456DBA" w:rsidP="007C0747">
      <w:pPr>
        <w:shd w:val="clear" w:color="auto" w:fill="FFFFFF"/>
        <w:spacing w:after="30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8B034E">
        <w:rPr>
          <w:rFonts w:ascii="Arial" w:eastAsia="Times New Roman" w:hAnsi="Arial" w:cs="Arial"/>
          <w:sz w:val="24"/>
          <w:szCs w:val="24"/>
          <w:lang w:eastAsia="pt-BR"/>
        </w:rPr>
        <w:t>Por outro lado, Goiana, um dos principais PIB’s industriais de Pernambuco, tem nota no IDEB de 4.4, se constituindo</w:t>
      </w:r>
      <w:r w:rsidR="00AF75A6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apenas no 13</w:t>
      </w:r>
      <w:r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F75A6" w:rsidRPr="008B034E">
        <w:rPr>
          <w:rFonts w:ascii="Arial" w:eastAsia="Times New Roman" w:hAnsi="Arial" w:cs="Arial"/>
          <w:sz w:val="24"/>
          <w:szCs w:val="24"/>
          <w:lang w:eastAsia="pt-BR"/>
        </w:rPr>
        <w:t>º lugar, empatado com Condado, e na frente apenas de Itambé (4.3), Aliança (4.0) e Itaquitinga (3.6). Inclusive, 4.4 também é a nota de Manari, no Sertão, uma das cidades mais pobres do Brasil com um Índice de Desenvolvimento Humano Municipal de apenas 0,487.</w:t>
      </w:r>
    </w:p>
    <w:p w14:paraId="6305063B" w14:textId="2C62543B" w:rsidR="00AF75A6" w:rsidRPr="008B034E" w:rsidRDefault="00AF75A6" w:rsidP="007C0747">
      <w:pPr>
        <w:shd w:val="clear" w:color="auto" w:fill="FFFFFF"/>
        <w:spacing w:after="30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Assim, com tal constatação, faz-se necessário uma junção de forças e um trabalho profícuo no sentido de implementar ações que melhorem a qualidade de nossa educação, elevando Goiana ao patamar pertinente e condizente com suas realidades, proporcionando as melhores perspectivas para o presente e o futuro de nossas </w:t>
      </w:r>
      <w:r w:rsidR="008B034E" w:rsidRPr="008B034E">
        <w:rPr>
          <w:rFonts w:ascii="Arial" w:eastAsia="Times New Roman" w:hAnsi="Arial" w:cs="Arial"/>
          <w:sz w:val="24"/>
          <w:szCs w:val="24"/>
          <w:lang w:eastAsia="pt-BR"/>
        </w:rPr>
        <w:t>crianças, adolescentes e jovens.</w:t>
      </w:r>
      <w:r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40C80A5B" w14:textId="1AE43B4A" w:rsidR="0000044A" w:rsidRPr="008B034E" w:rsidRDefault="00692EB6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B034E">
        <w:rPr>
          <w:rFonts w:ascii="Arial" w:eastAsia="Times New Roman" w:hAnsi="Arial" w:cs="Arial"/>
          <w:sz w:val="24"/>
          <w:szCs w:val="24"/>
          <w:lang w:eastAsia="pt-BR"/>
        </w:rPr>
        <w:t>Daí que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, diante </w:t>
      </w:r>
      <w:r w:rsidR="00B35231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de todo 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o exposto, </w:t>
      </w:r>
      <w:r w:rsidR="005D7B0A" w:rsidRPr="008B034E">
        <w:rPr>
          <w:rFonts w:ascii="Arial" w:eastAsia="Times New Roman" w:hAnsi="Arial" w:cs="Arial"/>
          <w:sz w:val="24"/>
          <w:szCs w:val="24"/>
          <w:lang w:eastAsia="pt-BR"/>
        </w:rPr>
        <w:t>apresent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amos </w:t>
      </w:r>
      <w:r w:rsidR="00632D50" w:rsidRPr="008B034E">
        <w:rPr>
          <w:rFonts w:ascii="Arial" w:eastAsia="Times New Roman" w:hAnsi="Arial" w:cs="Arial"/>
          <w:sz w:val="24"/>
          <w:szCs w:val="24"/>
          <w:lang w:eastAsia="pt-BR"/>
        </w:rPr>
        <w:t>esta proposição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632D50" w:rsidRPr="008B034E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>spera</w:t>
      </w:r>
      <w:r w:rsidR="00632D50" w:rsidRPr="008B034E">
        <w:rPr>
          <w:rFonts w:ascii="Arial" w:eastAsia="Times New Roman" w:hAnsi="Arial" w:cs="Arial"/>
          <w:sz w:val="24"/>
          <w:szCs w:val="24"/>
          <w:lang w:eastAsia="pt-BR"/>
        </w:rPr>
        <w:t>ndo a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compreensão deste Poder Legislativo e a consequente aprovação da presente Indicação, a fim de que o Poder Executivo, por meio do</w:t>
      </w:r>
      <w:r w:rsidR="00FF5F37" w:rsidRPr="008B034E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órgão</w:t>
      </w:r>
      <w:r w:rsidR="00FF5F37" w:rsidRPr="008B034E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competente</w:t>
      </w:r>
      <w:r w:rsidR="00FF5F37" w:rsidRPr="008B034E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632D50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="0000044A"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sensível à situação, busque soluções para o caso em tela.</w:t>
      </w:r>
    </w:p>
    <w:p w14:paraId="616C5478" w14:textId="2DD8B966" w:rsidR="0000044A" w:rsidRPr="008B034E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Plenário Vereador Clovis Fontenelle Guimarães, em </w:t>
      </w:r>
      <w:r w:rsidR="00EE3D3D" w:rsidRPr="008B034E">
        <w:rPr>
          <w:rFonts w:ascii="Arial" w:eastAsia="Times New Roman" w:hAnsi="Arial" w:cs="Arial"/>
          <w:sz w:val="24"/>
          <w:szCs w:val="24"/>
          <w:lang w:eastAsia="pt-BR"/>
        </w:rPr>
        <w:t>04</w:t>
      </w:r>
      <w:r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F91773" w:rsidRPr="008B034E">
        <w:rPr>
          <w:rFonts w:ascii="Arial" w:eastAsia="Times New Roman" w:hAnsi="Arial" w:cs="Arial"/>
          <w:sz w:val="24"/>
          <w:szCs w:val="24"/>
          <w:lang w:eastAsia="pt-BR"/>
        </w:rPr>
        <w:t>ju</w:t>
      </w:r>
      <w:r w:rsidR="00EE3D3D" w:rsidRPr="008B034E"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="00F91773" w:rsidRPr="008B034E">
        <w:rPr>
          <w:rFonts w:ascii="Arial" w:eastAsia="Times New Roman" w:hAnsi="Arial" w:cs="Arial"/>
          <w:sz w:val="24"/>
          <w:szCs w:val="24"/>
          <w:lang w:eastAsia="pt-BR"/>
        </w:rPr>
        <w:t>ho</w:t>
      </w:r>
      <w:r w:rsidRPr="008B034E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A93C6D" w:rsidRPr="008B034E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8B034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3F17CF4" w14:textId="77777777" w:rsidR="0000044A" w:rsidRPr="008B034E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2534BB2" w14:textId="77777777" w:rsidR="0000044A" w:rsidRPr="008B034E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88C9CE6" w14:textId="0B5840F4" w:rsidR="0000044A" w:rsidRPr="008B034E" w:rsidRDefault="0000044A" w:rsidP="008B034E">
      <w:pPr>
        <w:spacing w:before="100" w:beforeAutospacing="1" w:after="100" w:afterAutospacing="1"/>
        <w:rPr>
          <w:sz w:val="24"/>
          <w:szCs w:val="24"/>
        </w:rPr>
      </w:pPr>
      <w:r w:rsidRPr="008B034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Vereador</w:t>
      </w:r>
      <w:r w:rsidR="00A93C6D" w:rsidRPr="008B034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 Ana Braçoforte</w:t>
      </w:r>
    </w:p>
    <w:sectPr w:rsidR="0000044A" w:rsidRPr="008B034E" w:rsidSect="00175CFC">
      <w:headerReference w:type="default" r:id="rId9"/>
      <w:footerReference w:type="default" r:id="rId10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D47A3" w14:textId="77777777" w:rsidR="0059227C" w:rsidRDefault="0059227C" w:rsidP="009A644A">
      <w:pPr>
        <w:spacing w:after="0" w:line="240" w:lineRule="auto"/>
      </w:pPr>
      <w:r>
        <w:separator/>
      </w:r>
    </w:p>
  </w:endnote>
  <w:endnote w:type="continuationSeparator" w:id="0">
    <w:p w14:paraId="49DED728" w14:textId="77777777" w:rsidR="0059227C" w:rsidRDefault="0059227C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746F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B150E42" wp14:editId="61D0C31B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28F98" w14:textId="77777777" w:rsidR="0059227C" w:rsidRDefault="0059227C" w:rsidP="009A644A">
      <w:pPr>
        <w:spacing w:after="0" w:line="240" w:lineRule="auto"/>
      </w:pPr>
      <w:r>
        <w:separator/>
      </w:r>
    </w:p>
  </w:footnote>
  <w:footnote w:type="continuationSeparator" w:id="0">
    <w:p w14:paraId="507FB3E6" w14:textId="77777777" w:rsidR="0059227C" w:rsidRDefault="0059227C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97E3C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1BFAFA" wp14:editId="07783EFC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27" name="Imagem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171D77"/>
    <w:multiLevelType w:val="multilevel"/>
    <w:tmpl w:val="3CBA0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45"/>
    <w:rsid w:val="0000044A"/>
    <w:rsid w:val="00007049"/>
    <w:rsid w:val="0001590A"/>
    <w:rsid w:val="00035BE6"/>
    <w:rsid w:val="000368BA"/>
    <w:rsid w:val="0004181A"/>
    <w:rsid w:val="00046B22"/>
    <w:rsid w:val="00061D5D"/>
    <w:rsid w:val="00064C87"/>
    <w:rsid w:val="0008065A"/>
    <w:rsid w:val="000975DB"/>
    <w:rsid w:val="000A1539"/>
    <w:rsid w:val="000A192A"/>
    <w:rsid w:val="000B0564"/>
    <w:rsid w:val="000B7A9F"/>
    <w:rsid w:val="000D5A02"/>
    <w:rsid w:val="000E3A40"/>
    <w:rsid w:val="001142A6"/>
    <w:rsid w:val="00117B28"/>
    <w:rsid w:val="00117D5F"/>
    <w:rsid w:val="001246D2"/>
    <w:rsid w:val="00137568"/>
    <w:rsid w:val="00142713"/>
    <w:rsid w:val="00157BC1"/>
    <w:rsid w:val="00175CFC"/>
    <w:rsid w:val="00180CF0"/>
    <w:rsid w:val="00181089"/>
    <w:rsid w:val="001847C0"/>
    <w:rsid w:val="001A53F6"/>
    <w:rsid w:val="001A78BE"/>
    <w:rsid w:val="001B048D"/>
    <w:rsid w:val="001B56A4"/>
    <w:rsid w:val="001E2F75"/>
    <w:rsid w:val="00220291"/>
    <w:rsid w:val="00220CB0"/>
    <w:rsid w:val="0023773D"/>
    <w:rsid w:val="0024733D"/>
    <w:rsid w:val="0025620A"/>
    <w:rsid w:val="00256FC7"/>
    <w:rsid w:val="00260269"/>
    <w:rsid w:val="00284BF7"/>
    <w:rsid w:val="00290EFA"/>
    <w:rsid w:val="00294629"/>
    <w:rsid w:val="00295AA6"/>
    <w:rsid w:val="002D00E5"/>
    <w:rsid w:val="002D4F7C"/>
    <w:rsid w:val="002D6FD7"/>
    <w:rsid w:val="002E1A97"/>
    <w:rsid w:val="002F4901"/>
    <w:rsid w:val="00305604"/>
    <w:rsid w:val="00312D64"/>
    <w:rsid w:val="00320407"/>
    <w:rsid w:val="00323D43"/>
    <w:rsid w:val="00340C61"/>
    <w:rsid w:val="00357412"/>
    <w:rsid w:val="003722CF"/>
    <w:rsid w:val="00373EC2"/>
    <w:rsid w:val="003857CB"/>
    <w:rsid w:val="003B5029"/>
    <w:rsid w:val="003C592B"/>
    <w:rsid w:val="003D3DB3"/>
    <w:rsid w:val="003F0528"/>
    <w:rsid w:val="00401794"/>
    <w:rsid w:val="00401A2F"/>
    <w:rsid w:val="00407EAB"/>
    <w:rsid w:val="00420E9D"/>
    <w:rsid w:val="0042321B"/>
    <w:rsid w:val="00427B6B"/>
    <w:rsid w:val="00433156"/>
    <w:rsid w:val="00444AE9"/>
    <w:rsid w:val="00456DBA"/>
    <w:rsid w:val="00470A88"/>
    <w:rsid w:val="00473B3F"/>
    <w:rsid w:val="00475A64"/>
    <w:rsid w:val="00480DCF"/>
    <w:rsid w:val="004A48B5"/>
    <w:rsid w:val="004A57D6"/>
    <w:rsid w:val="004B6236"/>
    <w:rsid w:val="004C2E54"/>
    <w:rsid w:val="004D1212"/>
    <w:rsid w:val="004E04A4"/>
    <w:rsid w:val="004E4CE5"/>
    <w:rsid w:val="004E51F5"/>
    <w:rsid w:val="004F7A55"/>
    <w:rsid w:val="00511417"/>
    <w:rsid w:val="005308BD"/>
    <w:rsid w:val="00553D36"/>
    <w:rsid w:val="00573F5F"/>
    <w:rsid w:val="00580266"/>
    <w:rsid w:val="0059227C"/>
    <w:rsid w:val="00592483"/>
    <w:rsid w:val="005C4FBE"/>
    <w:rsid w:val="005D7B0A"/>
    <w:rsid w:val="005D7CC3"/>
    <w:rsid w:val="00632D50"/>
    <w:rsid w:val="00683C21"/>
    <w:rsid w:val="00692EB6"/>
    <w:rsid w:val="006946F9"/>
    <w:rsid w:val="006A1A7B"/>
    <w:rsid w:val="006A550E"/>
    <w:rsid w:val="006A6046"/>
    <w:rsid w:val="006C3D9A"/>
    <w:rsid w:val="006C5797"/>
    <w:rsid w:val="007128D7"/>
    <w:rsid w:val="00745F6D"/>
    <w:rsid w:val="00751CE1"/>
    <w:rsid w:val="0076406B"/>
    <w:rsid w:val="0076676A"/>
    <w:rsid w:val="00777735"/>
    <w:rsid w:val="007A23E9"/>
    <w:rsid w:val="007C0747"/>
    <w:rsid w:val="007C2632"/>
    <w:rsid w:val="007D078A"/>
    <w:rsid w:val="007E02CB"/>
    <w:rsid w:val="007F0B16"/>
    <w:rsid w:val="007F1770"/>
    <w:rsid w:val="00817952"/>
    <w:rsid w:val="0082547A"/>
    <w:rsid w:val="00836ED9"/>
    <w:rsid w:val="00841E52"/>
    <w:rsid w:val="0084405D"/>
    <w:rsid w:val="008579BC"/>
    <w:rsid w:val="008631AB"/>
    <w:rsid w:val="00867932"/>
    <w:rsid w:val="008A5CBC"/>
    <w:rsid w:val="008B034E"/>
    <w:rsid w:val="008D2061"/>
    <w:rsid w:val="008E1F8A"/>
    <w:rsid w:val="008F04C4"/>
    <w:rsid w:val="00913010"/>
    <w:rsid w:val="00927B55"/>
    <w:rsid w:val="00930542"/>
    <w:rsid w:val="00950C7D"/>
    <w:rsid w:val="00967723"/>
    <w:rsid w:val="00983935"/>
    <w:rsid w:val="009921C8"/>
    <w:rsid w:val="009A644A"/>
    <w:rsid w:val="009B1548"/>
    <w:rsid w:val="009C0289"/>
    <w:rsid w:val="009C593A"/>
    <w:rsid w:val="00A004BC"/>
    <w:rsid w:val="00A043CF"/>
    <w:rsid w:val="00A2047A"/>
    <w:rsid w:val="00A27B45"/>
    <w:rsid w:val="00A27B4D"/>
    <w:rsid w:val="00A661A2"/>
    <w:rsid w:val="00A71982"/>
    <w:rsid w:val="00A85F26"/>
    <w:rsid w:val="00A913E5"/>
    <w:rsid w:val="00A93C6D"/>
    <w:rsid w:val="00A954C6"/>
    <w:rsid w:val="00AA1EA7"/>
    <w:rsid w:val="00AA5F4B"/>
    <w:rsid w:val="00AC70A5"/>
    <w:rsid w:val="00AF75A6"/>
    <w:rsid w:val="00B219F5"/>
    <w:rsid w:val="00B23F64"/>
    <w:rsid w:val="00B2564F"/>
    <w:rsid w:val="00B35231"/>
    <w:rsid w:val="00B36DB8"/>
    <w:rsid w:val="00B54BF7"/>
    <w:rsid w:val="00B843C0"/>
    <w:rsid w:val="00B9471E"/>
    <w:rsid w:val="00BA7D07"/>
    <w:rsid w:val="00BB7567"/>
    <w:rsid w:val="00BF2953"/>
    <w:rsid w:val="00BF7661"/>
    <w:rsid w:val="00C17DAC"/>
    <w:rsid w:val="00C474D1"/>
    <w:rsid w:val="00C5011C"/>
    <w:rsid w:val="00C8421B"/>
    <w:rsid w:val="00C92C27"/>
    <w:rsid w:val="00C93D2F"/>
    <w:rsid w:val="00CA45AD"/>
    <w:rsid w:val="00CD1F9D"/>
    <w:rsid w:val="00CD5EEB"/>
    <w:rsid w:val="00CF26CE"/>
    <w:rsid w:val="00D01632"/>
    <w:rsid w:val="00D44534"/>
    <w:rsid w:val="00D61456"/>
    <w:rsid w:val="00D8779C"/>
    <w:rsid w:val="00D93230"/>
    <w:rsid w:val="00D972F2"/>
    <w:rsid w:val="00DC0B3B"/>
    <w:rsid w:val="00DD09CB"/>
    <w:rsid w:val="00DD75BD"/>
    <w:rsid w:val="00E45D75"/>
    <w:rsid w:val="00E477B1"/>
    <w:rsid w:val="00E54E26"/>
    <w:rsid w:val="00E632BE"/>
    <w:rsid w:val="00E645CA"/>
    <w:rsid w:val="00E70F59"/>
    <w:rsid w:val="00E83F63"/>
    <w:rsid w:val="00EA020E"/>
    <w:rsid w:val="00EB3B6A"/>
    <w:rsid w:val="00EB67CC"/>
    <w:rsid w:val="00EB683A"/>
    <w:rsid w:val="00EE3CE7"/>
    <w:rsid w:val="00EE3D3D"/>
    <w:rsid w:val="00F00A9F"/>
    <w:rsid w:val="00F05A9B"/>
    <w:rsid w:val="00F24C50"/>
    <w:rsid w:val="00F27700"/>
    <w:rsid w:val="00F348EA"/>
    <w:rsid w:val="00F36856"/>
    <w:rsid w:val="00F43C81"/>
    <w:rsid w:val="00F513F2"/>
    <w:rsid w:val="00F51ACD"/>
    <w:rsid w:val="00F5762C"/>
    <w:rsid w:val="00F6467D"/>
    <w:rsid w:val="00F70D0A"/>
    <w:rsid w:val="00F91773"/>
    <w:rsid w:val="00F93D74"/>
    <w:rsid w:val="00FA3D85"/>
    <w:rsid w:val="00FB0F20"/>
    <w:rsid w:val="00FC3433"/>
    <w:rsid w:val="00FC6E5E"/>
    <w:rsid w:val="00FD62C7"/>
    <w:rsid w:val="00FD6AC4"/>
    <w:rsid w:val="00FD7C10"/>
    <w:rsid w:val="00FE17A3"/>
    <w:rsid w:val="00FE7EB8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4EB5A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C028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C0289"/>
    <w:rPr>
      <w:b/>
      <w:bCs/>
    </w:rPr>
  </w:style>
  <w:style w:type="character" w:styleId="nfase">
    <w:name w:val="Emphasis"/>
    <w:basedOn w:val="Fontepargpadro"/>
    <w:uiPriority w:val="20"/>
    <w:qFormat/>
    <w:rsid w:val="0024733D"/>
    <w:rPr>
      <w:i/>
      <w:iCs/>
    </w:rPr>
  </w:style>
  <w:style w:type="character" w:customStyle="1" w:styleId="uv3um">
    <w:name w:val="uv3um"/>
    <w:basedOn w:val="Fontepargpadro"/>
    <w:rsid w:val="0025620A"/>
  </w:style>
  <w:style w:type="character" w:customStyle="1" w:styleId="font-bold">
    <w:name w:val="font-bold"/>
    <w:basedOn w:val="Fontepargpadro"/>
    <w:rsid w:val="002D4F7C"/>
  </w:style>
  <w:style w:type="paragraph" w:customStyle="1" w:styleId="framer-text">
    <w:name w:val="framer-text"/>
    <w:basedOn w:val="Normal"/>
    <w:rsid w:val="006C3D9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inep/pt-br/areas-de-atuacao/avaliacao-e-exames-educacionais/saeb/resultad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25D0-CBFC-46F6-90BC-7FC7ED36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3</Pages>
  <Words>489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Contabilidade</cp:lastModifiedBy>
  <cp:revision>8</cp:revision>
  <cp:lastPrinted>2024-01-25T14:52:00Z</cp:lastPrinted>
  <dcterms:created xsi:type="dcterms:W3CDTF">2025-07-05T22:20:00Z</dcterms:created>
  <dcterms:modified xsi:type="dcterms:W3CDTF">2025-07-07T13:12:00Z</dcterms:modified>
</cp:coreProperties>
</file>