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E4313" w14:textId="77777777" w:rsidR="00A30873" w:rsidRPr="00A30873" w:rsidRDefault="00000000" w:rsidP="00A30873">
      <w:pPr>
        <w:pStyle w:val="Ttulo1"/>
        <w:ind w:left="3005"/>
        <w:jc w:val="center"/>
        <w:rPr>
          <w:rFonts w:ascii="Times New Roman" w:hAnsi="Times New Roman" w:cs="Times New Roman"/>
          <w:w w:val="120"/>
          <w:sz w:val="24"/>
          <w:szCs w:val="24"/>
        </w:rPr>
      </w:pPr>
      <w:bookmarkStart w:id="0" w:name="Ata_Eletrônica_da_5ª_Sessão_Extraordinár"/>
      <w:bookmarkEnd w:id="0"/>
      <w:r w:rsidRPr="00A30873">
        <w:rPr>
          <w:rFonts w:ascii="Times New Roman" w:hAnsi="Times New Roman" w:cs="Times New Roman"/>
          <w:w w:val="120"/>
          <w:sz w:val="24"/>
          <w:szCs w:val="24"/>
        </w:rPr>
        <w:t xml:space="preserve">Ata Eletrônica da 5ª Sessão Extraordinária do 1º Semestre de 2026 </w:t>
      </w:r>
    </w:p>
    <w:p w14:paraId="59BEB000" w14:textId="679EBB8F" w:rsidR="00FC2187" w:rsidRPr="00A30873" w:rsidRDefault="00000000" w:rsidP="00A30873">
      <w:pPr>
        <w:pStyle w:val="Ttulo1"/>
        <w:ind w:left="3005"/>
        <w:jc w:val="center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w w:val="120"/>
          <w:sz w:val="24"/>
          <w:szCs w:val="24"/>
        </w:rPr>
        <w:t>da 2ª Sessão</w:t>
      </w:r>
      <w:r w:rsidRPr="00A30873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20"/>
          <w:sz w:val="24"/>
          <w:szCs w:val="24"/>
        </w:rPr>
        <w:t>Legislativa da 19ª Legislatura</w:t>
      </w:r>
    </w:p>
    <w:p w14:paraId="0372C32D" w14:textId="77777777" w:rsidR="00FC2187" w:rsidRPr="00A30873" w:rsidRDefault="00000000">
      <w:pPr>
        <w:pStyle w:val="Corpodetexto"/>
        <w:spacing w:before="201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 xml:space="preserve">Identificação Básica: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Tipo de Sessão: Sessão Extraordinária ; Abertura: 06/02/2026 - 15:30 ; Encerramento: 06/02/2026 - 16:00</w:t>
      </w:r>
    </w:p>
    <w:p w14:paraId="64B63A49" w14:textId="77777777" w:rsidR="00FC2187" w:rsidRPr="00A30873" w:rsidRDefault="00000000">
      <w:pPr>
        <w:pStyle w:val="Corpodetexto"/>
        <w:spacing w:before="197" w:line="244" w:lineRule="auto"/>
        <w:ind w:left="45" w:right="45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Mesa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Diretora: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Presidente: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Glauber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Bezerra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Vice-Presidente: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 3º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Secretário: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4º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Secretário: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Israel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Fernandes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33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</w:p>
    <w:p w14:paraId="3DE6F16A" w14:textId="77777777" w:rsidR="00FC2187" w:rsidRPr="00A30873" w:rsidRDefault="00000000">
      <w:pPr>
        <w:pStyle w:val="Corpodetexto"/>
        <w:spacing w:before="197" w:line="244" w:lineRule="auto"/>
        <w:ind w:left="45" w:right="45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Lista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Presença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na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Sessão: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PV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Drª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Luziana Fonseca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PODE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Fábio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Dias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Gilliard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Paraibano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PODE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 xml:space="preserve">; Glauber Bezerra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 xml:space="preserve"> PL ; Jackson Renê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 xml:space="preserve"> MDB ; Pretinho Lima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 xml:space="preserve"> PV</w:t>
      </w:r>
    </w:p>
    <w:p w14:paraId="5FC842C0" w14:textId="7F02F987" w:rsidR="00FC2187" w:rsidRPr="00A30873" w:rsidRDefault="00000000">
      <w:pPr>
        <w:pStyle w:val="Corpodetexto"/>
        <w:spacing w:before="197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w w:val="115"/>
          <w:sz w:val="24"/>
          <w:szCs w:val="24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A30873">
        <w:rPr>
          <w:rFonts w:ascii="Times New Roman" w:hAnsi="Times New Roman" w:cs="Times New Roman"/>
          <w:w w:val="115"/>
          <w:sz w:val="24"/>
          <w:szCs w:val="24"/>
        </w:rPr>
        <w:t>, declarou o presidente.</w:t>
      </w:r>
      <w:r w:rsidRPr="00A30873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</w:p>
    <w:p w14:paraId="20B5B863" w14:textId="77777777" w:rsidR="00FC2187" w:rsidRPr="00A30873" w:rsidRDefault="00000000">
      <w:pPr>
        <w:pStyle w:val="Corpodetexto"/>
        <w:spacing w:before="203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Lista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Presença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na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Ordem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do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0"/>
          <w:sz w:val="24"/>
          <w:szCs w:val="24"/>
        </w:rPr>
        <w:t>Dia:</w:t>
      </w:r>
      <w:r w:rsidRPr="00A30873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PV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Drª Luziana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PODE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Fábio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Dias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Gilliard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Paraibano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 xml:space="preserve">/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PODE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Glauber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Bezerra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Israel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Fernandes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Jackson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Renê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sz w:val="24"/>
          <w:szCs w:val="24"/>
        </w:rPr>
        <w:t>/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MDB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 xml:space="preserve">Pretinho Lima </w:t>
      </w:r>
      <w:r w:rsidRPr="00A30873">
        <w:rPr>
          <w:rFonts w:ascii="Times New Roman" w:hAnsi="Times New Roman" w:cs="Times New Roman"/>
          <w:sz w:val="24"/>
          <w:szCs w:val="24"/>
        </w:rPr>
        <w:t xml:space="preserve">/ </w:t>
      </w:r>
      <w:r w:rsidRPr="00A30873">
        <w:rPr>
          <w:rFonts w:ascii="Times New Roman" w:hAnsi="Times New Roman" w:cs="Times New Roman"/>
          <w:w w:val="110"/>
          <w:sz w:val="24"/>
          <w:szCs w:val="24"/>
        </w:rPr>
        <w:t>PV</w:t>
      </w:r>
    </w:p>
    <w:p w14:paraId="0FE5FF31" w14:textId="33C082EF" w:rsidR="00FC2187" w:rsidRPr="00A30873" w:rsidRDefault="00000000" w:rsidP="00A30873">
      <w:pPr>
        <w:pStyle w:val="Corpodetexto"/>
        <w:spacing w:before="197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Matérias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da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Ordem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do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Dia: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Solicito</w:t>
      </w:r>
      <w:r w:rsidR="00A30873" w:rsidRPr="00A30873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 xml:space="preserve">às Comissões Permanentes de Legislação, Justiça e Redação Final; Finanças, Orçamento e Fiscalização; que emitam pareceres orais, de forma individual ou conjunta, ao </w:t>
      </w:r>
      <w:r w:rsidR="00A30873"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Projeto de Lei nº 002/2026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 xml:space="preserve"> - que “Altera o art. 1º, da Lei Municipal nº 820/2021, atualizando o valor da verba indenizatória conforme a inflação, e dá outras providências.” De </w:t>
      </w:r>
      <w:r w:rsidR="00A30873"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da Mesa Diretora do Poder Legislativo Municipal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.</w:t>
      </w:r>
      <w:r w:rsidR="00A30873" w:rsidRPr="00A30873">
        <w:rPr>
          <w:rFonts w:ascii="Times New Roman" w:hAnsi="Times New Roman" w:cs="Times New Roman"/>
          <w:spacing w:val="80"/>
          <w:w w:val="150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 xml:space="preserve">Solicito às Comissões Permanentes de Legislação, Justiça e Redação Final; Finanças, Orçamento e Fiscalização, que emitam pareceres orais, de forma individual ou conjunta, ao </w:t>
      </w:r>
      <w:r w:rsidR="00A30873"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Projeto de Resolução nº 002/2026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, que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“Dispõe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sobre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a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redefinição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da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remuneração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dos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Diretores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de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Comissão</w:t>
      </w:r>
      <w:r w:rsidR="00A30873" w:rsidRPr="00A30873">
        <w:rPr>
          <w:rFonts w:ascii="Times New Roman" w:hAnsi="Times New Roman" w:cs="Times New Roman"/>
          <w:spacing w:val="19"/>
          <w:w w:val="115"/>
          <w:sz w:val="24"/>
          <w:szCs w:val="24"/>
        </w:rPr>
        <w:t xml:space="preserve"> 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 xml:space="preserve">Permanente, e dá outras providências.” De </w:t>
      </w:r>
      <w:r w:rsidR="00A30873"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Autoria da Mesa Diretora do Poder Legislativo Municipal</w:t>
      </w:r>
      <w:r w:rsidR="00A30873" w:rsidRPr="00A30873">
        <w:rPr>
          <w:rFonts w:ascii="Times New Roman" w:hAnsi="Times New Roman" w:cs="Times New Roman"/>
          <w:w w:val="115"/>
          <w:sz w:val="24"/>
          <w:szCs w:val="24"/>
        </w:rPr>
        <w:t>.</w:t>
      </w:r>
      <w:r w:rsidR="00A30873">
        <w:rPr>
          <w:rFonts w:ascii="Times New Roman" w:hAnsi="Times New Roman" w:cs="Times New Roman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Parecer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das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Comissões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(Reunião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Conjunta)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7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de 2026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, Para efeito de parecer as comissões concluíram favoravelmente, por unanimidade, que o Projeto de Lei nº 002/2026, deve ser submetido em votação preservando sua</w:t>
      </w:r>
      <w:r w:rsidRPr="00A30873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redação original. É o nosso parecer. </w:t>
      </w:r>
      <w:r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Autor: CPC - Comissões Permanentes Conjunta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, Número de Protocolo: 15, Tipo: Nominal, Sim: 10, Não: 0, Abstenções: 0, Resultado: </w:t>
      </w:r>
      <w:r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Aprovada</w:t>
      </w:r>
      <w:r w:rsidRPr="00A30873">
        <w:rPr>
          <w:rFonts w:ascii="Times New Roman" w:hAnsi="Times New Roman" w:cs="Times New Roman"/>
          <w:b/>
          <w:bCs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por</w:t>
      </w:r>
      <w:r w:rsidRPr="00A30873">
        <w:rPr>
          <w:rFonts w:ascii="Times New Roman" w:hAnsi="Times New Roman" w:cs="Times New Roman"/>
          <w:b/>
          <w:bCs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bCs/>
          <w:w w:val="115"/>
          <w:sz w:val="24"/>
          <w:szCs w:val="24"/>
        </w:rPr>
        <w:t>Unanimidade</w:t>
      </w:r>
      <w:r w:rsidR="00A30873">
        <w:rPr>
          <w:rFonts w:ascii="Times New Roman" w:hAnsi="Times New Roman" w:cs="Times New Roman"/>
          <w:b/>
          <w:w w:val="115"/>
          <w:sz w:val="24"/>
          <w:szCs w:val="24"/>
        </w:rPr>
        <w:t>.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 xml:space="preserve"> Votos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Adriely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Macêdo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Beto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da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Saúde</w:t>
      </w:r>
      <w:r w:rsidRPr="00A30873">
        <w:rPr>
          <w:rFonts w:ascii="Times New Roman" w:hAnsi="Times New Roman" w:cs="Times New Roman"/>
          <w:spacing w:val="38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- Sim ; Drª Luziana Fonseca - Sim ; Erivan Justino - Sim ; Fábio Dias - Sim ; Gilliard Paraibano - Sim ; Glauber Bezerra - Sim ; Israel Fernandes - Sim ; Jackson Renê - Sim ; Pretinho Lima - Sim;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Projeto de Lei Ordinária nº 2 de 2026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, Altera o art. 1º, da Lei Municipal nº 820/2021, atualizando o valor da verba indenizatória conforme a inflação, e dá outras providências. Autor: MESA DIRETORA - MD, Número de Protocolo: 13, Tipo: Nominal, Sim: 10, Não: 0, Abstenções: 0, Resultado: Aprovada por Unanimidade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Votos Nominais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 xml:space="preserve">: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Sim;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 xml:space="preserve">Parecer das Comissões (Reunião Conjunta) nº 8 de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lastRenderedPageBreak/>
        <w:t>2026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, Para efeito de parecer as comissões concluíram favoravelmente, por unanimidade, que o Projeto de Resolução nº 002/2026, deve ser submetido em votação preservando sua redação original. É o nosso parecer.</w:t>
      </w:r>
      <w:r w:rsidRPr="00A30873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Autor: CPC - Comissões Permanentes Conjunta, Número de Protocolo: 16, Tipo: Nominal, Sim: 10, Não: 0, Abstenções: 0, Resultado: Aprovada por Unanimidade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Adriely Macêdo - Sim ; Beto da Saúde - Sim ; Drª Luziana Fonseca - Sim ; Erivan Justino - Sim ; Fábio Dias - Sim ; Gilliard Paraibano - Sim ; Glauber Bezerra - Sim ; Israel Fernandes</w:t>
      </w:r>
      <w:r w:rsidR="00A30873">
        <w:rPr>
          <w:rFonts w:ascii="Times New Roman" w:hAnsi="Times New Roman" w:cs="Times New Roman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Jackson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Renê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Pretinho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Lima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30873">
        <w:rPr>
          <w:rFonts w:ascii="Times New Roman" w:hAnsi="Times New Roman" w:cs="Times New Roman"/>
          <w:spacing w:val="33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Sim;</w:t>
      </w:r>
      <w:r w:rsidRPr="00A30873">
        <w:rPr>
          <w:rFonts w:ascii="Times New Roman" w:hAnsi="Times New Roman" w:cs="Times New Roman"/>
          <w:spacing w:val="36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Resolução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2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de 2026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, Dispõe sobre a redefinição da remuneração dos Diretores de Comissão Permanente, e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dá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outras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providências.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Autor: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MESA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DIRETORA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MD,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Número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Protocolo: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14,</w:t>
      </w:r>
      <w:r w:rsidRPr="00A30873">
        <w:rPr>
          <w:rFonts w:ascii="Times New Roman" w:hAnsi="Times New Roman" w:cs="Times New Roman"/>
          <w:spacing w:val="-2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 xml:space="preserve">Turno: Único, Tipo: Nominal, Sim: 10, Não: 0, Abstenções: 0, Resultado: Aprovada por Unanimidade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Adriely Macêdo - Sim ; Beto da Saúde - Sim ; Drª Luziana Fonseca - Sim ; Erivan Justino - Sim ; Fábio Dias - Sim ; Gilliard Paraibano - Sim ; Glauber Bezerra - Sim ; Israel Fernandes - Sim ; Jackson Renê - Sim ; Pretinho Lima - Sim;</w:t>
      </w:r>
    </w:p>
    <w:p w14:paraId="057BB34D" w14:textId="77777777" w:rsidR="00FC2187" w:rsidRPr="00A30873" w:rsidRDefault="00000000">
      <w:pPr>
        <w:pStyle w:val="Corpodetexto"/>
        <w:spacing w:before="191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Considerações</w:t>
      </w:r>
      <w:r w:rsidRPr="00A30873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b/>
          <w:w w:val="115"/>
          <w:sz w:val="24"/>
          <w:szCs w:val="24"/>
        </w:rPr>
        <w:t>Finais:</w:t>
      </w:r>
      <w:r w:rsidRPr="00A30873">
        <w:rPr>
          <w:rFonts w:ascii="Times New Roman" w:hAnsi="Times New Roman" w:cs="Times New Roman"/>
          <w:b/>
          <w:spacing w:val="8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Nada mais havendo a tratar, agradeço a presença de todos e declaro encerrada a presente Sessão Extraordinária. Em seguida, convido Vossas</w:t>
      </w:r>
      <w:r w:rsidRPr="00A30873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Senhorias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para,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dentro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instantes,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participarmos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nova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Sessão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Extraordinária,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A30873">
        <w:rPr>
          <w:rFonts w:ascii="Times New Roman" w:hAnsi="Times New Roman" w:cs="Times New Roman"/>
          <w:spacing w:val="29"/>
          <w:w w:val="115"/>
          <w:sz w:val="24"/>
          <w:szCs w:val="24"/>
        </w:rPr>
        <w:t xml:space="preserve"> </w:t>
      </w:r>
      <w:r w:rsidRPr="00A30873">
        <w:rPr>
          <w:rFonts w:ascii="Times New Roman" w:hAnsi="Times New Roman" w:cs="Times New Roman"/>
          <w:w w:val="115"/>
          <w:sz w:val="24"/>
          <w:szCs w:val="24"/>
        </w:rPr>
        <w:t>fim de deliberarmos, em segundo e último turno, o projeto de Lei nº 002/2026.</w:t>
      </w:r>
    </w:p>
    <w:sectPr w:rsidR="00FC2187" w:rsidRPr="00A30873" w:rsidSect="00A30873">
      <w:headerReference w:type="default" r:id="rId6"/>
      <w:footerReference w:type="default" r:id="rId7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8CAE5" w14:textId="77777777" w:rsidR="00A91039" w:rsidRDefault="00A91039">
      <w:r>
        <w:separator/>
      </w:r>
    </w:p>
  </w:endnote>
  <w:endnote w:type="continuationSeparator" w:id="0">
    <w:p w14:paraId="73875024" w14:textId="77777777" w:rsidR="00A91039" w:rsidRDefault="00A9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655EF" w14:textId="77777777" w:rsidR="00FC2187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0607057D" wp14:editId="566A335F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026C2F" id="Graphic 4" o:spid="_x0000_s1026" style="position:absolute;margin-left:102.35pt;margin-top:785.65pt;width:390.6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4341AEBC" wp14:editId="49D9395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24E7EB" w14:textId="77777777" w:rsidR="00FC2187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41AEB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4A24E7EB" w14:textId="77777777" w:rsidR="00FC2187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2D7A812C" wp14:editId="4FBA4D6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2E50F6" w14:textId="77777777" w:rsidR="00FC218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7A812C" id="Textbox 6" o:spid="_x0000_s1028" type="#_x0000_t202" style="position:absolute;margin-left:55.25pt;margin-top:822.5pt;width:48.1pt;height:11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A2E50F6" w14:textId="77777777" w:rsidR="00FC218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393828C8" wp14:editId="3A815B9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584D44" w14:textId="77777777" w:rsidR="00FC2187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3828C8" id="Textbox 7" o:spid="_x0000_s1029" type="#_x0000_t202" style="position:absolute;margin-left:503pt;margin-top:822.5pt;width:40.05pt;height:11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2584D44" w14:textId="77777777" w:rsidR="00FC2187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B50F7" w14:textId="77777777" w:rsidR="00A91039" w:rsidRDefault="00A91039">
      <w:r>
        <w:separator/>
      </w:r>
    </w:p>
  </w:footnote>
  <w:footnote w:type="continuationSeparator" w:id="0">
    <w:p w14:paraId="50E9835D" w14:textId="77777777" w:rsidR="00A91039" w:rsidRDefault="00A91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6C384" w14:textId="77777777" w:rsidR="00FC2187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9536" behindDoc="1" locked="0" layoutInCell="1" allowOverlap="1" wp14:anchorId="37D3EF9B" wp14:editId="589BDB9C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6E44C264" wp14:editId="5EE2648C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91F878" id="Graphic 2" o:spid="_x0000_s1026" style="position:absolute;margin-left:34.35pt;margin-top:92.2pt;width:526.6pt;height:.7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2E383031" wp14:editId="3C9D9FC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A4A9DF" w14:textId="77777777" w:rsidR="00FC2187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B1591F3" w14:textId="77777777" w:rsidR="00FC2187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38303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0FA4A9DF" w14:textId="77777777" w:rsidR="00FC2187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B1591F3" w14:textId="77777777" w:rsidR="00FC2187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187"/>
    <w:rsid w:val="00A30873"/>
    <w:rsid w:val="00A91039"/>
    <w:rsid w:val="00D71E48"/>
    <w:rsid w:val="00FC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3FA5D"/>
  <w15:docId w15:val="{07564226-3D7E-4043-9FA8-48DBAA2E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733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2026-02-09T13:13:00Z</dcterms:created>
  <dcterms:modified xsi:type="dcterms:W3CDTF">2026-02-09T13:13:00Z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2026-02-09T00:00:00Z</vt:filetime>
  </property>
</Properties>
</file>