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0F4" w:rsidRPr="00141FB6" w:rsidRDefault="00DC30F4" w:rsidP="00DC30F4">
      <w:pPr>
        <w:ind w:right="-96"/>
        <w:rPr>
          <w:rFonts w:ascii="Times New Roman" w:hAnsi="Times New Roman" w:cs="Times New Roman"/>
          <w:b/>
          <w:iCs/>
          <w:sz w:val="24"/>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05"/>
      </w:tblGrid>
      <w:tr w:rsidR="00DC30F4" w:rsidRPr="00141FB6" w:rsidTr="005A7305">
        <w:tc>
          <w:tcPr>
            <w:tcW w:w="8505" w:type="dxa"/>
          </w:tcPr>
          <w:p w:rsidR="00DC30F4" w:rsidRPr="00141FB6" w:rsidRDefault="00DC30F4" w:rsidP="005A7305">
            <w:pPr>
              <w:ind w:right="-96"/>
              <w:rPr>
                <w:rFonts w:ascii="Times New Roman" w:hAnsi="Times New Roman" w:cs="Times New Roman"/>
                <w:b/>
                <w:iCs/>
                <w:sz w:val="24"/>
                <w:szCs w:val="24"/>
              </w:rPr>
            </w:pPr>
          </w:p>
          <w:p w:rsidR="00DC30F4" w:rsidRPr="00141FB6" w:rsidRDefault="00DC30F4" w:rsidP="005A7305">
            <w:pPr>
              <w:ind w:right="-96"/>
              <w:rPr>
                <w:rFonts w:ascii="Times New Roman" w:hAnsi="Times New Roman" w:cs="Times New Roman"/>
                <w:b/>
                <w:iCs/>
                <w:sz w:val="24"/>
                <w:szCs w:val="24"/>
              </w:rPr>
            </w:pPr>
            <w:r w:rsidRPr="00141FB6">
              <w:rPr>
                <w:rFonts w:ascii="Times New Roman" w:eastAsia="Calibri" w:hAnsi="Times New Roman" w:cs="Times New Roman"/>
                <w:b/>
                <w:iCs/>
                <w:sz w:val="24"/>
                <w:szCs w:val="24"/>
              </w:rPr>
              <w:t xml:space="preserve">PROJETO DE LEI Nº </w:t>
            </w:r>
            <w:r>
              <w:rPr>
                <w:rFonts w:ascii="Times New Roman" w:eastAsia="Calibri" w:hAnsi="Times New Roman" w:cs="Times New Roman"/>
                <w:b/>
                <w:iCs/>
                <w:sz w:val="24"/>
                <w:szCs w:val="24"/>
              </w:rPr>
              <w:t>021/2019-LE,</w:t>
            </w:r>
            <w:r w:rsidRPr="00141FB6">
              <w:rPr>
                <w:rFonts w:ascii="Times New Roman" w:hAnsi="Times New Roman" w:cs="Times New Roman"/>
                <w:b/>
                <w:iCs/>
                <w:sz w:val="24"/>
                <w:szCs w:val="24"/>
              </w:rPr>
              <w:t xml:space="preserve"> DE</w:t>
            </w:r>
            <w:r>
              <w:rPr>
                <w:rFonts w:ascii="Times New Roman" w:hAnsi="Times New Roman" w:cs="Times New Roman"/>
                <w:b/>
                <w:iCs/>
                <w:sz w:val="24"/>
                <w:szCs w:val="24"/>
              </w:rPr>
              <w:t xml:space="preserve"> 21</w:t>
            </w:r>
            <w:r w:rsidRPr="00141FB6">
              <w:rPr>
                <w:rFonts w:ascii="Times New Roman" w:hAnsi="Times New Roman" w:cs="Times New Roman"/>
                <w:b/>
                <w:iCs/>
                <w:sz w:val="24"/>
                <w:szCs w:val="24"/>
              </w:rPr>
              <w:t xml:space="preserve"> DE </w:t>
            </w:r>
            <w:r>
              <w:rPr>
                <w:rFonts w:ascii="Times New Roman" w:hAnsi="Times New Roman" w:cs="Times New Roman"/>
                <w:b/>
                <w:iCs/>
                <w:sz w:val="24"/>
                <w:szCs w:val="24"/>
              </w:rPr>
              <w:t>OUTUBRO DE 2019.</w:t>
            </w:r>
          </w:p>
          <w:p w:rsidR="00DC30F4" w:rsidRPr="00141FB6" w:rsidRDefault="00DC30F4" w:rsidP="005A7305">
            <w:pPr>
              <w:ind w:right="-96"/>
              <w:rPr>
                <w:rFonts w:ascii="Times New Roman" w:eastAsia="Calibri" w:hAnsi="Times New Roman" w:cs="Times New Roman"/>
                <w:b/>
                <w:iCs/>
                <w:sz w:val="24"/>
                <w:szCs w:val="24"/>
              </w:rPr>
            </w:pPr>
          </w:p>
        </w:tc>
      </w:tr>
    </w:tbl>
    <w:p w:rsidR="005A20F8" w:rsidRDefault="005A20F8" w:rsidP="00FF506A">
      <w:pPr>
        <w:jc w:val="both"/>
        <w:rPr>
          <w:rFonts w:ascii="Times New Roman" w:hAnsi="Times New Roman" w:cs="Times New Roman"/>
          <w:b/>
          <w:sz w:val="24"/>
          <w:szCs w:val="24"/>
        </w:rPr>
      </w:pPr>
    </w:p>
    <w:p w:rsidR="005A20F8" w:rsidRDefault="005A20F8" w:rsidP="005A20F8">
      <w:pPr>
        <w:ind w:right="-96"/>
        <w:jc w:val="both"/>
        <w:rPr>
          <w:rFonts w:ascii="Times New Roman" w:hAnsi="Times New Roman" w:cs="Times New Roman"/>
          <w:b/>
          <w:sz w:val="24"/>
          <w:szCs w:val="24"/>
        </w:rPr>
      </w:pPr>
      <w:r>
        <w:rPr>
          <w:rFonts w:ascii="Times New Roman" w:hAnsi="Times New Roman" w:cs="Times New Roman"/>
          <w:b/>
          <w:sz w:val="24"/>
          <w:szCs w:val="24"/>
        </w:rPr>
        <w:t>AUTORIA: TODOS OS VEREADORES</w:t>
      </w:r>
    </w:p>
    <w:p w:rsidR="005A20F8" w:rsidRDefault="005A20F8" w:rsidP="005A20F8">
      <w:pPr>
        <w:ind w:right="-96"/>
        <w:jc w:val="both"/>
        <w:rPr>
          <w:rFonts w:ascii="Times New Roman" w:hAnsi="Times New Roman" w:cs="Times New Roman"/>
          <w:b/>
          <w:sz w:val="24"/>
          <w:szCs w:val="24"/>
        </w:rPr>
      </w:pPr>
    </w:p>
    <w:p w:rsidR="00FF506A" w:rsidRPr="00FF506A" w:rsidRDefault="00FF506A" w:rsidP="00FF506A">
      <w:pPr>
        <w:jc w:val="both"/>
        <w:rPr>
          <w:rFonts w:ascii="Times New Roman" w:hAnsi="Times New Roman" w:cs="Times New Roman"/>
          <w:b/>
          <w:sz w:val="24"/>
          <w:szCs w:val="24"/>
        </w:rPr>
      </w:pPr>
      <w:r w:rsidRPr="00FF506A">
        <w:rPr>
          <w:rFonts w:ascii="Times New Roman" w:hAnsi="Times New Roman" w:cs="Times New Roman"/>
          <w:b/>
          <w:sz w:val="24"/>
          <w:szCs w:val="24"/>
        </w:rPr>
        <w:t>DISPÕE SOBRE O FUNCIONAMENTO DE ATIVIDADES ECONÔMICAS NO MUNICÍPIO DE CAMPO NOVO DO PARECIS SOB A ÉGIDE DA DECLARAÇÃO DE DIREITOS DE LIBERDADE ECONÔMICA</w:t>
      </w:r>
      <w:r w:rsidR="00DC30F4">
        <w:rPr>
          <w:rFonts w:ascii="Times New Roman" w:hAnsi="Times New Roman" w:cs="Times New Roman"/>
          <w:b/>
          <w:sz w:val="24"/>
          <w:szCs w:val="24"/>
        </w:rPr>
        <w:t>,</w:t>
      </w:r>
      <w:r w:rsidRPr="00FF506A">
        <w:rPr>
          <w:rFonts w:ascii="Times New Roman" w:hAnsi="Times New Roman" w:cs="Times New Roman"/>
          <w:b/>
          <w:sz w:val="24"/>
          <w:szCs w:val="24"/>
        </w:rPr>
        <w:t xml:space="preserve"> INSTITUÍDA PELA LEI FEDERAL Nº 13.874, DE 20.09.2019.</w:t>
      </w:r>
    </w:p>
    <w:p w:rsidR="00DC30F4" w:rsidRDefault="00DC30F4" w:rsidP="00DC30F4">
      <w:pPr>
        <w:pStyle w:val="legislacao-ementa"/>
        <w:spacing w:before="0" w:beforeAutospacing="0" w:after="0" w:afterAutospacing="0"/>
        <w:ind w:right="-96"/>
        <w:jc w:val="both"/>
        <w:rPr>
          <w:rFonts w:eastAsiaTheme="minorHAnsi"/>
          <w:b/>
          <w:lang w:eastAsia="en-US"/>
        </w:rPr>
      </w:pPr>
    </w:p>
    <w:p w:rsidR="00DC30F4" w:rsidRDefault="00DC30F4" w:rsidP="00DC30F4">
      <w:pPr>
        <w:pStyle w:val="legislacao-ementa"/>
        <w:spacing w:before="0" w:beforeAutospacing="0" w:after="0" w:afterAutospacing="0"/>
        <w:ind w:right="-96"/>
        <w:jc w:val="both"/>
      </w:pPr>
      <w:r>
        <w:tab/>
      </w:r>
      <w:r>
        <w:tab/>
        <w:t xml:space="preserve">Os Vereadores abaixo subscritos, </w:t>
      </w:r>
      <w:r w:rsidRPr="00317763">
        <w:t xml:space="preserve">no uso das atribuições que lhes são conferidas por </w:t>
      </w:r>
      <w:r>
        <w:t>L</w:t>
      </w:r>
      <w:r w:rsidR="00266B5C">
        <w:t xml:space="preserve">ei </w:t>
      </w:r>
      <w:r w:rsidRPr="00317763">
        <w:t>e tendo em vista o disposto no art. 38, I, da Lei Orgânica Municipal, apresentam para apreciação e deliberação do Soberano Plenário o seguinte Projeto de Lei:</w:t>
      </w:r>
    </w:p>
    <w:p w:rsidR="00FF506A" w:rsidRPr="00FF506A" w:rsidRDefault="00DC30F4" w:rsidP="00DC30F4">
      <w:pPr>
        <w:pStyle w:val="legislacao-ementa"/>
        <w:spacing w:before="0" w:beforeAutospacing="0" w:after="0" w:afterAutospacing="0"/>
        <w:ind w:right="-96"/>
        <w:jc w:val="both"/>
      </w:pPr>
      <w:r>
        <w:tab/>
      </w:r>
      <w:r>
        <w:tab/>
      </w:r>
      <w:r w:rsidR="00FF506A" w:rsidRPr="00FF506A">
        <w:rPr>
          <w:b/>
        </w:rPr>
        <w:t>Art. 1º</w:t>
      </w:r>
      <w:r w:rsidR="00FF506A" w:rsidRPr="00FF506A">
        <w:t>.  As atividades econômicas no Município de Campo Novo do Parecis poderão ser desenvolvidas por pessoa natural ou jurídica, em qualquer horário, ou dia da semana, inclusive feriados, sem que para isso esteja sujeita a cobranças ou encargos adicionais, observadas:</w:t>
      </w:r>
    </w:p>
    <w:p w:rsidR="00FF506A" w:rsidRPr="00FF506A" w:rsidRDefault="00FF506A" w:rsidP="00FF506A">
      <w:pPr>
        <w:pStyle w:val="texto1"/>
        <w:spacing w:before="0" w:beforeAutospacing="0" w:after="0" w:afterAutospacing="0"/>
        <w:ind w:firstLine="280"/>
        <w:jc w:val="both"/>
      </w:pPr>
      <w:r w:rsidRPr="00FF506A">
        <w:tab/>
      </w:r>
      <w:r w:rsidR="00DC30F4">
        <w:tab/>
      </w:r>
      <w:r w:rsidRPr="00FF506A">
        <w:t>I - as normas de proteção ao meio ambiente, incluídas as de repressão à poluição sonora e à perturbação do sossego público;</w:t>
      </w:r>
    </w:p>
    <w:p w:rsidR="00FF506A" w:rsidRPr="00FF506A" w:rsidRDefault="00FF506A" w:rsidP="00FF506A">
      <w:pPr>
        <w:pStyle w:val="texto1"/>
        <w:spacing w:before="0" w:beforeAutospacing="0" w:after="0" w:afterAutospacing="0"/>
        <w:ind w:firstLine="280"/>
        <w:jc w:val="both"/>
      </w:pPr>
      <w:r w:rsidRPr="00FF506A">
        <w:tab/>
      </w:r>
      <w:r w:rsidR="00DC30F4">
        <w:tab/>
      </w:r>
      <w:r w:rsidRPr="00FF506A">
        <w:t xml:space="preserve">II - as restrições advindas de contrato, de regulamento condominial ou de outro negócio jurídico, bem como as decorrentes das normas de direito real, incluídas as de direito de vizinhança; </w:t>
      </w:r>
    </w:p>
    <w:p w:rsidR="00FF506A" w:rsidRPr="00FF506A" w:rsidRDefault="00FF506A" w:rsidP="00FF506A">
      <w:pPr>
        <w:pStyle w:val="texto1"/>
        <w:spacing w:before="0" w:beforeAutospacing="0" w:after="0" w:afterAutospacing="0"/>
        <w:ind w:firstLine="280"/>
        <w:jc w:val="both"/>
      </w:pPr>
      <w:r w:rsidRPr="00FF506A">
        <w:tab/>
      </w:r>
      <w:r w:rsidR="00DC30F4">
        <w:tab/>
      </w:r>
      <w:r w:rsidRPr="00FF506A">
        <w:t>III - a legislação trabalhista.</w:t>
      </w:r>
    </w:p>
    <w:p w:rsidR="00FF506A" w:rsidRPr="00FF506A" w:rsidRDefault="00FF506A" w:rsidP="00FF506A">
      <w:pPr>
        <w:pStyle w:val="texto1"/>
        <w:spacing w:before="0" w:beforeAutospacing="0" w:after="0" w:afterAutospacing="0"/>
        <w:ind w:firstLine="280"/>
        <w:jc w:val="both"/>
        <w:rPr>
          <w:shd w:val="clear" w:color="auto" w:fill="FFFFFF"/>
        </w:rPr>
      </w:pPr>
      <w:r w:rsidRPr="00FF506A">
        <w:rPr>
          <w:shd w:val="clear" w:color="auto" w:fill="FFFFFF"/>
        </w:rPr>
        <w:tab/>
      </w:r>
    </w:p>
    <w:p w:rsidR="00FF506A" w:rsidRPr="008B2271" w:rsidRDefault="00FF506A" w:rsidP="00FF506A">
      <w:pPr>
        <w:pStyle w:val="texto1"/>
        <w:spacing w:before="0" w:beforeAutospacing="0" w:after="0" w:afterAutospacing="0"/>
        <w:ind w:firstLine="280"/>
        <w:jc w:val="both"/>
        <w:rPr>
          <w:shd w:val="clear" w:color="auto" w:fill="FFFFFF"/>
        </w:rPr>
      </w:pPr>
      <w:r w:rsidRPr="00FF506A">
        <w:rPr>
          <w:shd w:val="clear" w:color="auto" w:fill="FFFFFF"/>
        </w:rPr>
        <w:tab/>
      </w:r>
      <w:r w:rsidR="00DC30F4">
        <w:rPr>
          <w:shd w:val="clear" w:color="auto" w:fill="FFFFFF"/>
        </w:rPr>
        <w:tab/>
      </w:r>
      <w:r w:rsidRPr="00FF506A">
        <w:rPr>
          <w:b/>
          <w:shd w:val="clear" w:color="auto" w:fill="FFFFFF"/>
        </w:rPr>
        <w:t>Art. 2º</w:t>
      </w:r>
      <w:r w:rsidRPr="00FF506A">
        <w:rPr>
          <w:shd w:val="clear" w:color="auto" w:fill="FFFFFF"/>
        </w:rPr>
        <w:t>. Esta Lei entra em vigor na data de sua publicação, revogando-se as disposições em contrário, em especial o Capítulo II</w:t>
      </w:r>
      <w:r w:rsidR="00DC30F4">
        <w:rPr>
          <w:shd w:val="clear" w:color="auto" w:fill="FFFFFF"/>
        </w:rPr>
        <w:t xml:space="preserve"> do</w:t>
      </w:r>
      <w:r w:rsidR="007A033D">
        <w:rPr>
          <w:shd w:val="clear" w:color="auto" w:fill="FFFFFF"/>
        </w:rPr>
        <w:t xml:space="preserve"> Título IV (artigos 178 e 179)</w:t>
      </w:r>
      <w:r w:rsidRPr="00FF506A">
        <w:rPr>
          <w:shd w:val="clear" w:color="auto" w:fill="FFFFFF"/>
        </w:rPr>
        <w:t xml:space="preserve"> da L</w:t>
      </w:r>
      <w:r w:rsidRPr="00FF506A">
        <w:t>ei nº 008, de 21 de março de 1989</w:t>
      </w:r>
      <w:r w:rsidR="00DC30F4">
        <w:t>,</w:t>
      </w:r>
      <w:r w:rsidRPr="00FF506A">
        <w:t xml:space="preserve"> e a Lei nº 202, de 14 de maio de 1992.</w:t>
      </w:r>
    </w:p>
    <w:p w:rsidR="00FF506A" w:rsidRPr="00FF506A" w:rsidRDefault="00FF506A" w:rsidP="00FF506A">
      <w:pPr>
        <w:pStyle w:val="texto1"/>
        <w:spacing w:before="0" w:beforeAutospacing="0" w:after="0" w:afterAutospacing="0"/>
        <w:ind w:firstLine="280"/>
        <w:jc w:val="both"/>
      </w:pPr>
      <w:r w:rsidRPr="00FF506A">
        <w:rPr>
          <w:shd w:val="clear" w:color="auto" w:fill="FFFFFF"/>
        </w:rPr>
        <w:t xml:space="preserve"> </w:t>
      </w:r>
    </w:p>
    <w:p w:rsidR="00DC30F4" w:rsidRDefault="00DC30F4" w:rsidP="00DC30F4">
      <w:pPr>
        <w:jc w:val="both"/>
        <w:rPr>
          <w:rFonts w:ascii="Times New Roman" w:hAnsi="Times New Roman" w:cs="Times New Roman"/>
          <w:sz w:val="24"/>
          <w:szCs w:val="24"/>
        </w:rPr>
      </w:pPr>
      <w:r>
        <w:tab/>
      </w:r>
      <w:r>
        <w:tab/>
      </w:r>
      <w:r w:rsidRPr="00DC30F4">
        <w:rPr>
          <w:rFonts w:ascii="Times New Roman" w:hAnsi="Times New Roman" w:cs="Times New Roman"/>
          <w:sz w:val="24"/>
          <w:szCs w:val="24"/>
        </w:rPr>
        <w:t>Câmara Municipal de Campo Novo do Parecis, em 21 de outubro de 2019.</w:t>
      </w:r>
    </w:p>
    <w:p w:rsidR="00DC30F4" w:rsidRDefault="00DC30F4" w:rsidP="00FF506A"/>
    <w:p w:rsidR="00DC30F4" w:rsidRDefault="00DC30F4" w:rsidP="005A20F8">
      <w:pPr>
        <w:ind w:right="-380"/>
        <w:jc w:val="center"/>
        <w:rPr>
          <w:rFonts w:ascii="Times New Roman" w:hAnsi="Times New Roman" w:cs="Times New Roman"/>
          <w:b/>
          <w:sz w:val="24"/>
          <w:szCs w:val="24"/>
        </w:rPr>
      </w:pPr>
      <w:r w:rsidRPr="00317763">
        <w:rPr>
          <w:rFonts w:ascii="Times New Roman" w:hAnsi="Times New Roman" w:cs="Times New Roman"/>
          <w:b/>
          <w:sz w:val="24"/>
          <w:szCs w:val="24"/>
        </w:rPr>
        <w:t>VER</w:t>
      </w:r>
      <w:r>
        <w:rPr>
          <w:rFonts w:ascii="Times New Roman" w:hAnsi="Times New Roman" w:cs="Times New Roman"/>
          <w:b/>
          <w:sz w:val="24"/>
          <w:szCs w:val="24"/>
        </w:rPr>
        <w:t>.</w:t>
      </w:r>
      <w:r w:rsidRPr="00317763">
        <w:rPr>
          <w:rFonts w:ascii="Times New Roman" w:hAnsi="Times New Roman" w:cs="Times New Roman"/>
          <w:b/>
          <w:sz w:val="24"/>
          <w:szCs w:val="24"/>
        </w:rPr>
        <w:t xml:space="preserve"> WAGNER TAVARES DA CUNHA</w:t>
      </w:r>
      <w:r>
        <w:rPr>
          <w:rFonts w:ascii="Times New Roman" w:hAnsi="Times New Roman" w:cs="Times New Roman"/>
          <w:b/>
          <w:sz w:val="24"/>
          <w:szCs w:val="24"/>
        </w:rPr>
        <w:t xml:space="preserve">           VER.</w:t>
      </w:r>
      <w:r w:rsidRPr="00317763">
        <w:rPr>
          <w:rFonts w:ascii="Times New Roman" w:hAnsi="Times New Roman" w:cs="Times New Roman"/>
          <w:b/>
          <w:sz w:val="24"/>
          <w:szCs w:val="24"/>
        </w:rPr>
        <w:t xml:space="preserve"> MILTON SOARES</w:t>
      </w:r>
    </w:p>
    <w:p w:rsidR="00DC30F4" w:rsidRDefault="00DC30F4" w:rsidP="005A20F8">
      <w:pPr>
        <w:ind w:right="-380"/>
        <w:jc w:val="center"/>
        <w:rPr>
          <w:rFonts w:ascii="Times New Roman" w:hAnsi="Times New Roman" w:cs="Times New Roman"/>
          <w:b/>
          <w:sz w:val="24"/>
          <w:szCs w:val="24"/>
        </w:rPr>
      </w:pPr>
    </w:p>
    <w:p w:rsidR="00DC30F4" w:rsidRDefault="00DC30F4" w:rsidP="005A20F8">
      <w:pPr>
        <w:ind w:right="-380"/>
        <w:jc w:val="center"/>
        <w:rPr>
          <w:rFonts w:ascii="Times New Roman" w:hAnsi="Times New Roman" w:cs="Times New Roman"/>
          <w:b/>
          <w:sz w:val="24"/>
          <w:szCs w:val="24"/>
        </w:rPr>
      </w:pPr>
    </w:p>
    <w:p w:rsidR="00DC30F4" w:rsidRDefault="00DC30F4" w:rsidP="005A20F8">
      <w:pPr>
        <w:ind w:right="-380"/>
        <w:jc w:val="center"/>
        <w:rPr>
          <w:rFonts w:ascii="Times New Roman" w:hAnsi="Times New Roman" w:cs="Times New Roman"/>
          <w:b/>
          <w:sz w:val="24"/>
          <w:szCs w:val="24"/>
        </w:rPr>
      </w:pPr>
      <w:r>
        <w:rPr>
          <w:rFonts w:ascii="Times New Roman" w:hAnsi="Times New Roman" w:cs="Times New Roman"/>
          <w:b/>
          <w:sz w:val="24"/>
          <w:szCs w:val="24"/>
        </w:rPr>
        <w:t xml:space="preserve">VER. </w:t>
      </w:r>
      <w:r w:rsidRPr="00317763">
        <w:rPr>
          <w:rFonts w:ascii="Times New Roman" w:hAnsi="Times New Roman" w:cs="Times New Roman"/>
          <w:b/>
          <w:sz w:val="24"/>
          <w:szCs w:val="24"/>
        </w:rPr>
        <w:t xml:space="preserve">DIONARDO MENDES </w:t>
      </w:r>
      <w:r>
        <w:rPr>
          <w:rFonts w:ascii="Times New Roman" w:hAnsi="Times New Roman" w:cs="Times New Roman"/>
          <w:b/>
          <w:sz w:val="24"/>
          <w:szCs w:val="24"/>
        </w:rPr>
        <w:t xml:space="preserve">          VER. </w:t>
      </w:r>
      <w:r w:rsidRPr="00317763">
        <w:rPr>
          <w:rFonts w:ascii="Times New Roman" w:hAnsi="Times New Roman" w:cs="Times New Roman"/>
          <w:b/>
          <w:sz w:val="24"/>
          <w:szCs w:val="24"/>
        </w:rPr>
        <w:t>GILBERTO VIEIRA DE MELO</w:t>
      </w:r>
    </w:p>
    <w:p w:rsidR="00DC30F4" w:rsidRDefault="00DC30F4" w:rsidP="005A20F8">
      <w:pPr>
        <w:ind w:right="-380"/>
        <w:jc w:val="center"/>
        <w:rPr>
          <w:rFonts w:ascii="Times New Roman" w:hAnsi="Times New Roman" w:cs="Times New Roman"/>
          <w:b/>
          <w:sz w:val="24"/>
          <w:szCs w:val="24"/>
        </w:rPr>
      </w:pPr>
    </w:p>
    <w:p w:rsidR="00DC30F4" w:rsidRDefault="00DC30F4" w:rsidP="005A20F8">
      <w:pPr>
        <w:ind w:right="-380"/>
        <w:jc w:val="center"/>
        <w:rPr>
          <w:rFonts w:ascii="Times New Roman" w:hAnsi="Times New Roman" w:cs="Times New Roman"/>
          <w:b/>
          <w:sz w:val="24"/>
          <w:szCs w:val="24"/>
        </w:rPr>
      </w:pPr>
    </w:p>
    <w:p w:rsidR="00DC30F4" w:rsidRDefault="00DC30F4" w:rsidP="005A20F8">
      <w:pPr>
        <w:ind w:right="-380"/>
        <w:jc w:val="center"/>
        <w:rPr>
          <w:rFonts w:ascii="Times New Roman" w:hAnsi="Times New Roman" w:cs="Times New Roman"/>
          <w:b/>
          <w:sz w:val="24"/>
          <w:szCs w:val="24"/>
        </w:rPr>
      </w:pPr>
      <w:r>
        <w:rPr>
          <w:rFonts w:ascii="Times New Roman" w:hAnsi="Times New Roman" w:cs="Times New Roman"/>
          <w:b/>
          <w:sz w:val="24"/>
          <w:szCs w:val="24"/>
        </w:rPr>
        <w:t xml:space="preserve">VER. </w:t>
      </w:r>
      <w:r w:rsidRPr="00317763">
        <w:rPr>
          <w:rFonts w:ascii="Times New Roman" w:hAnsi="Times New Roman" w:cs="Times New Roman"/>
          <w:b/>
          <w:sz w:val="24"/>
          <w:szCs w:val="24"/>
        </w:rPr>
        <w:t>ANTONIA AP</w:t>
      </w:r>
      <w:r>
        <w:rPr>
          <w:rFonts w:ascii="Times New Roman" w:hAnsi="Times New Roman" w:cs="Times New Roman"/>
          <w:b/>
          <w:sz w:val="24"/>
          <w:szCs w:val="24"/>
        </w:rPr>
        <w:t>.</w:t>
      </w:r>
      <w:r w:rsidRPr="00317763">
        <w:rPr>
          <w:rFonts w:ascii="Times New Roman" w:hAnsi="Times New Roman" w:cs="Times New Roman"/>
          <w:b/>
          <w:sz w:val="24"/>
          <w:szCs w:val="24"/>
        </w:rPr>
        <w:t xml:space="preserve"> P</w:t>
      </w:r>
      <w:r>
        <w:rPr>
          <w:rFonts w:ascii="Times New Roman" w:hAnsi="Times New Roman" w:cs="Times New Roman"/>
          <w:b/>
          <w:sz w:val="24"/>
          <w:szCs w:val="24"/>
        </w:rPr>
        <w:t>.</w:t>
      </w:r>
      <w:r w:rsidRPr="00317763">
        <w:rPr>
          <w:rFonts w:ascii="Times New Roman" w:hAnsi="Times New Roman" w:cs="Times New Roman"/>
          <w:b/>
          <w:sz w:val="24"/>
          <w:szCs w:val="24"/>
        </w:rPr>
        <w:t xml:space="preserve"> DE SOUZA</w:t>
      </w:r>
      <w:r>
        <w:rPr>
          <w:rFonts w:ascii="Times New Roman" w:hAnsi="Times New Roman" w:cs="Times New Roman"/>
          <w:b/>
          <w:sz w:val="24"/>
          <w:szCs w:val="24"/>
        </w:rPr>
        <w:t xml:space="preserve">      VER. ROSICLÉA HEI</w:t>
      </w:r>
      <w:r w:rsidR="005A20F8">
        <w:rPr>
          <w:rFonts w:ascii="Times New Roman" w:hAnsi="Times New Roman" w:cs="Times New Roman"/>
          <w:b/>
          <w:sz w:val="24"/>
          <w:szCs w:val="24"/>
        </w:rPr>
        <w:t>N</w:t>
      </w:r>
      <w:r>
        <w:rPr>
          <w:rFonts w:ascii="Times New Roman" w:hAnsi="Times New Roman" w:cs="Times New Roman"/>
          <w:b/>
          <w:sz w:val="24"/>
          <w:szCs w:val="24"/>
        </w:rPr>
        <w:t>ZEN COLOMBO</w:t>
      </w:r>
    </w:p>
    <w:p w:rsidR="00DC30F4" w:rsidRDefault="00DC30F4" w:rsidP="00DC30F4">
      <w:pPr>
        <w:ind w:right="-380"/>
        <w:jc w:val="center"/>
        <w:rPr>
          <w:rFonts w:ascii="Times New Roman" w:hAnsi="Times New Roman" w:cs="Times New Roman"/>
          <w:b/>
          <w:sz w:val="24"/>
          <w:szCs w:val="24"/>
        </w:rPr>
      </w:pPr>
    </w:p>
    <w:p w:rsidR="00DC30F4" w:rsidRDefault="00DC30F4" w:rsidP="00DC30F4">
      <w:pPr>
        <w:ind w:right="-380"/>
        <w:jc w:val="center"/>
        <w:rPr>
          <w:rFonts w:ascii="Times New Roman" w:hAnsi="Times New Roman" w:cs="Times New Roman"/>
          <w:b/>
          <w:sz w:val="24"/>
          <w:szCs w:val="24"/>
        </w:rPr>
      </w:pPr>
    </w:p>
    <w:p w:rsidR="00DC30F4" w:rsidRDefault="00DC30F4" w:rsidP="00DC30F4">
      <w:pPr>
        <w:ind w:right="-380"/>
        <w:jc w:val="center"/>
        <w:rPr>
          <w:rFonts w:ascii="Times New Roman" w:hAnsi="Times New Roman" w:cs="Times New Roman"/>
          <w:b/>
          <w:sz w:val="24"/>
          <w:szCs w:val="24"/>
        </w:rPr>
      </w:pPr>
      <w:r>
        <w:rPr>
          <w:rFonts w:ascii="Times New Roman" w:hAnsi="Times New Roman" w:cs="Times New Roman"/>
          <w:b/>
          <w:sz w:val="24"/>
          <w:szCs w:val="24"/>
        </w:rPr>
        <w:t xml:space="preserve">VER. </w:t>
      </w:r>
      <w:r w:rsidRPr="00317763">
        <w:rPr>
          <w:rFonts w:ascii="Times New Roman" w:hAnsi="Times New Roman" w:cs="Times New Roman"/>
          <w:b/>
          <w:sz w:val="24"/>
          <w:szCs w:val="24"/>
        </w:rPr>
        <w:t>C</w:t>
      </w:r>
      <w:r>
        <w:rPr>
          <w:rFonts w:ascii="Times New Roman" w:hAnsi="Times New Roman" w:cs="Times New Roman"/>
          <w:b/>
          <w:sz w:val="24"/>
          <w:szCs w:val="24"/>
        </w:rPr>
        <w:t>I</w:t>
      </w:r>
      <w:r w:rsidRPr="00317763">
        <w:rPr>
          <w:rFonts w:ascii="Times New Roman" w:hAnsi="Times New Roman" w:cs="Times New Roman"/>
          <w:b/>
          <w:sz w:val="24"/>
          <w:szCs w:val="24"/>
        </w:rPr>
        <w:t>CERO DOS SANTOS SILVA</w:t>
      </w:r>
      <w:r>
        <w:rPr>
          <w:rFonts w:ascii="Times New Roman" w:hAnsi="Times New Roman" w:cs="Times New Roman"/>
          <w:b/>
          <w:sz w:val="24"/>
          <w:szCs w:val="24"/>
        </w:rPr>
        <w:t xml:space="preserve">        VER.</w:t>
      </w:r>
      <w:r w:rsidRPr="00317763">
        <w:rPr>
          <w:rFonts w:ascii="Times New Roman" w:hAnsi="Times New Roman" w:cs="Times New Roman"/>
          <w:b/>
          <w:sz w:val="24"/>
          <w:szCs w:val="24"/>
        </w:rPr>
        <w:t xml:space="preserve"> MÁRCIO </w:t>
      </w:r>
      <w:r>
        <w:rPr>
          <w:rFonts w:ascii="Times New Roman" w:hAnsi="Times New Roman" w:cs="Times New Roman"/>
          <w:b/>
          <w:sz w:val="24"/>
          <w:szCs w:val="24"/>
        </w:rPr>
        <w:t>DO NASCIMENTO</w:t>
      </w:r>
    </w:p>
    <w:p w:rsidR="00DC30F4" w:rsidRDefault="00DC30F4" w:rsidP="00DC30F4">
      <w:pPr>
        <w:ind w:right="-380"/>
        <w:jc w:val="center"/>
        <w:rPr>
          <w:rFonts w:ascii="Times New Roman" w:hAnsi="Times New Roman" w:cs="Times New Roman"/>
          <w:b/>
          <w:sz w:val="24"/>
          <w:szCs w:val="24"/>
        </w:rPr>
      </w:pPr>
    </w:p>
    <w:p w:rsidR="00DC30F4" w:rsidRDefault="00DC30F4" w:rsidP="00DC30F4">
      <w:pPr>
        <w:ind w:right="-380"/>
        <w:jc w:val="center"/>
        <w:rPr>
          <w:rFonts w:ascii="Times New Roman" w:hAnsi="Times New Roman" w:cs="Times New Roman"/>
          <w:b/>
          <w:sz w:val="24"/>
          <w:szCs w:val="24"/>
        </w:rPr>
      </w:pPr>
    </w:p>
    <w:p w:rsidR="00DC30F4" w:rsidRPr="00317763" w:rsidRDefault="00DC30F4" w:rsidP="00DC30F4">
      <w:pPr>
        <w:ind w:right="-380"/>
        <w:jc w:val="center"/>
        <w:rPr>
          <w:rFonts w:ascii="Times New Roman" w:hAnsi="Times New Roman" w:cs="Times New Roman"/>
          <w:b/>
          <w:sz w:val="24"/>
          <w:szCs w:val="24"/>
        </w:rPr>
      </w:pPr>
      <w:r>
        <w:rPr>
          <w:rFonts w:ascii="Times New Roman" w:hAnsi="Times New Roman" w:cs="Times New Roman"/>
          <w:b/>
          <w:sz w:val="24"/>
          <w:szCs w:val="24"/>
        </w:rPr>
        <w:t xml:space="preserve">VER. </w:t>
      </w:r>
      <w:r w:rsidRPr="00317763">
        <w:rPr>
          <w:rFonts w:ascii="Times New Roman" w:hAnsi="Times New Roman" w:cs="Times New Roman"/>
          <w:b/>
          <w:sz w:val="24"/>
          <w:szCs w:val="24"/>
        </w:rPr>
        <w:t>VA</w:t>
      </w:r>
      <w:r>
        <w:rPr>
          <w:rFonts w:ascii="Times New Roman" w:hAnsi="Times New Roman" w:cs="Times New Roman"/>
          <w:b/>
          <w:sz w:val="24"/>
          <w:szCs w:val="24"/>
        </w:rPr>
        <w:t>N</w:t>
      </w:r>
      <w:r w:rsidRPr="00317763">
        <w:rPr>
          <w:rFonts w:ascii="Times New Roman" w:hAnsi="Times New Roman" w:cs="Times New Roman"/>
          <w:b/>
          <w:sz w:val="24"/>
          <w:szCs w:val="24"/>
        </w:rPr>
        <w:t xml:space="preserve">DERLEI </w:t>
      </w:r>
      <w:r>
        <w:rPr>
          <w:rFonts w:ascii="Times New Roman" w:hAnsi="Times New Roman" w:cs="Times New Roman"/>
          <w:b/>
          <w:sz w:val="24"/>
          <w:szCs w:val="24"/>
        </w:rPr>
        <w:t>BAIOTO</w:t>
      </w:r>
    </w:p>
    <w:p w:rsidR="00DC30F4" w:rsidRDefault="00DC30F4" w:rsidP="00FF506A"/>
    <w:p w:rsidR="00DC30F4" w:rsidRDefault="00DC30F4" w:rsidP="00FF506A"/>
    <w:p w:rsidR="00DC30F4" w:rsidRDefault="00DC30F4" w:rsidP="00FF506A"/>
    <w:p w:rsidR="00FF506A" w:rsidRPr="00433527" w:rsidRDefault="00FF506A" w:rsidP="00433527">
      <w:pPr>
        <w:jc w:val="center"/>
        <w:rPr>
          <w:rFonts w:ascii="Times New Roman" w:hAnsi="Times New Roman" w:cs="Times New Roman"/>
          <w:b/>
          <w:sz w:val="24"/>
          <w:szCs w:val="24"/>
          <w:u w:val="single"/>
        </w:rPr>
      </w:pPr>
      <w:r w:rsidRPr="00433527">
        <w:rPr>
          <w:rFonts w:ascii="Times New Roman" w:hAnsi="Times New Roman" w:cs="Times New Roman"/>
          <w:b/>
          <w:sz w:val="24"/>
          <w:szCs w:val="24"/>
          <w:u w:val="single"/>
        </w:rPr>
        <w:t>JUSTIFICATIVA</w:t>
      </w:r>
    </w:p>
    <w:p w:rsidR="00DC30F4" w:rsidRDefault="00DC30F4" w:rsidP="00FF506A">
      <w:pPr>
        <w:rPr>
          <w:rFonts w:ascii="Times New Roman" w:hAnsi="Times New Roman" w:cs="Times New Roman"/>
          <w:sz w:val="24"/>
          <w:szCs w:val="24"/>
        </w:rPr>
      </w:pPr>
    </w:p>
    <w:p w:rsidR="00433527" w:rsidRPr="00433527" w:rsidRDefault="00433527" w:rsidP="00FF506A">
      <w:pPr>
        <w:rPr>
          <w:rFonts w:ascii="Times New Roman" w:hAnsi="Times New Roman" w:cs="Times New Roman"/>
          <w:sz w:val="24"/>
          <w:szCs w:val="24"/>
        </w:rPr>
      </w:pPr>
    </w:p>
    <w:p w:rsidR="00433527" w:rsidRPr="00433527" w:rsidRDefault="00433527" w:rsidP="00433527">
      <w:pPr>
        <w:shd w:val="clear" w:color="auto" w:fill="FFFFFF"/>
        <w:jc w:val="both"/>
        <w:textAlignment w:val="baseline"/>
        <w:rPr>
          <w:rFonts w:ascii="Times New Roman" w:eastAsia="Times New Roman" w:hAnsi="Times New Roman" w:cs="Times New Roman"/>
          <w:color w:val="201F1E"/>
          <w:sz w:val="24"/>
          <w:szCs w:val="24"/>
          <w:lang w:eastAsia="pt-BR"/>
        </w:rPr>
      </w:pPr>
      <w:r>
        <w:rPr>
          <w:rFonts w:ascii="Times New Roman" w:eastAsia="Times New Roman" w:hAnsi="Times New Roman" w:cs="Times New Roman"/>
          <w:color w:val="201F1E"/>
          <w:sz w:val="24"/>
          <w:szCs w:val="24"/>
          <w:bdr w:val="none" w:sz="0" w:space="0" w:color="auto" w:frame="1"/>
          <w:lang w:eastAsia="pt-BR"/>
        </w:rPr>
        <w:tab/>
      </w:r>
      <w:r>
        <w:rPr>
          <w:rFonts w:ascii="Times New Roman" w:eastAsia="Times New Roman" w:hAnsi="Times New Roman" w:cs="Times New Roman"/>
          <w:color w:val="201F1E"/>
          <w:sz w:val="24"/>
          <w:szCs w:val="24"/>
          <w:bdr w:val="none" w:sz="0" w:space="0" w:color="auto" w:frame="1"/>
          <w:lang w:eastAsia="pt-BR"/>
        </w:rPr>
        <w:tab/>
      </w:r>
      <w:r w:rsidRPr="00433527">
        <w:rPr>
          <w:rFonts w:ascii="Times New Roman" w:eastAsia="Times New Roman" w:hAnsi="Times New Roman" w:cs="Times New Roman"/>
          <w:color w:val="201F1E"/>
          <w:sz w:val="24"/>
          <w:szCs w:val="24"/>
          <w:bdr w:val="none" w:sz="0" w:space="0" w:color="auto" w:frame="1"/>
          <w:lang w:eastAsia="pt-BR"/>
        </w:rPr>
        <w:t xml:space="preserve">O presente </w:t>
      </w:r>
      <w:r>
        <w:rPr>
          <w:rFonts w:ascii="Times New Roman" w:eastAsia="Times New Roman" w:hAnsi="Times New Roman" w:cs="Times New Roman"/>
          <w:color w:val="201F1E"/>
          <w:sz w:val="24"/>
          <w:szCs w:val="24"/>
          <w:bdr w:val="none" w:sz="0" w:space="0" w:color="auto" w:frame="1"/>
          <w:lang w:eastAsia="pt-BR"/>
        </w:rPr>
        <w:t xml:space="preserve">projeto de lei </w:t>
      </w:r>
      <w:r w:rsidRPr="00433527">
        <w:rPr>
          <w:rFonts w:ascii="Times New Roman" w:eastAsia="Times New Roman" w:hAnsi="Times New Roman" w:cs="Times New Roman"/>
          <w:color w:val="201F1E"/>
          <w:sz w:val="24"/>
          <w:szCs w:val="24"/>
          <w:bdr w:val="none" w:sz="0" w:space="0" w:color="auto" w:frame="1"/>
          <w:lang w:eastAsia="pt-BR"/>
        </w:rPr>
        <w:t>é apresentado em razão da entrada em vigor da Lei Federal n° 13.874, de 20 de setembro de 2019, que além de outros assuntos, estabelece garantias e declara a liberdade econômica.</w:t>
      </w:r>
    </w:p>
    <w:p w:rsidR="00433527" w:rsidRPr="00433527" w:rsidRDefault="00433527" w:rsidP="00433527">
      <w:pPr>
        <w:shd w:val="clear" w:color="auto" w:fill="FFFFFF"/>
        <w:ind w:firstLine="1416"/>
        <w:jc w:val="both"/>
        <w:rPr>
          <w:rFonts w:ascii="Times New Roman" w:eastAsia="Times New Roman" w:hAnsi="Times New Roman" w:cs="Times New Roman"/>
          <w:color w:val="201F1E"/>
          <w:sz w:val="24"/>
          <w:szCs w:val="24"/>
          <w:lang w:eastAsia="pt-BR"/>
        </w:rPr>
      </w:pPr>
      <w:r w:rsidRPr="00433527">
        <w:rPr>
          <w:rFonts w:ascii="Times New Roman" w:eastAsia="Times New Roman" w:hAnsi="Times New Roman" w:cs="Times New Roman"/>
          <w:color w:val="201F1E"/>
          <w:sz w:val="24"/>
          <w:szCs w:val="24"/>
          <w:bdr w:val="none" w:sz="0" w:space="0" w:color="auto" w:frame="1"/>
          <w:lang w:eastAsia="pt-BR"/>
        </w:rPr>
        <w:t>Com a presente iniciativa</w:t>
      </w:r>
      <w:r>
        <w:rPr>
          <w:rFonts w:ascii="Times New Roman" w:eastAsia="Times New Roman" w:hAnsi="Times New Roman" w:cs="Times New Roman"/>
          <w:color w:val="201F1E"/>
          <w:sz w:val="24"/>
          <w:szCs w:val="24"/>
          <w:bdr w:val="none" w:sz="0" w:space="0" w:color="auto" w:frame="1"/>
          <w:lang w:eastAsia="pt-BR"/>
        </w:rPr>
        <w:t>,</w:t>
      </w:r>
      <w:r w:rsidRPr="00433527">
        <w:rPr>
          <w:rFonts w:ascii="Times New Roman" w:eastAsia="Times New Roman" w:hAnsi="Times New Roman" w:cs="Times New Roman"/>
          <w:color w:val="201F1E"/>
          <w:sz w:val="24"/>
          <w:szCs w:val="24"/>
          <w:bdr w:val="none" w:sz="0" w:space="0" w:color="auto" w:frame="1"/>
          <w:lang w:eastAsia="pt-BR"/>
        </w:rPr>
        <w:t xml:space="preserve"> as atividades econômicas poderão ser desenvolvidas por pessoa natural ou jurídica, em qualquer horário ou dia da semana, inclusive feriados, sem que para isso esteja sujeita a cobranças ou encargos adicionais.</w:t>
      </w:r>
    </w:p>
    <w:p w:rsidR="00433527" w:rsidRDefault="00433527" w:rsidP="00433527">
      <w:pPr>
        <w:shd w:val="clear" w:color="auto" w:fill="FFFFFF"/>
        <w:ind w:firstLine="1416"/>
        <w:jc w:val="both"/>
        <w:rPr>
          <w:rFonts w:ascii="Times New Roman" w:eastAsia="Times New Roman" w:hAnsi="Times New Roman" w:cs="Times New Roman"/>
          <w:color w:val="201F1E"/>
          <w:sz w:val="24"/>
          <w:szCs w:val="24"/>
          <w:lang w:eastAsia="pt-BR"/>
        </w:rPr>
      </w:pPr>
      <w:r w:rsidRPr="00433527">
        <w:rPr>
          <w:rFonts w:ascii="Times New Roman" w:eastAsia="Times New Roman" w:hAnsi="Times New Roman" w:cs="Times New Roman"/>
          <w:color w:val="201F1E"/>
          <w:sz w:val="24"/>
          <w:szCs w:val="24"/>
          <w:bdr w:val="none" w:sz="0" w:space="0" w:color="auto" w:frame="1"/>
          <w:lang w:eastAsia="pt-BR"/>
        </w:rPr>
        <w:t>Importante salientar que as regras aqui estabelecidas não des</w:t>
      </w:r>
      <w:r>
        <w:rPr>
          <w:rFonts w:ascii="Times New Roman" w:eastAsia="Times New Roman" w:hAnsi="Times New Roman" w:cs="Times New Roman"/>
          <w:color w:val="201F1E"/>
          <w:sz w:val="24"/>
          <w:szCs w:val="24"/>
          <w:bdr w:val="none" w:sz="0" w:space="0" w:color="auto" w:frame="1"/>
          <w:lang w:eastAsia="pt-BR"/>
        </w:rPr>
        <w:t>obrigam o cu</w:t>
      </w:r>
      <w:r w:rsidRPr="00433527">
        <w:rPr>
          <w:rFonts w:ascii="Times New Roman" w:eastAsia="Times New Roman" w:hAnsi="Times New Roman" w:cs="Times New Roman"/>
          <w:color w:val="201F1E"/>
          <w:sz w:val="24"/>
          <w:szCs w:val="24"/>
          <w:bdr w:val="none" w:sz="0" w:space="0" w:color="auto" w:frame="1"/>
          <w:lang w:eastAsia="pt-BR"/>
        </w:rPr>
        <w:t>mprimento de outras normas</w:t>
      </w:r>
      <w:r>
        <w:rPr>
          <w:rFonts w:ascii="Times New Roman" w:eastAsia="Times New Roman" w:hAnsi="Times New Roman" w:cs="Times New Roman"/>
          <w:color w:val="201F1E"/>
          <w:sz w:val="24"/>
          <w:szCs w:val="24"/>
          <w:bdr w:val="none" w:sz="0" w:space="0" w:color="auto" w:frame="1"/>
          <w:lang w:eastAsia="pt-BR"/>
        </w:rPr>
        <w:t>,</w:t>
      </w:r>
      <w:r w:rsidRPr="00433527">
        <w:rPr>
          <w:rFonts w:ascii="Times New Roman" w:eastAsia="Times New Roman" w:hAnsi="Times New Roman" w:cs="Times New Roman"/>
          <w:color w:val="201F1E"/>
          <w:sz w:val="24"/>
          <w:szCs w:val="24"/>
          <w:bdr w:val="none" w:sz="0" w:space="0" w:color="auto" w:frame="1"/>
          <w:lang w:eastAsia="pt-BR"/>
        </w:rPr>
        <w:t xml:space="preserve"> como a </w:t>
      </w:r>
      <w:r>
        <w:rPr>
          <w:rFonts w:ascii="Times New Roman" w:eastAsia="Times New Roman" w:hAnsi="Times New Roman" w:cs="Times New Roman"/>
          <w:color w:val="201F1E"/>
          <w:sz w:val="24"/>
          <w:szCs w:val="24"/>
          <w:bdr w:val="none" w:sz="0" w:space="0" w:color="auto" w:frame="1"/>
          <w:lang w:eastAsia="pt-BR"/>
        </w:rPr>
        <w:t>l</w:t>
      </w:r>
      <w:r w:rsidRPr="00433527">
        <w:rPr>
          <w:rFonts w:ascii="Times New Roman" w:eastAsia="Times New Roman" w:hAnsi="Times New Roman" w:cs="Times New Roman"/>
          <w:color w:val="201F1E"/>
          <w:sz w:val="24"/>
          <w:szCs w:val="24"/>
          <w:bdr w:val="none" w:sz="0" w:space="0" w:color="auto" w:frame="1"/>
          <w:lang w:eastAsia="pt-BR"/>
        </w:rPr>
        <w:t>egislação trabalhista por exemplo.</w:t>
      </w:r>
    </w:p>
    <w:p w:rsidR="00433527" w:rsidRPr="00433527" w:rsidRDefault="00433527" w:rsidP="00433527">
      <w:pPr>
        <w:shd w:val="clear" w:color="auto" w:fill="FFFFFF"/>
        <w:ind w:firstLine="1416"/>
        <w:jc w:val="both"/>
        <w:rPr>
          <w:rFonts w:ascii="Times New Roman" w:eastAsia="Times New Roman" w:hAnsi="Times New Roman" w:cs="Times New Roman"/>
          <w:color w:val="201F1E"/>
          <w:sz w:val="24"/>
          <w:szCs w:val="24"/>
          <w:lang w:eastAsia="pt-BR"/>
        </w:rPr>
      </w:pPr>
      <w:r w:rsidRPr="00433527">
        <w:rPr>
          <w:rFonts w:ascii="Times New Roman" w:eastAsia="Times New Roman" w:hAnsi="Times New Roman" w:cs="Times New Roman"/>
          <w:color w:val="000000"/>
          <w:spacing w:val="3"/>
          <w:sz w:val="24"/>
          <w:szCs w:val="24"/>
          <w:bdr w:val="none" w:sz="0" w:space="0" w:color="auto" w:frame="1"/>
          <w:lang w:eastAsia="pt-BR"/>
        </w:rPr>
        <w:t>A finalidade legal é estimular princípios sobre a liberdade de empreender, modernizar, bem como liberdade econômica, </w:t>
      </w:r>
      <w:r>
        <w:rPr>
          <w:rFonts w:ascii="Times New Roman" w:eastAsia="Times New Roman" w:hAnsi="Times New Roman" w:cs="Times New Roman"/>
          <w:color w:val="000000"/>
          <w:spacing w:val="3"/>
          <w:sz w:val="24"/>
          <w:szCs w:val="24"/>
          <w:bdr w:val="none" w:sz="0" w:space="0" w:color="auto" w:frame="1"/>
          <w:lang w:eastAsia="pt-BR"/>
        </w:rPr>
        <w:t>a</w:t>
      </w:r>
      <w:r w:rsidRPr="00433527">
        <w:rPr>
          <w:rFonts w:ascii="Times New Roman" w:eastAsia="Times New Roman" w:hAnsi="Times New Roman" w:cs="Times New Roman"/>
          <w:color w:val="201F1E"/>
          <w:sz w:val="24"/>
          <w:szCs w:val="24"/>
          <w:bdr w:val="none" w:sz="0" w:space="0" w:color="auto" w:frame="1"/>
          <w:lang w:eastAsia="pt-BR"/>
        </w:rPr>
        <w:t>ssegurando a proteção à livre iniciativa e ao livre exercício de atividade econômica</w:t>
      </w:r>
    </w:p>
    <w:p w:rsidR="00FF506A" w:rsidRPr="00433527" w:rsidRDefault="00FF506A" w:rsidP="00433527">
      <w:pPr>
        <w:rPr>
          <w:rFonts w:ascii="Times New Roman" w:hAnsi="Times New Roman" w:cs="Times New Roman"/>
          <w:color w:val="333333"/>
          <w:sz w:val="24"/>
          <w:szCs w:val="24"/>
          <w:shd w:val="clear" w:color="auto" w:fill="FFFFFF"/>
        </w:rPr>
      </w:pPr>
    </w:p>
    <w:p w:rsidR="004D4398" w:rsidRPr="00433527" w:rsidRDefault="004D4398" w:rsidP="00FF506A">
      <w:pPr>
        <w:rPr>
          <w:rFonts w:ascii="Times New Roman" w:hAnsi="Times New Roman" w:cs="Times New Roman"/>
          <w:sz w:val="24"/>
          <w:szCs w:val="24"/>
        </w:rPr>
      </w:pPr>
    </w:p>
    <w:sectPr w:rsidR="004D4398" w:rsidRPr="00433527" w:rsidSect="005A20F8">
      <w:headerReference w:type="default" r:id="rId6"/>
      <w:footerReference w:type="default" r:id="rId7"/>
      <w:pgSz w:w="11906" w:h="16838"/>
      <w:pgMar w:top="1417" w:right="1701" w:bottom="1417" w:left="1701" w:header="56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3FC2" w:rsidRDefault="00343FC2" w:rsidP="00502AF7">
      <w:r>
        <w:separator/>
      </w:r>
    </w:p>
  </w:endnote>
  <w:endnote w:type="continuationSeparator" w:id="1">
    <w:p w:rsidR="00343FC2" w:rsidRDefault="00343FC2" w:rsidP="00502AF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0F4" w:rsidRPr="00406DD0" w:rsidRDefault="00DC30F4" w:rsidP="00DC30F4">
    <w:pPr>
      <w:ind w:right="-380"/>
      <w:rPr>
        <w:rFonts w:ascii="Times New Roman" w:hAnsi="Times New Roman" w:cs="Times New Roman"/>
      </w:rPr>
    </w:pPr>
    <w:r w:rsidRPr="00406DD0">
      <w:rPr>
        <w:rFonts w:ascii="Times New Roman" w:hAnsi="Times New Roman" w:cs="Times New Roman"/>
      </w:rPr>
      <w:t>Protocolado na Câmara em ___/___/2019    _______________</w:t>
    </w:r>
    <w:r>
      <w:rPr>
        <w:rFonts w:ascii="Times New Roman" w:hAnsi="Times New Roman" w:cs="Times New Roman"/>
      </w:rPr>
      <w:t>_____________________</w:t>
    </w:r>
    <w:r w:rsidR="005A20F8">
      <w:rPr>
        <w:rFonts w:ascii="Times New Roman" w:hAnsi="Times New Roman" w:cs="Times New Roman"/>
      </w:rPr>
      <w:t>_</w:t>
    </w:r>
    <w:r>
      <w:rPr>
        <w:rFonts w:ascii="Times New Roman" w:hAnsi="Times New Roman" w:cs="Times New Roman"/>
      </w:rPr>
      <w:t>________</w:t>
    </w:r>
  </w:p>
  <w:p w:rsidR="00DC30F4" w:rsidRPr="00406DD0" w:rsidRDefault="00DC30F4" w:rsidP="00DC30F4">
    <w:pPr>
      <w:ind w:right="-380"/>
      <w:rPr>
        <w:rFonts w:ascii="Times New Roman" w:hAnsi="Times New Roman" w:cs="Times New Roman"/>
        <w:sz w:val="16"/>
        <w:szCs w:val="16"/>
      </w:rPr>
    </w:pPr>
    <w:r w:rsidRPr="00406DD0">
      <w:rPr>
        <w:rFonts w:ascii="Times New Roman" w:hAnsi="Times New Roman" w:cs="Times New Roman"/>
      </w:rPr>
      <w:t xml:space="preserve">                                                                                                                                  </w:t>
    </w:r>
  </w:p>
  <w:p w:rsidR="00DC30F4" w:rsidRPr="00406DD0" w:rsidRDefault="00DC30F4" w:rsidP="00DC30F4">
    <w:pPr>
      <w:ind w:right="-380"/>
      <w:rPr>
        <w:rFonts w:ascii="Times New Roman" w:hAnsi="Times New Roman" w:cs="Times New Roman"/>
      </w:rPr>
    </w:pPr>
    <w:r w:rsidRPr="00406DD0">
      <w:rPr>
        <w:rFonts w:ascii="Times New Roman" w:hAnsi="Times New Roman" w:cs="Times New Roman"/>
      </w:rPr>
      <w:t>Apreciado em discussão</w:t>
    </w:r>
    <w:r>
      <w:rPr>
        <w:rFonts w:ascii="Times New Roman" w:hAnsi="Times New Roman" w:cs="Times New Roman"/>
      </w:rPr>
      <w:t xml:space="preserve"> única</w:t>
    </w:r>
    <w:r w:rsidRPr="00406DD0">
      <w:rPr>
        <w:rFonts w:ascii="Times New Roman" w:hAnsi="Times New Roman" w:cs="Times New Roman"/>
      </w:rPr>
      <w:t>:  ___/___/2019       Resultado:  __________</w:t>
    </w:r>
    <w:r>
      <w:rPr>
        <w:rFonts w:ascii="Times New Roman" w:hAnsi="Times New Roman" w:cs="Times New Roman"/>
      </w:rPr>
      <w:t>__________</w:t>
    </w:r>
    <w:r w:rsidR="005A20F8">
      <w:rPr>
        <w:rFonts w:ascii="Times New Roman" w:hAnsi="Times New Roman" w:cs="Times New Roman"/>
      </w:rPr>
      <w:t>_</w:t>
    </w:r>
    <w:r>
      <w:rPr>
        <w:rFonts w:ascii="Times New Roman" w:hAnsi="Times New Roman" w:cs="Times New Roman"/>
      </w:rPr>
      <w:t>_________</w:t>
    </w:r>
  </w:p>
  <w:p w:rsidR="00DC30F4" w:rsidRPr="00406DD0" w:rsidRDefault="00DC30F4" w:rsidP="00DC30F4">
    <w:pPr>
      <w:ind w:right="-380"/>
      <w:rPr>
        <w:rFonts w:ascii="Times New Roman" w:hAnsi="Times New Roman" w:cs="Times New Roman"/>
      </w:rPr>
    </w:pPr>
  </w:p>
  <w:p w:rsidR="00DC30F4" w:rsidRPr="00406DD0" w:rsidRDefault="00DC30F4" w:rsidP="00DC30F4">
    <w:pPr>
      <w:ind w:right="-380"/>
      <w:rPr>
        <w:rFonts w:ascii="Times New Roman" w:hAnsi="Times New Roman" w:cs="Times New Roman"/>
      </w:rPr>
    </w:pPr>
    <w:r w:rsidRPr="00406DD0">
      <w:rPr>
        <w:rFonts w:ascii="Times New Roman" w:hAnsi="Times New Roman" w:cs="Times New Roman"/>
      </w:rPr>
      <w:t>Presidente ________________________________________</w:t>
    </w:r>
  </w:p>
  <w:p w:rsidR="00DC30F4" w:rsidRPr="00406DD0" w:rsidRDefault="00DC30F4" w:rsidP="00DC30F4">
    <w:pPr>
      <w:ind w:right="-380"/>
      <w:rPr>
        <w:rFonts w:ascii="Times New Roman" w:hAnsi="Times New Roman" w:cs="Times New Roman"/>
        <w:sz w:val="16"/>
        <w:szCs w:val="16"/>
      </w:rPr>
    </w:pPr>
    <w:r w:rsidRPr="00406DD0">
      <w:rPr>
        <w:rFonts w:ascii="Times New Roman" w:hAnsi="Times New Roman" w:cs="Times New Roman"/>
      </w:rPr>
      <w:t xml:space="preserve">                                     </w:t>
    </w:r>
    <w:r w:rsidRPr="00406DD0">
      <w:rPr>
        <w:rFonts w:ascii="Times New Roman" w:hAnsi="Times New Roman" w:cs="Times New Roman"/>
        <w:sz w:val="16"/>
        <w:szCs w:val="16"/>
      </w:rPr>
      <w:t>Ver. Wagner Tavares da Cunha</w:t>
    </w:r>
  </w:p>
  <w:p w:rsidR="00DC30F4" w:rsidRDefault="00DC30F4" w:rsidP="00DC30F4">
    <w:pPr>
      <w:pStyle w:val="Rodap"/>
      <w:ind w:right="-380"/>
    </w:pPr>
  </w:p>
  <w:p w:rsidR="00DC30F4" w:rsidRDefault="00DC30F4">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3FC2" w:rsidRDefault="00343FC2" w:rsidP="00502AF7">
      <w:r>
        <w:separator/>
      </w:r>
    </w:p>
  </w:footnote>
  <w:footnote w:type="continuationSeparator" w:id="1">
    <w:p w:rsidR="00343FC2" w:rsidRDefault="00343FC2" w:rsidP="00502A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0F4" w:rsidRDefault="00DC30F4">
    <w:pPr>
      <w:pStyle w:val="Cabealho"/>
    </w:pPr>
    <w:r>
      <w:rPr>
        <w:noProof/>
        <w:lang w:eastAsia="pt-BR"/>
      </w:rPr>
      <w:drawing>
        <wp:inline distT="0" distB="0" distL="0" distR="0">
          <wp:extent cx="5400040" cy="669426"/>
          <wp:effectExtent l="1905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5400040" cy="669426"/>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217F62"/>
    <w:rsid w:val="00181FDC"/>
    <w:rsid w:val="001915A3"/>
    <w:rsid w:val="00217F62"/>
    <w:rsid w:val="00266B5C"/>
    <w:rsid w:val="00343FC2"/>
    <w:rsid w:val="00433527"/>
    <w:rsid w:val="00497E37"/>
    <w:rsid w:val="004D4398"/>
    <w:rsid w:val="00502AF7"/>
    <w:rsid w:val="005A20F8"/>
    <w:rsid w:val="005D0862"/>
    <w:rsid w:val="007A033D"/>
    <w:rsid w:val="009F7F13"/>
    <w:rsid w:val="00A906D8"/>
    <w:rsid w:val="00AB5A74"/>
    <w:rsid w:val="00AE114F"/>
    <w:rsid w:val="00B71423"/>
    <w:rsid w:val="00C57E98"/>
    <w:rsid w:val="00CF7B33"/>
    <w:rsid w:val="00DC30F4"/>
    <w:rsid w:val="00F071AE"/>
    <w:rsid w:val="00FE5FC1"/>
    <w:rsid w:val="00FF506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Rodap">
    <w:name w:val="footer"/>
    <w:basedOn w:val="Normal"/>
    <w:link w:val="RodapChar"/>
    <w:rsid w:val="00502AF7"/>
    <w:pPr>
      <w:tabs>
        <w:tab w:val="center" w:pos="4320"/>
        <w:tab w:val="right" w:pos="8640"/>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502AF7"/>
    <w:rPr>
      <w:rFonts w:ascii="Times New Roman" w:eastAsia="Times New Roman" w:hAnsi="Times New Roman" w:cs="Times New Roman"/>
      <w:sz w:val="20"/>
      <w:szCs w:val="20"/>
      <w:lang w:eastAsia="pt-BR"/>
    </w:rPr>
  </w:style>
  <w:style w:type="paragraph" w:customStyle="1" w:styleId="legislacao-ementa">
    <w:name w:val="legislacao-ementa"/>
    <w:basedOn w:val="Normal"/>
    <w:rsid w:val="00502AF7"/>
    <w:pP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502AF7"/>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Default">
    <w:name w:val="Default"/>
    <w:rsid w:val="00502AF7"/>
    <w:pPr>
      <w:autoSpaceDE w:val="0"/>
      <w:autoSpaceDN w:val="0"/>
      <w:adjustRightInd w:val="0"/>
    </w:pPr>
    <w:rPr>
      <w:rFonts w:ascii="Times New Roman" w:hAnsi="Times New Roman" w:cs="Times New Roman"/>
      <w:color w:val="000000"/>
      <w:sz w:val="24"/>
      <w:szCs w:val="24"/>
    </w:rPr>
  </w:style>
  <w:style w:type="paragraph" w:styleId="Cabealho">
    <w:name w:val="header"/>
    <w:basedOn w:val="Normal"/>
    <w:link w:val="CabealhoChar"/>
    <w:uiPriority w:val="99"/>
    <w:semiHidden/>
    <w:unhideWhenUsed/>
    <w:rsid w:val="00502AF7"/>
    <w:pPr>
      <w:tabs>
        <w:tab w:val="center" w:pos="4252"/>
        <w:tab w:val="right" w:pos="8504"/>
      </w:tabs>
    </w:pPr>
  </w:style>
  <w:style w:type="character" w:customStyle="1" w:styleId="CabealhoChar">
    <w:name w:val="Cabeçalho Char"/>
    <w:basedOn w:val="Fontepargpadro"/>
    <w:link w:val="Cabealho"/>
    <w:uiPriority w:val="99"/>
    <w:semiHidden/>
    <w:rsid w:val="00502AF7"/>
  </w:style>
  <w:style w:type="character" w:customStyle="1" w:styleId="label">
    <w:name w:val="label"/>
    <w:basedOn w:val="Fontepargpadro"/>
    <w:rsid w:val="00FF506A"/>
  </w:style>
  <w:style w:type="paragraph" w:customStyle="1" w:styleId="texto1">
    <w:name w:val="texto1"/>
    <w:basedOn w:val="Normal"/>
    <w:rsid w:val="00FF506A"/>
    <w:pPr>
      <w:spacing w:before="100" w:beforeAutospacing="1" w:after="100" w:afterAutospacing="1"/>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DC30F4"/>
    <w:rPr>
      <w:rFonts w:ascii="Tahoma" w:hAnsi="Tahoma" w:cs="Tahoma"/>
      <w:sz w:val="16"/>
      <w:szCs w:val="16"/>
    </w:rPr>
  </w:style>
  <w:style w:type="character" w:customStyle="1" w:styleId="TextodebaloChar">
    <w:name w:val="Texto de balão Char"/>
    <w:basedOn w:val="Fontepargpadro"/>
    <w:link w:val="Textodebalo"/>
    <w:uiPriority w:val="99"/>
    <w:semiHidden/>
    <w:rsid w:val="00DC30F4"/>
    <w:rPr>
      <w:rFonts w:ascii="Tahoma" w:hAnsi="Tahoma" w:cs="Tahoma"/>
      <w:sz w:val="16"/>
      <w:szCs w:val="16"/>
    </w:rPr>
  </w:style>
  <w:style w:type="paragraph" w:styleId="Recuodecorpodetexto3">
    <w:name w:val="Body Text Indent 3"/>
    <w:basedOn w:val="Normal"/>
    <w:link w:val="Recuodecorpodetexto3Char"/>
    <w:rsid w:val="00DC30F4"/>
    <w:pPr>
      <w:ind w:left="1425"/>
      <w:jc w:val="both"/>
    </w:pPr>
    <w:rPr>
      <w:rFonts w:ascii="Times New Roman" w:eastAsia="Times New Roman" w:hAnsi="Times New Roman" w:cs="Times New Roman"/>
      <w:b/>
      <w:i/>
      <w:sz w:val="24"/>
      <w:szCs w:val="20"/>
      <w:lang w:eastAsia="pt-BR"/>
    </w:rPr>
  </w:style>
  <w:style w:type="character" w:customStyle="1" w:styleId="Recuodecorpodetexto3Char">
    <w:name w:val="Recuo de corpo de texto 3 Char"/>
    <w:basedOn w:val="Fontepargpadro"/>
    <w:link w:val="Recuodecorpodetexto3"/>
    <w:rsid w:val="00DC30F4"/>
    <w:rPr>
      <w:rFonts w:ascii="Times New Roman" w:eastAsia="Times New Roman" w:hAnsi="Times New Roman" w:cs="Times New Roman"/>
      <w:b/>
      <w:i/>
      <w:sz w:val="24"/>
      <w:szCs w:val="20"/>
      <w:lang w:eastAsia="pt-BR"/>
    </w:rPr>
  </w:style>
  <w:style w:type="paragraph" w:customStyle="1" w:styleId="xmsonormal">
    <w:name w:val="x_msonormal"/>
    <w:basedOn w:val="Normal"/>
    <w:rsid w:val="00433527"/>
    <w:pPr>
      <w:spacing w:before="100" w:beforeAutospacing="1" w:after="100" w:afterAutospacing="1"/>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887183788">
      <w:bodyDiv w:val="1"/>
      <w:marLeft w:val="0"/>
      <w:marRight w:val="0"/>
      <w:marTop w:val="0"/>
      <w:marBottom w:val="0"/>
      <w:divBdr>
        <w:top w:val="none" w:sz="0" w:space="0" w:color="auto"/>
        <w:left w:val="none" w:sz="0" w:space="0" w:color="auto"/>
        <w:bottom w:val="none" w:sz="0" w:space="0" w:color="auto"/>
        <w:right w:val="none" w:sz="0" w:space="0" w:color="auto"/>
      </w:divBdr>
      <w:divsChild>
        <w:div w:id="1158886123">
          <w:marLeft w:val="0"/>
          <w:marRight w:val="0"/>
          <w:marTop w:val="0"/>
          <w:marBottom w:val="0"/>
          <w:divBdr>
            <w:top w:val="none" w:sz="0" w:space="0" w:color="auto"/>
            <w:left w:val="none" w:sz="0" w:space="0" w:color="auto"/>
            <w:bottom w:val="none" w:sz="0" w:space="0" w:color="auto"/>
            <w:right w:val="none" w:sz="0" w:space="0" w:color="auto"/>
          </w:divBdr>
        </w:div>
        <w:div w:id="9483613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2176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DALVA</dc:creator>
  <cp:lastModifiedBy>USER</cp:lastModifiedBy>
  <cp:revision>2</cp:revision>
  <cp:lastPrinted>2019-10-21T12:06:00Z</cp:lastPrinted>
  <dcterms:created xsi:type="dcterms:W3CDTF">2019-10-21T12:06:00Z</dcterms:created>
  <dcterms:modified xsi:type="dcterms:W3CDTF">2019-10-21T12:06:00Z</dcterms:modified>
</cp:coreProperties>
</file>