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97" w:rsidRPr="001B4E8E" w:rsidRDefault="00E81D97" w:rsidP="00E81D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2"/>
        </w:rPr>
      </w:pPr>
      <w:bookmarkStart w:id="0" w:name="_Hlk64970095"/>
      <w:r w:rsidRPr="001B4E8E">
        <w:rPr>
          <w:rFonts w:ascii="Times New Roman" w:hAnsi="Times New Roman" w:cs="Times New Roman"/>
          <w:b/>
          <w:i/>
          <w:iCs/>
          <w:sz w:val="36"/>
          <w:szCs w:val="32"/>
        </w:rPr>
        <w:t>CÂMARA MUNICIPAL DE CRUZÊTA</w:t>
      </w:r>
    </w:p>
    <w:p w:rsidR="00E81D97" w:rsidRPr="001B4E8E" w:rsidRDefault="00E81D97" w:rsidP="00E81D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56"/>
          <w:szCs w:val="40"/>
        </w:rPr>
      </w:pPr>
      <w:r w:rsidRPr="001B4E8E">
        <w:rPr>
          <w:rFonts w:ascii="Times New Roman" w:hAnsi="Times New Roman" w:cs="Times New Roman"/>
          <w:b/>
          <w:i/>
          <w:sz w:val="36"/>
        </w:rPr>
        <w:t>JOSÉ ETHEL STEPHAN U</w:t>
      </w:r>
      <w:r>
        <w:rPr>
          <w:rFonts w:ascii="Times New Roman" w:hAnsi="Times New Roman" w:cs="Times New Roman"/>
          <w:b/>
          <w:i/>
          <w:sz w:val="36"/>
        </w:rPr>
        <w:t>.</w:t>
      </w:r>
      <w:r w:rsidRPr="001B4E8E">
        <w:rPr>
          <w:rFonts w:ascii="Times New Roman" w:hAnsi="Times New Roman" w:cs="Times New Roman"/>
          <w:b/>
          <w:i/>
          <w:sz w:val="36"/>
        </w:rPr>
        <w:t xml:space="preserve"> S</w:t>
      </w:r>
      <w:r>
        <w:rPr>
          <w:rFonts w:ascii="Times New Roman" w:hAnsi="Times New Roman" w:cs="Times New Roman"/>
          <w:b/>
          <w:i/>
          <w:sz w:val="36"/>
        </w:rPr>
        <w:t>.</w:t>
      </w:r>
      <w:r w:rsidRPr="001B4E8E">
        <w:rPr>
          <w:rFonts w:ascii="Times New Roman" w:hAnsi="Times New Roman" w:cs="Times New Roman"/>
          <w:b/>
          <w:i/>
          <w:sz w:val="36"/>
        </w:rPr>
        <w:t xml:space="preserve"> CANUTO DE MORAES</w:t>
      </w:r>
    </w:p>
    <w:p w:rsidR="00E81D97" w:rsidRPr="001B4E8E" w:rsidRDefault="00E81D97" w:rsidP="00E81D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>VEREADOR – MD</w:t>
      </w:r>
      <w:r w:rsidRPr="001B4E8E">
        <w:rPr>
          <w:rFonts w:ascii="Times New Roman" w:hAnsi="Times New Roman" w:cs="Times New Roman"/>
          <w:b/>
          <w:i/>
          <w:iCs/>
          <w:sz w:val="32"/>
          <w:szCs w:val="32"/>
        </w:rPr>
        <w:t>B</w:t>
      </w:r>
    </w:p>
    <w:p w:rsidR="00E81D97" w:rsidRDefault="00E81D97" w:rsidP="00E81D97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nº 101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:rsidR="00E81D97" w:rsidRDefault="00E81D97" w:rsidP="00E81D97">
      <w:pPr>
        <w:pStyle w:val="Ttulo2"/>
        <w:rPr>
          <w:b w:val="0"/>
          <w:sz w:val="36"/>
        </w:rPr>
      </w:pPr>
    </w:p>
    <w:p w:rsidR="00E81D97" w:rsidRDefault="00E81D97" w:rsidP="00E81D97">
      <w:pPr>
        <w:pStyle w:val="Ttulo2"/>
      </w:pPr>
      <w:r>
        <w:rPr>
          <w:sz w:val="36"/>
        </w:rPr>
        <w:t>REQUERIMENTO Nº 32</w:t>
      </w:r>
      <w:r>
        <w:rPr>
          <w:sz w:val="36"/>
        </w:rPr>
        <w:t>/2024</w:t>
      </w:r>
    </w:p>
    <w:p w:rsidR="00E81D97" w:rsidRDefault="00E81D97" w:rsidP="00E81D97">
      <w:pPr>
        <w:jc w:val="center"/>
        <w:rPr>
          <w:b/>
        </w:rPr>
      </w:pPr>
    </w:p>
    <w:p w:rsidR="00E81D97" w:rsidRDefault="00E81D97" w:rsidP="00E81D9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Exmº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:rsidR="00E81D97" w:rsidRDefault="00E81D97" w:rsidP="00E81D9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E81D97" w:rsidRDefault="00E81D97" w:rsidP="00E81D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Requeiro a Mesa ouvido o Plenário, com fundamento no artigo 95, § 3º inciso VII do Regimento Interno (Resolução nº 38/90), para que o </w:t>
      </w:r>
      <w:r>
        <w:rPr>
          <w:rFonts w:ascii="Times New Roman" w:hAnsi="Times New Roman" w:cs="Times New Roman"/>
          <w:sz w:val="24"/>
          <w:szCs w:val="24"/>
        </w:rPr>
        <w:t xml:space="preserve">Projeto de Lei n° 14/2024 </w:t>
      </w:r>
      <w:r>
        <w:rPr>
          <w:rFonts w:ascii="Times New Roman" w:hAnsi="Times New Roman" w:cs="Times New Roman"/>
          <w:sz w:val="24"/>
          <w:szCs w:val="24"/>
        </w:rPr>
        <w:t>do Poder Executivo, tenha tramitação em Regime de Urgência, de acordo com os dispostos nos artigos 59, 107 e 108 do citado Regimento Interno.</w:t>
      </w:r>
    </w:p>
    <w:p w:rsidR="00E81D97" w:rsidRDefault="00E81D97" w:rsidP="00E81D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Requeiro, outro sim, com base no citado artigo 59, que o presente Requerimento seja dispensado de parecer de comissão.</w:t>
      </w:r>
    </w:p>
    <w:p w:rsidR="00E81D97" w:rsidRDefault="00E81D97" w:rsidP="00E81D97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E81D97" w:rsidRDefault="00E81D97" w:rsidP="00E81D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Pedro Vital da Câmara Municipal de Cruzeta-RN, </w:t>
      </w:r>
      <w:r>
        <w:rPr>
          <w:rFonts w:ascii="Times New Roman" w:hAnsi="Times New Roman" w:cs="Times New Roman"/>
          <w:sz w:val="24"/>
          <w:szCs w:val="24"/>
        </w:rPr>
        <w:t>em 28</w:t>
      </w:r>
      <w:r>
        <w:rPr>
          <w:rFonts w:ascii="Times New Roman" w:hAnsi="Times New Roman" w:cs="Times New Roman"/>
          <w:sz w:val="24"/>
          <w:szCs w:val="24"/>
        </w:rPr>
        <w:t xml:space="preserve"> de junho de 2024.</w:t>
      </w:r>
    </w:p>
    <w:p w:rsidR="00E81D97" w:rsidRDefault="00E81D97" w:rsidP="00E81D97">
      <w:pPr>
        <w:spacing w:after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E81D97" w:rsidRDefault="00E81D97" w:rsidP="00E81D97">
      <w:pPr>
        <w:spacing w:after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E81D97" w:rsidRPr="001B4E8E" w:rsidRDefault="00E81D97" w:rsidP="00E81D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>
        <w:rPr>
          <w:rFonts w:ascii="Times New Roman" w:hAnsi="Times New Roman" w:cs="Times New Roman"/>
          <w:b/>
          <w:szCs w:val="24"/>
        </w:rPr>
        <w:t xml:space="preserve"> </w:t>
      </w:r>
      <w:r w:rsidRPr="001B4E8E">
        <w:rPr>
          <w:rFonts w:ascii="Times New Roman" w:hAnsi="Times New Roman" w:cs="Times New Roman"/>
          <w:b/>
          <w:i/>
        </w:rPr>
        <w:t>JOSÉ ETHEL STEPHAN U. S. CANUTO DE MORAES</w:t>
      </w:r>
    </w:p>
    <w:p w:rsidR="00E81D97" w:rsidRDefault="00E81D97" w:rsidP="00E81D9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>VEREADOR– MDB</w:t>
      </w:r>
    </w:p>
    <w:p w:rsidR="00E81D97" w:rsidRDefault="00E81D97" w:rsidP="00E81D97">
      <w:pPr>
        <w:ind w:firstLine="1701"/>
        <w:jc w:val="center"/>
        <w:rPr>
          <w:rFonts w:ascii="Times New Roman" w:hAnsi="Times New Roman" w:cs="Times New Roman"/>
          <w:sz w:val="24"/>
          <w:szCs w:val="24"/>
        </w:rPr>
      </w:pPr>
    </w:p>
    <w:p w:rsidR="00E81D97" w:rsidRDefault="00E81D97" w:rsidP="00E81D97">
      <w:pPr>
        <w:pStyle w:val="Ttulo1"/>
        <w:jc w:val="center"/>
        <w:rPr>
          <w:szCs w:val="24"/>
        </w:rPr>
      </w:pPr>
      <w:r>
        <w:rPr>
          <w:szCs w:val="24"/>
        </w:rPr>
        <w:t>JUSTIFICATIVA</w:t>
      </w:r>
    </w:p>
    <w:p w:rsidR="00E81D97" w:rsidRDefault="00E81D97" w:rsidP="00E81D97">
      <w:pPr>
        <w:rPr>
          <w:lang w:eastAsia="pt-BR"/>
        </w:rPr>
      </w:pPr>
    </w:p>
    <w:p w:rsidR="00E81D97" w:rsidRDefault="00E81D97" w:rsidP="00E81D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Objetiva-se a presente proposição</w:t>
      </w:r>
      <w:r w:rsidRPr="001B4E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 que o Projeto de Lei n° 14/2024 do Poder Executivo, sejam apreciados e votados em regime de urgência, a fim de ensejar sua tramitação com dispensa de determinadas formalidades regimentais, dentre as quais os pareceres das Comissões Permanentes.</w:t>
      </w:r>
    </w:p>
    <w:p w:rsidR="00E81D97" w:rsidRDefault="00E81D97" w:rsidP="00E81D9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4"/>
          <w:szCs w:val="24"/>
        </w:rPr>
        <w:t>A urgência ora propostas se justificam, pelo fato de tratar-se de proposições de interesse público.</w:t>
      </w:r>
      <w:bookmarkEnd w:id="0"/>
      <w:r w:rsidRPr="001B4E8E">
        <w:rPr>
          <w:rFonts w:ascii="Times New Roman" w:hAnsi="Times New Roman" w:cs="Times New Roman"/>
          <w:b/>
          <w:i/>
        </w:rPr>
        <w:t xml:space="preserve"> </w:t>
      </w:r>
    </w:p>
    <w:p w:rsidR="00E81D97" w:rsidRDefault="00E81D97" w:rsidP="00E81D97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E81D97" w:rsidRDefault="00E81D97" w:rsidP="00E81D97">
      <w:pPr>
        <w:spacing w:after="0" w:line="240" w:lineRule="auto"/>
        <w:rPr>
          <w:rFonts w:ascii="Times New Roman" w:hAnsi="Times New Roman" w:cs="Times New Roman"/>
          <w:b/>
          <w:i/>
        </w:rPr>
      </w:pPr>
      <w:bookmarkStart w:id="1" w:name="_GoBack"/>
      <w:bookmarkEnd w:id="1"/>
    </w:p>
    <w:p w:rsidR="00E81D97" w:rsidRPr="001B4E8E" w:rsidRDefault="00E81D97" w:rsidP="00E81D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40"/>
        </w:rPr>
      </w:pPr>
      <w:r w:rsidRPr="001B4E8E">
        <w:rPr>
          <w:rFonts w:ascii="Times New Roman" w:hAnsi="Times New Roman" w:cs="Times New Roman"/>
          <w:b/>
          <w:i/>
        </w:rPr>
        <w:t>JOSÉ ETHEL STEPHAN U. S. CANUTO DE MORAES</w:t>
      </w:r>
    </w:p>
    <w:p w:rsidR="00E81D97" w:rsidRDefault="00E81D97" w:rsidP="00E81D9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>VEREADOR– MDB</w:t>
      </w:r>
    </w:p>
    <w:p w:rsidR="008B608F" w:rsidRDefault="00E81D97"/>
    <w:sectPr w:rsidR="008B60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97"/>
    <w:rsid w:val="00B12D69"/>
    <w:rsid w:val="00E06682"/>
    <w:rsid w:val="00E8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12E6"/>
  <w15:chartTrackingRefBased/>
  <w15:docId w15:val="{E46E2295-AAC7-4114-9E4B-12651CFE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D97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E81D9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1D9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81D9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E81D9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2024-06-26T14:20:00Z</dcterms:created>
  <dcterms:modified xsi:type="dcterms:W3CDTF">2024-06-26T14:23:00Z</dcterms:modified>
</cp:coreProperties>
</file>