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213B70">
        <w:t xml:space="preserve"> </w:t>
      </w:r>
      <w:r w:rsidR="00436ACA">
        <w:t>526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213B70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 </w:t>
      </w:r>
      <w:r w:rsidR="00F330D4" w:rsidRPr="00416ECD">
        <w:rPr>
          <w:lang w:val="pt-PT"/>
        </w:rPr>
        <w:t>Esteio,</w:t>
      </w:r>
      <w:r>
        <w:rPr>
          <w:lang w:val="pt-PT"/>
        </w:rPr>
        <w:t xml:space="preserve"> </w:t>
      </w:r>
      <w:r w:rsidR="00436ACA">
        <w:rPr>
          <w:lang w:val="pt-PT"/>
        </w:rPr>
        <w:t>19</w:t>
      </w:r>
      <w:r w:rsidR="00FD446F">
        <w:rPr>
          <w:lang w:val="pt-PT"/>
        </w:rPr>
        <w:t xml:space="preserve"> de </w:t>
      </w:r>
      <w:r w:rsidR="00CF266D">
        <w:rPr>
          <w:lang w:val="pt-PT"/>
        </w:rPr>
        <w:t>abril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436ACA" w:rsidP="00972802">
      <w:pPr>
        <w:jc w:val="both"/>
      </w:pPr>
      <w:r>
        <w:t xml:space="preserve">Ilmo. Sr. Delmir </w:t>
      </w:r>
      <w:proofErr w:type="spellStart"/>
      <w:r>
        <w:t>Conzi</w:t>
      </w:r>
      <w:proofErr w:type="spellEnd"/>
      <w:r w:rsidR="00972802" w:rsidRPr="006D367C">
        <w:t>,</w:t>
      </w:r>
    </w:p>
    <w:p w:rsidR="00972802" w:rsidRPr="006D367C" w:rsidRDefault="00436ACA" w:rsidP="00972802">
      <w:pPr>
        <w:jc w:val="both"/>
      </w:pPr>
      <w:r>
        <w:t>Coordenador da COE</w:t>
      </w:r>
      <w:r w:rsidR="00972802" w:rsidRPr="006D367C">
        <w:t>,</w:t>
      </w:r>
    </w:p>
    <w:p w:rsidR="00972802" w:rsidRPr="006D367C" w:rsidRDefault="00436ACA" w:rsidP="00972802">
      <w:pPr>
        <w:jc w:val="both"/>
      </w:pPr>
      <w:r>
        <w:t>Av. Presidente Vargas, 344</w:t>
      </w:r>
      <w:r w:rsidR="00972802">
        <w:t>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436ACA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bookmarkStart w:id="0" w:name="_GoBack"/>
      <w:bookmarkEnd w:id="0"/>
      <w:r w:rsidR="0098664E"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CF266D" w:rsidRDefault="00D06AA2" w:rsidP="00213857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 xml:space="preserve">A Câmara Municipal, acolhendo </w:t>
      </w:r>
      <w:r w:rsidR="00EE71BA">
        <w:rPr>
          <w:rFonts w:ascii="Times New Roman" w:hAnsi="Times New Roman"/>
          <w:sz w:val="24"/>
        </w:rPr>
        <w:t>requerimento</w:t>
      </w:r>
      <w:r w:rsidRPr="000C4C00">
        <w:rPr>
          <w:rFonts w:ascii="Times New Roman" w:hAnsi="Times New Roman"/>
          <w:sz w:val="24"/>
        </w:rPr>
        <w:t xml:space="preserve"> d</w:t>
      </w:r>
      <w:r w:rsidR="00FD446F">
        <w:rPr>
          <w:rFonts w:ascii="Times New Roman" w:hAnsi="Times New Roman"/>
          <w:sz w:val="24"/>
        </w:rPr>
        <w:t xml:space="preserve">o Vereador </w:t>
      </w:r>
      <w:r w:rsidR="00213B70">
        <w:rPr>
          <w:rFonts w:ascii="Times New Roman" w:hAnsi="Times New Roman"/>
          <w:sz w:val="24"/>
        </w:rPr>
        <w:t>Euclides Castro</w:t>
      </w:r>
      <w:r w:rsidR="00733326">
        <w:rPr>
          <w:rFonts w:ascii="Times New Roman" w:hAnsi="Times New Roman"/>
          <w:sz w:val="24"/>
        </w:rPr>
        <w:t>, aprovado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213B70">
        <w:rPr>
          <w:rFonts w:ascii="Times New Roman" w:hAnsi="Times New Roman"/>
          <w:sz w:val="24"/>
        </w:rPr>
        <w:t xml:space="preserve"> </w:t>
      </w:r>
      <w:r w:rsidR="001D4D91" w:rsidRPr="001D4D91">
        <w:rPr>
          <w:rFonts w:ascii="Times New Roman" w:hAnsi="Times New Roman"/>
          <w:sz w:val="24"/>
        </w:rPr>
        <w:t>do dia</w:t>
      </w:r>
      <w:r w:rsidR="00213B70">
        <w:rPr>
          <w:rFonts w:ascii="Times New Roman" w:hAnsi="Times New Roman"/>
          <w:sz w:val="24"/>
        </w:rPr>
        <w:t xml:space="preserve"> </w:t>
      </w:r>
      <w:r w:rsidR="00436ACA">
        <w:rPr>
          <w:rFonts w:ascii="Times New Roman" w:hAnsi="Times New Roman"/>
          <w:sz w:val="24"/>
        </w:rPr>
        <w:t>18</w:t>
      </w:r>
      <w:r w:rsidR="00FD446F">
        <w:rPr>
          <w:rFonts w:ascii="Times New Roman" w:hAnsi="Times New Roman"/>
          <w:sz w:val="24"/>
        </w:rPr>
        <w:t xml:space="preserve"> de </w:t>
      </w:r>
      <w:r w:rsidR="00CF266D">
        <w:rPr>
          <w:rFonts w:ascii="Times New Roman" w:hAnsi="Times New Roman"/>
          <w:sz w:val="24"/>
        </w:rPr>
        <w:t>abril</w:t>
      </w:r>
      <w:r w:rsidRPr="000C4C00">
        <w:rPr>
          <w:rFonts w:ascii="Times New Roman" w:hAnsi="Times New Roman"/>
          <w:sz w:val="24"/>
        </w:rPr>
        <w:t xml:space="preserve">, </w:t>
      </w:r>
      <w:r w:rsidR="00CF266D">
        <w:rPr>
          <w:rFonts w:ascii="Times New Roman" w:hAnsi="Times New Roman"/>
          <w:sz w:val="24"/>
        </w:rPr>
        <w:t>solicita que</w:t>
      </w:r>
      <w:r w:rsidRPr="000C4C00">
        <w:rPr>
          <w:rFonts w:ascii="Times New Roman" w:hAnsi="Times New Roman"/>
          <w:sz w:val="24"/>
        </w:rPr>
        <w:t xml:space="preserve"> Vossa </w:t>
      </w:r>
      <w:r w:rsidR="00436ACA">
        <w:rPr>
          <w:rFonts w:ascii="Times New Roman" w:hAnsi="Times New Roman"/>
          <w:sz w:val="24"/>
        </w:rPr>
        <w:t>Senhoria</w:t>
      </w:r>
      <w:r w:rsidR="00CF266D">
        <w:rPr>
          <w:rFonts w:ascii="Times New Roman" w:hAnsi="Times New Roman"/>
          <w:sz w:val="24"/>
        </w:rPr>
        <w:t xml:space="preserve"> </w:t>
      </w:r>
      <w:r w:rsidR="00436ACA">
        <w:rPr>
          <w:rFonts w:ascii="Times New Roman" w:hAnsi="Times New Roman"/>
          <w:sz w:val="24"/>
        </w:rPr>
        <w:t>determine a fixação dos horários de circulação das linhas do transporte Municipal em todas as paradas de ônibus.</w:t>
      </w:r>
    </w:p>
    <w:p w:rsidR="00436ACA" w:rsidRDefault="00436ACA" w:rsidP="00213857">
      <w:pPr>
        <w:pStyle w:val="Recuodecorpodetexto"/>
        <w:rPr>
          <w:rFonts w:ascii="Times New Roman" w:hAnsi="Times New Roman"/>
          <w:sz w:val="24"/>
        </w:rPr>
      </w:pPr>
    </w:p>
    <w:p w:rsidR="00436ACA" w:rsidRDefault="00436ACA" w:rsidP="00213857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usuários das linhas de transporte da cidade alegam que a falta de informação dos itinerários, horários e linhas que as paradas contemplam, acaba prejudicando o bom funcionamento do serviço oferecido.</w:t>
      </w:r>
    </w:p>
    <w:p w:rsidR="009854BC" w:rsidRDefault="009854BC" w:rsidP="00A43ADF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 xml:space="preserve">da </w:t>
      </w:r>
      <w:r w:rsidR="00CF266D">
        <w:rPr>
          <w:rFonts w:ascii="Times New Roman" w:hAnsi="Times New Roman"/>
          <w:sz w:val="24"/>
        </w:rPr>
        <w:t>providência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028E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0143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3B70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20A2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36ACA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E6055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01C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1BA9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33326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305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54BC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43ADF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2F3B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CF266D"/>
    <w:rsid w:val="00D01EF3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1BA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685AD-A134-4ACE-848B-22CE4EB03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2</cp:revision>
  <cp:lastPrinted>2017-03-03T16:08:00Z</cp:lastPrinted>
  <dcterms:created xsi:type="dcterms:W3CDTF">2017-04-19T14:01:00Z</dcterms:created>
  <dcterms:modified xsi:type="dcterms:W3CDTF">2017-04-19T14:01:00Z</dcterms:modified>
</cp:coreProperties>
</file>