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B12" w:rsidRDefault="0057576D" w:rsidP="00A248C8">
      <w:pPr>
        <w:spacing w:after="100"/>
        <w:jc w:val="center"/>
        <w:rPr>
          <w:b/>
          <w:iCs/>
          <w:lang w:eastAsia="ar-SA"/>
        </w:rPr>
      </w:pPr>
      <w:r>
        <w:rPr>
          <w:b/>
          <w:iCs/>
          <w:lang w:eastAsia="ar-SA"/>
        </w:rPr>
        <w:t xml:space="preserve">PROJETO DE LEI </w:t>
      </w:r>
      <w:r w:rsidR="00C76B5A">
        <w:rPr>
          <w:b/>
          <w:iCs/>
          <w:lang w:eastAsia="ar-SA"/>
        </w:rPr>
        <w:t>ORDINÁRIA</w:t>
      </w:r>
      <w:r>
        <w:rPr>
          <w:b/>
          <w:iCs/>
          <w:lang w:eastAsia="ar-SA"/>
        </w:rPr>
        <w:t xml:space="preserve"> Nº </w:t>
      </w:r>
      <w:r w:rsidR="00B80D5C">
        <w:rPr>
          <w:b/>
          <w:iCs/>
          <w:lang w:eastAsia="ar-SA"/>
        </w:rPr>
        <w:t>29</w:t>
      </w:r>
      <w:r w:rsidR="00E4430A" w:rsidRPr="006E6E72">
        <w:rPr>
          <w:b/>
          <w:iCs/>
          <w:lang w:eastAsia="ar-SA"/>
        </w:rPr>
        <w:t>/2023</w:t>
      </w:r>
    </w:p>
    <w:p w:rsidR="00205913" w:rsidRPr="00205913" w:rsidRDefault="00205913" w:rsidP="00205913">
      <w:pPr>
        <w:spacing w:after="100"/>
        <w:jc w:val="center"/>
        <w:rPr>
          <w:b/>
          <w:iCs/>
          <w:lang w:eastAsia="ar-SA"/>
        </w:rPr>
      </w:pPr>
    </w:p>
    <w:p w:rsidR="00A248C8" w:rsidRDefault="009C7B12" w:rsidP="00EB2835">
      <w:pPr>
        <w:pStyle w:val="Corpodetexto"/>
        <w:spacing w:after="120" w:line="276" w:lineRule="auto"/>
        <w:ind w:left="3969"/>
        <w:jc w:val="both"/>
        <w:rPr>
          <w:rFonts w:ascii="Times New Roman" w:hAnsi="Times New Roman"/>
          <w:bCs/>
          <w:i/>
          <w:sz w:val="24"/>
          <w:szCs w:val="24"/>
        </w:rPr>
      </w:pPr>
      <w:r>
        <w:rPr>
          <w:rFonts w:ascii="Times New Roman" w:hAnsi="Times New Roman"/>
          <w:bCs/>
          <w:i/>
          <w:sz w:val="24"/>
          <w:szCs w:val="24"/>
        </w:rPr>
        <w:t>“</w:t>
      </w:r>
      <w:r w:rsidR="00C76B5A">
        <w:rPr>
          <w:rFonts w:ascii="Times New Roman" w:hAnsi="Times New Roman"/>
          <w:bCs/>
          <w:i/>
          <w:sz w:val="24"/>
          <w:szCs w:val="24"/>
        </w:rPr>
        <w:t>Altera a Lei Municipal n° 1.689/2012 que institui o ‘</w:t>
      </w:r>
      <w:r w:rsidR="00C76B5A" w:rsidRPr="00C76B5A">
        <w:rPr>
          <w:rFonts w:ascii="Times New Roman" w:hAnsi="Times New Roman"/>
          <w:bCs/>
          <w:i/>
          <w:sz w:val="24"/>
          <w:szCs w:val="24"/>
        </w:rPr>
        <w:t>Serviço de Ac</w:t>
      </w:r>
      <w:r w:rsidR="00C76B5A">
        <w:rPr>
          <w:rFonts w:ascii="Times New Roman" w:hAnsi="Times New Roman"/>
          <w:bCs/>
          <w:i/>
          <w:sz w:val="24"/>
          <w:szCs w:val="24"/>
        </w:rPr>
        <w:t>olhimento em Família Acolhedora’</w:t>
      </w:r>
      <w:r w:rsidR="00C76B5A" w:rsidRPr="00C76B5A">
        <w:rPr>
          <w:rFonts w:ascii="Times New Roman" w:hAnsi="Times New Roman"/>
          <w:bCs/>
          <w:i/>
          <w:sz w:val="24"/>
          <w:szCs w:val="24"/>
        </w:rPr>
        <w:t xml:space="preserve"> e </w:t>
      </w:r>
      <w:proofErr w:type="gramStart"/>
      <w:r w:rsidR="00C76B5A" w:rsidRPr="00C76B5A">
        <w:rPr>
          <w:rFonts w:ascii="Times New Roman" w:hAnsi="Times New Roman"/>
          <w:bCs/>
          <w:i/>
          <w:sz w:val="24"/>
          <w:szCs w:val="24"/>
        </w:rPr>
        <w:t>estabelece diretrizes</w:t>
      </w:r>
      <w:proofErr w:type="gramEnd"/>
      <w:r w:rsidR="00C76B5A" w:rsidRPr="00C76B5A">
        <w:rPr>
          <w:rFonts w:ascii="Times New Roman" w:hAnsi="Times New Roman"/>
          <w:bCs/>
          <w:i/>
          <w:sz w:val="24"/>
          <w:szCs w:val="24"/>
        </w:rPr>
        <w:t xml:space="preserve"> e normas para sua implantação</w:t>
      </w:r>
      <w:r>
        <w:rPr>
          <w:rFonts w:ascii="Times New Roman" w:hAnsi="Times New Roman"/>
          <w:i/>
          <w:sz w:val="24"/>
          <w:szCs w:val="24"/>
        </w:rPr>
        <w:t>”</w:t>
      </w:r>
      <w:r w:rsidRPr="009C7B12">
        <w:rPr>
          <w:rFonts w:ascii="Times New Roman" w:hAnsi="Times New Roman"/>
          <w:bCs/>
          <w:i/>
          <w:sz w:val="24"/>
          <w:szCs w:val="24"/>
        </w:rPr>
        <w:t>.</w:t>
      </w:r>
    </w:p>
    <w:p w:rsidR="00EB2835" w:rsidRPr="00DF5DEF" w:rsidRDefault="00EB2835" w:rsidP="00EB2835">
      <w:pPr>
        <w:pStyle w:val="Corpodetexto"/>
        <w:spacing w:after="120" w:line="276" w:lineRule="auto"/>
        <w:ind w:left="3969"/>
        <w:jc w:val="both"/>
        <w:rPr>
          <w:rFonts w:ascii="Times New Roman" w:hAnsi="Times New Roman"/>
          <w:bCs/>
          <w:i/>
          <w:sz w:val="24"/>
          <w:szCs w:val="24"/>
        </w:rPr>
      </w:pPr>
    </w:p>
    <w:p w:rsidR="009C7B12" w:rsidRPr="000426BC" w:rsidRDefault="009C7B12" w:rsidP="009C7B12">
      <w:pPr>
        <w:jc w:val="both"/>
        <w:rPr>
          <w:b/>
        </w:rPr>
      </w:pPr>
      <w:r w:rsidRPr="000426BC">
        <w:t>A Câmara Mun</w:t>
      </w:r>
      <w:r w:rsidR="0057576D">
        <w:t>icipal de</w:t>
      </w:r>
      <w:r w:rsidR="00CC7184">
        <w:t xml:space="preserve"> Lima Duarte aprova e a Prefeita Municipal</w:t>
      </w:r>
      <w:r w:rsidR="00755C5C">
        <w:t xml:space="preserve"> </w:t>
      </w:r>
      <w:r w:rsidRPr="000426BC">
        <w:t>sanciona a seguinte Lei</w:t>
      </w:r>
      <w:r w:rsidR="00CC7184">
        <w:t xml:space="preserve"> </w:t>
      </w:r>
      <w:r w:rsidR="00FC2D09">
        <w:t>Ordinária</w:t>
      </w:r>
      <w:r w:rsidRPr="000426BC">
        <w:t>:</w:t>
      </w:r>
    </w:p>
    <w:p w:rsidR="009C7B12" w:rsidRPr="00EB2835" w:rsidRDefault="009C7B12" w:rsidP="0057576D">
      <w:pPr>
        <w:spacing w:after="120"/>
        <w:jc w:val="both"/>
        <w:rPr>
          <w:b/>
        </w:rPr>
      </w:pPr>
    </w:p>
    <w:p w:rsidR="004224D7" w:rsidRPr="004224D7" w:rsidRDefault="00281CCB" w:rsidP="004224D7">
      <w:pPr>
        <w:spacing w:before="120" w:after="120"/>
        <w:jc w:val="both"/>
        <w:rPr>
          <w:lang w:val="pt-PT"/>
        </w:rPr>
      </w:pPr>
      <w:r w:rsidRPr="00EB2835">
        <w:rPr>
          <w:b/>
          <w:bCs/>
        </w:rPr>
        <w:t>Art. 1</w:t>
      </w:r>
      <w:r w:rsidR="009C7B12" w:rsidRPr="00EB2835">
        <w:rPr>
          <w:b/>
          <w:bCs/>
        </w:rPr>
        <w:t>º</w:t>
      </w:r>
      <w:r w:rsidR="00755C5C" w:rsidRPr="00EB2835">
        <w:rPr>
          <w:b/>
          <w:bCs/>
        </w:rPr>
        <w:t xml:space="preserve"> </w:t>
      </w:r>
      <w:r w:rsidR="00844B03" w:rsidRPr="00EB2835">
        <w:rPr>
          <w:lang w:val="pt-PT"/>
        </w:rPr>
        <w:t>Esta l</w:t>
      </w:r>
      <w:r w:rsidR="004224D7" w:rsidRPr="00EB2835">
        <w:rPr>
          <w:lang w:val="pt-PT"/>
        </w:rPr>
        <w:t xml:space="preserve">ei </w:t>
      </w:r>
      <w:r w:rsidR="00893406" w:rsidRPr="00EB2835">
        <w:rPr>
          <w:lang w:val="pt-PT"/>
        </w:rPr>
        <w:t>a</w:t>
      </w:r>
      <w:r w:rsidR="00C76B5A" w:rsidRPr="00EB2835">
        <w:rPr>
          <w:lang w:val="pt-PT"/>
        </w:rPr>
        <w:t>ltera a Lei Ordinária</w:t>
      </w:r>
      <w:r w:rsidR="00C76B5A" w:rsidRPr="00C76B5A">
        <w:rPr>
          <w:lang w:val="pt-PT"/>
        </w:rPr>
        <w:t xml:space="preserve"> n° 1</w:t>
      </w:r>
      <w:r w:rsidR="00C76B5A">
        <w:rPr>
          <w:lang w:val="pt-PT"/>
        </w:rPr>
        <w:t>.</w:t>
      </w:r>
      <w:r w:rsidR="007B0DAA">
        <w:rPr>
          <w:lang w:val="pt-PT"/>
        </w:rPr>
        <w:t>689/2012 que institui o “</w:t>
      </w:r>
      <w:r w:rsidR="00C76B5A" w:rsidRPr="00C76B5A">
        <w:rPr>
          <w:lang w:val="pt-PT"/>
        </w:rPr>
        <w:t>Serviço de Ac</w:t>
      </w:r>
      <w:r w:rsidR="007B0DAA">
        <w:rPr>
          <w:lang w:val="pt-PT"/>
        </w:rPr>
        <w:t>olhimento em Família Acolhedora”</w:t>
      </w:r>
      <w:r w:rsidR="00323324">
        <w:rPr>
          <w:lang w:val="pt-PT"/>
        </w:rPr>
        <w:t xml:space="preserve"> e </w:t>
      </w:r>
      <w:proofErr w:type="gramStart"/>
      <w:r w:rsidR="00323324">
        <w:rPr>
          <w:lang w:val="pt-PT"/>
        </w:rPr>
        <w:t xml:space="preserve">estabelece </w:t>
      </w:r>
      <w:r w:rsidR="00C76B5A" w:rsidRPr="00C76B5A">
        <w:rPr>
          <w:lang w:val="pt-PT"/>
        </w:rPr>
        <w:t>diretrizes</w:t>
      </w:r>
      <w:proofErr w:type="gramEnd"/>
      <w:r w:rsidR="00C76B5A" w:rsidRPr="00C76B5A">
        <w:rPr>
          <w:lang w:val="pt-PT"/>
        </w:rPr>
        <w:t xml:space="preserve"> e normas para sua implantação</w:t>
      </w:r>
      <w:r w:rsidR="004224D7" w:rsidRPr="00367230">
        <w:rPr>
          <w:lang w:val="pt-PT"/>
        </w:rPr>
        <w:t>.</w:t>
      </w:r>
    </w:p>
    <w:p w:rsidR="004224D7" w:rsidRDefault="004224D7" w:rsidP="009C7B12">
      <w:pPr>
        <w:spacing w:before="120" w:after="120"/>
        <w:jc w:val="both"/>
      </w:pPr>
    </w:p>
    <w:p w:rsidR="000F38E6" w:rsidRDefault="00C867BE" w:rsidP="009C7B12">
      <w:pPr>
        <w:spacing w:before="120" w:after="120"/>
        <w:jc w:val="both"/>
      </w:pPr>
      <w:r w:rsidRPr="007A7BE6">
        <w:rPr>
          <w:b/>
          <w:bCs/>
        </w:rPr>
        <w:t>Art. 2º</w:t>
      </w:r>
      <w:r w:rsidR="00755C5C">
        <w:rPr>
          <w:b/>
          <w:bCs/>
        </w:rPr>
        <w:t xml:space="preserve"> </w:t>
      </w:r>
      <w:r w:rsidR="00C76B5A">
        <w:t xml:space="preserve">Altera-se o art. 3º, </w:t>
      </w:r>
      <w:r w:rsidR="00C76B5A" w:rsidRPr="00C76B5A">
        <w:rPr>
          <w:i/>
        </w:rPr>
        <w:t>caput</w:t>
      </w:r>
      <w:r w:rsidR="00C76B5A">
        <w:t>, da Lei Municipal n° 1.689/2012, que passa a vigorar com a seguinte redação:</w:t>
      </w:r>
    </w:p>
    <w:p w:rsidR="000F38E6" w:rsidRDefault="00C76B5A" w:rsidP="008E22C4">
      <w:pPr>
        <w:spacing w:before="120" w:after="120"/>
        <w:ind w:left="2268"/>
        <w:jc w:val="both"/>
      </w:pPr>
      <w:r>
        <w:t xml:space="preserve">Art. 3º. </w:t>
      </w:r>
      <w:r w:rsidRPr="00C76B5A">
        <w:t xml:space="preserve">O Serviço será vinculado à Secretaria Municipal de Assistência Social – SMAS e ao </w:t>
      </w:r>
      <w:r w:rsidRPr="006C2BD9">
        <w:t>Serviço de Acolhimento do município</w:t>
      </w:r>
      <w:r w:rsidRPr="00C76B5A">
        <w:t>, órgãos responsáveis pela sua coordenação, execução e avaliação, e tem por prioridades:</w:t>
      </w:r>
      <w:r>
        <w:t xml:space="preserve"> (...)</w:t>
      </w:r>
    </w:p>
    <w:p w:rsidR="008E22C4" w:rsidRDefault="008E22C4" w:rsidP="008E22C4">
      <w:pPr>
        <w:spacing w:before="120" w:after="120"/>
        <w:ind w:left="2268"/>
        <w:jc w:val="both"/>
      </w:pPr>
    </w:p>
    <w:p w:rsidR="009C6A64" w:rsidRDefault="004224D7" w:rsidP="009C7B12">
      <w:pPr>
        <w:spacing w:before="120" w:after="120"/>
        <w:jc w:val="both"/>
      </w:pPr>
      <w:r w:rsidRPr="00DD38CA">
        <w:rPr>
          <w:b/>
          <w:bCs/>
        </w:rPr>
        <w:t>Art. 3</w:t>
      </w:r>
      <w:r w:rsidR="000F38E6" w:rsidRPr="00DD38CA">
        <w:rPr>
          <w:b/>
          <w:bCs/>
        </w:rPr>
        <w:t>º</w:t>
      </w:r>
      <w:bookmarkStart w:id="0" w:name="_Hlk132822177"/>
      <w:r w:rsidR="00755C5C">
        <w:rPr>
          <w:b/>
          <w:bCs/>
        </w:rPr>
        <w:t xml:space="preserve"> </w:t>
      </w:r>
      <w:bookmarkEnd w:id="0"/>
      <w:r w:rsidR="009229C4">
        <w:t>O art. 8</w:t>
      </w:r>
      <w:r w:rsidR="00D9580D">
        <w:t>º e seus incisos,</w:t>
      </w:r>
      <w:r w:rsidR="009229C4">
        <w:t xml:space="preserve"> bem como o art. 9º,</w:t>
      </w:r>
      <w:r w:rsidR="00D9580D">
        <w:t xml:space="preserve"> todos da Lei Municipal n° 1.689/2012 passam a vigorar com a seguinte redação</w:t>
      </w:r>
      <w:r w:rsidR="009C6A64">
        <w:t xml:space="preserve">: </w:t>
      </w:r>
    </w:p>
    <w:p w:rsidR="009229C4" w:rsidRDefault="009229C4" w:rsidP="009229C4">
      <w:pPr>
        <w:ind w:left="2268"/>
        <w:jc w:val="both"/>
      </w:pPr>
      <w:r>
        <w:t>Art. 8º - A inscrição das famílias interessadas em participar do Serviço de Acolhimento em Família Acolhedora será gratuita, feita por meio do preenchimento de Ficha de Cadastro do Serviço, apresentando os documentos abaixo indicados:</w:t>
      </w:r>
    </w:p>
    <w:p w:rsidR="009229C4" w:rsidRDefault="009229C4" w:rsidP="009229C4">
      <w:pPr>
        <w:ind w:left="2268"/>
        <w:jc w:val="both"/>
      </w:pPr>
      <w:r>
        <w:t>I – Carteira de Identidade;</w:t>
      </w:r>
    </w:p>
    <w:p w:rsidR="009229C4" w:rsidRDefault="009229C4" w:rsidP="009229C4">
      <w:pPr>
        <w:ind w:left="2268"/>
        <w:jc w:val="both"/>
      </w:pPr>
      <w:r>
        <w:t>II – Certidão de Nascimento ou Casamento;</w:t>
      </w:r>
    </w:p>
    <w:p w:rsidR="009229C4" w:rsidRDefault="009229C4" w:rsidP="009229C4">
      <w:pPr>
        <w:ind w:left="2268"/>
        <w:jc w:val="both"/>
      </w:pPr>
      <w:r>
        <w:t>III – Comprovante de Residência;</w:t>
      </w:r>
    </w:p>
    <w:p w:rsidR="009229C4" w:rsidRDefault="009229C4" w:rsidP="009229C4">
      <w:pPr>
        <w:ind w:left="2268"/>
        <w:jc w:val="both"/>
      </w:pPr>
      <w:r>
        <w:t xml:space="preserve">IV – Certidão Negativa de Antecedentes Criminais da Comarca de Lima Duarte e da Comarca de origem, se natural de outro estado da federação; </w:t>
      </w:r>
    </w:p>
    <w:p w:rsidR="009229C4" w:rsidRDefault="009229C4" w:rsidP="009229C4">
      <w:pPr>
        <w:ind w:left="2268"/>
        <w:jc w:val="both"/>
      </w:pPr>
      <w:r>
        <w:t xml:space="preserve">V - Comprovante de renda. </w:t>
      </w:r>
    </w:p>
    <w:p w:rsidR="009229C4" w:rsidRDefault="009229C4" w:rsidP="009229C4">
      <w:pPr>
        <w:ind w:left="2268"/>
        <w:jc w:val="both"/>
      </w:pPr>
      <w:r>
        <w:t>Art. 9º - Para participar do Serviço de Acolhimento em Família Acolhedora os interessados deverão preencher os seguintes requisitos:</w:t>
      </w:r>
    </w:p>
    <w:p w:rsidR="009229C4" w:rsidRDefault="009229C4" w:rsidP="009229C4">
      <w:pPr>
        <w:ind w:left="2268"/>
        <w:jc w:val="both"/>
      </w:pPr>
      <w:r>
        <w:t xml:space="preserve">I – integrar a faixa etária de 21 a 65 anos, sem restrição de sexo e estado civil; </w:t>
      </w:r>
    </w:p>
    <w:p w:rsidR="009229C4" w:rsidRDefault="009229C4" w:rsidP="009229C4">
      <w:pPr>
        <w:ind w:left="2268"/>
        <w:jc w:val="both"/>
      </w:pPr>
      <w:r>
        <w:t xml:space="preserve">II – Não se encontrar registrado no </w:t>
      </w:r>
      <w:r w:rsidRPr="009229C4">
        <w:t>Cadastro Nacional de Adoção (CNA)</w:t>
      </w:r>
      <w:r>
        <w:t xml:space="preserve">; </w:t>
      </w:r>
    </w:p>
    <w:p w:rsidR="009229C4" w:rsidRDefault="009229C4" w:rsidP="009229C4">
      <w:pPr>
        <w:ind w:left="2268"/>
        <w:jc w:val="both"/>
      </w:pPr>
      <w:r>
        <w:t>III – comprovar a anuência de todos os membros da família;</w:t>
      </w:r>
    </w:p>
    <w:p w:rsidR="009229C4" w:rsidRDefault="009229C4" w:rsidP="009229C4">
      <w:pPr>
        <w:ind w:left="2268"/>
        <w:jc w:val="both"/>
      </w:pPr>
      <w:r>
        <w:t>IV – residir no Município de Lima Duarte, por pel</w:t>
      </w:r>
      <w:r w:rsidR="006C2BD9">
        <w:t>o menos 01 (um) ano</w:t>
      </w:r>
      <w:r>
        <w:t xml:space="preserve">; </w:t>
      </w:r>
    </w:p>
    <w:p w:rsidR="009229C4" w:rsidRDefault="009229C4" w:rsidP="009229C4">
      <w:pPr>
        <w:ind w:left="2268"/>
        <w:jc w:val="both"/>
      </w:pPr>
      <w:r>
        <w:lastRenderedPageBreak/>
        <w:t>V – ter disponibilidade de tempo e interesse em oferecer proteção às crianças e adolescentes;</w:t>
      </w:r>
    </w:p>
    <w:p w:rsidR="009229C4" w:rsidRDefault="009229C4" w:rsidP="009229C4">
      <w:pPr>
        <w:ind w:left="2268"/>
        <w:jc w:val="both"/>
      </w:pPr>
      <w:r>
        <w:t>VI - Inexistência de usuários de álcool/drogas entre os membros da família acolhedora;</w:t>
      </w:r>
    </w:p>
    <w:p w:rsidR="009229C4" w:rsidRDefault="009229C4" w:rsidP="009229C4">
      <w:pPr>
        <w:ind w:left="2268"/>
        <w:jc w:val="both"/>
      </w:pPr>
      <w:r>
        <w:t>VII - Inexistência de qualquer processo judicial envolvendo violência doméstica ou qualquer outra violação ao direito da criança e/ou adolescente;</w:t>
      </w:r>
    </w:p>
    <w:p w:rsidR="009229C4" w:rsidRDefault="009229C4" w:rsidP="009229C4">
      <w:pPr>
        <w:ind w:left="2268"/>
        <w:jc w:val="both"/>
      </w:pPr>
      <w:r>
        <w:t>VIII - Não existência de episódios de violência de gênero;</w:t>
      </w:r>
    </w:p>
    <w:p w:rsidR="009229C4" w:rsidRDefault="009229C4" w:rsidP="009229C4">
      <w:pPr>
        <w:ind w:left="2268"/>
        <w:jc w:val="both"/>
      </w:pPr>
      <w:r>
        <w:t>IX - Parecer técnico favorável.</w:t>
      </w:r>
    </w:p>
    <w:p w:rsidR="009229C4" w:rsidRDefault="009229C4" w:rsidP="009229C4">
      <w:pPr>
        <w:ind w:left="2268"/>
        <w:jc w:val="both"/>
      </w:pPr>
      <w:r w:rsidRPr="00B80D5C">
        <w:t>§1° A idade do responsável pelo acolhimento provisório deverá ser superior a dez anos em relação à idade dos acolhidos;</w:t>
      </w:r>
      <w:r>
        <w:t xml:space="preserve"> </w:t>
      </w:r>
    </w:p>
    <w:p w:rsidR="008E22C4" w:rsidRDefault="009229C4" w:rsidP="009229C4">
      <w:pPr>
        <w:ind w:left="2268"/>
        <w:jc w:val="both"/>
      </w:pPr>
      <w:r>
        <w:t>§2° A família acolhedora prestará serviço voluntário sem vínculo empregatício com o município.</w:t>
      </w:r>
    </w:p>
    <w:p w:rsidR="009229C4" w:rsidRDefault="009229C4" w:rsidP="009229C4">
      <w:pPr>
        <w:ind w:left="2268"/>
        <w:jc w:val="both"/>
      </w:pPr>
    </w:p>
    <w:p w:rsidR="009229C4" w:rsidRDefault="007A0923" w:rsidP="009229C4">
      <w:pPr>
        <w:spacing w:before="120" w:after="120"/>
        <w:jc w:val="both"/>
      </w:pPr>
      <w:r w:rsidRPr="00DD38CA">
        <w:rPr>
          <w:b/>
          <w:bCs/>
        </w:rPr>
        <w:t>Art. 4º</w:t>
      </w:r>
      <w:r w:rsidR="00755C5C">
        <w:rPr>
          <w:b/>
          <w:bCs/>
        </w:rPr>
        <w:t xml:space="preserve"> </w:t>
      </w:r>
      <w:r w:rsidR="009229C4">
        <w:t>No art. 12, ca</w:t>
      </w:r>
      <w:r w:rsidR="00D04AAD">
        <w:t xml:space="preserve">put; art. 15, inc. IV; art. 16 </w:t>
      </w:r>
      <w:r w:rsidR="009229C4">
        <w:t>e art. 25</w:t>
      </w:r>
      <w:r w:rsidR="004A200C">
        <w:t>,</w:t>
      </w:r>
      <w:r w:rsidR="00893406">
        <w:t xml:space="preserve"> todos da Lei Ordinária n° 1.689/2012,</w:t>
      </w:r>
      <w:r w:rsidR="009229C4">
        <w:t xml:space="preserve"> onde consta CREAS leia-se Serviço de Acolhimento. </w:t>
      </w:r>
      <w:r w:rsidR="00335BC7">
        <w:t xml:space="preserve"> </w:t>
      </w:r>
    </w:p>
    <w:p w:rsidR="009229C4" w:rsidRDefault="009229C4" w:rsidP="009229C4">
      <w:pPr>
        <w:spacing w:before="120" w:after="120"/>
        <w:jc w:val="both"/>
      </w:pPr>
    </w:p>
    <w:p w:rsidR="00D669DF" w:rsidRDefault="00335BC7" w:rsidP="004602A3">
      <w:pPr>
        <w:spacing w:line="276" w:lineRule="auto"/>
        <w:jc w:val="both"/>
      </w:pPr>
      <w:r>
        <w:rPr>
          <w:b/>
          <w:bCs/>
        </w:rPr>
        <w:t>Art. 5</w:t>
      </w:r>
      <w:r w:rsidR="00D669DF" w:rsidRPr="00287F09">
        <w:rPr>
          <w:b/>
          <w:bCs/>
        </w:rPr>
        <w:t>º</w:t>
      </w:r>
      <w:r>
        <w:rPr>
          <w:b/>
          <w:bCs/>
        </w:rPr>
        <w:t xml:space="preserve"> </w:t>
      </w:r>
      <w:r w:rsidR="00D2542D">
        <w:t xml:space="preserve">Altera-se o </w:t>
      </w:r>
      <w:r w:rsidR="00893406">
        <w:t>parágrafo único do art. 15 da Lei Ordinária n° 1.689/2012</w:t>
      </w:r>
      <w:r>
        <w:t>, que passa a vigorar com a seguinte redação:</w:t>
      </w:r>
    </w:p>
    <w:p w:rsidR="00335BC7" w:rsidRDefault="00335BC7" w:rsidP="004602A3">
      <w:pPr>
        <w:spacing w:line="276" w:lineRule="auto"/>
        <w:jc w:val="both"/>
      </w:pPr>
    </w:p>
    <w:p w:rsidR="00D2542D" w:rsidRDefault="00893406" w:rsidP="00D2542D">
      <w:pPr>
        <w:ind w:left="2268"/>
        <w:jc w:val="both"/>
      </w:pPr>
      <w:r w:rsidRPr="00D04AAD">
        <w:t>Parágrafo único.</w:t>
      </w:r>
      <w:r w:rsidRPr="00893406">
        <w:t xml:space="preserve"> A obrigação de assistência material pela família acolhedora se dará com b</w:t>
      </w:r>
      <w:r w:rsidR="006C2BD9">
        <w:t xml:space="preserve">ase em seus recursos próprios e, </w:t>
      </w:r>
      <w:r w:rsidRPr="00893406">
        <w:t>se necessário</w:t>
      </w:r>
      <w:r w:rsidR="006C2BD9">
        <w:t>,</w:t>
      </w:r>
      <w:r w:rsidRPr="00893406">
        <w:t xml:space="preserve"> com o subsídio financeiro oferecido pelo Serviço, de </w:t>
      </w:r>
      <w:r w:rsidR="00D04AAD">
        <w:t>50% do salário mínimo vigente</w:t>
      </w:r>
      <w:r w:rsidRPr="00893406">
        <w:t>.</w:t>
      </w:r>
    </w:p>
    <w:p w:rsidR="00D04AAD" w:rsidRDefault="00D04AAD" w:rsidP="00D2542D">
      <w:pPr>
        <w:ind w:left="2268"/>
        <w:jc w:val="both"/>
      </w:pPr>
    </w:p>
    <w:p w:rsidR="00D04AAD" w:rsidRDefault="00D04AAD" w:rsidP="00D04AAD">
      <w:pPr>
        <w:spacing w:line="276" w:lineRule="auto"/>
        <w:jc w:val="both"/>
      </w:pPr>
      <w:r>
        <w:rPr>
          <w:b/>
          <w:bCs/>
        </w:rPr>
        <w:t>Art. 6</w:t>
      </w:r>
      <w:r w:rsidRPr="00287F09">
        <w:rPr>
          <w:b/>
          <w:bCs/>
        </w:rPr>
        <w:t>º</w:t>
      </w:r>
      <w:r>
        <w:rPr>
          <w:b/>
          <w:bCs/>
        </w:rPr>
        <w:t xml:space="preserve"> </w:t>
      </w:r>
      <w:r>
        <w:t>Modifica-se o §1º do art. 17 da Lei Ordinária n° 1.689/2012, que passa a vigorar com a seguinte redação:</w:t>
      </w:r>
    </w:p>
    <w:p w:rsidR="00D04AAD" w:rsidRDefault="00D04AAD" w:rsidP="00D04AAD">
      <w:pPr>
        <w:spacing w:line="276" w:lineRule="auto"/>
        <w:jc w:val="both"/>
      </w:pPr>
    </w:p>
    <w:p w:rsidR="00D04AAD" w:rsidRDefault="00D04AAD" w:rsidP="00D04AAD">
      <w:pPr>
        <w:ind w:left="2268"/>
        <w:jc w:val="both"/>
      </w:pPr>
      <w:r>
        <w:t>§ 1° O acolhimento mencionado no caput</w:t>
      </w:r>
      <w:r w:rsidRPr="00D04AAD">
        <w:t xml:space="preserve"> é uma medida excepcional e provisória e o tempo máximo de acolhimento é de 18 meses, </w:t>
      </w:r>
      <w:r>
        <w:t>ressalvada a hipótese de</w:t>
      </w:r>
      <w:r w:rsidRPr="00D04AAD">
        <w:t xml:space="preserve"> determinação judicial </w:t>
      </w:r>
      <w:r>
        <w:t>em sentido contrário</w:t>
      </w:r>
      <w:r w:rsidRPr="00D04AAD">
        <w:t>.</w:t>
      </w:r>
    </w:p>
    <w:p w:rsidR="00D2542D" w:rsidRDefault="00D2542D" w:rsidP="004602A3">
      <w:pPr>
        <w:spacing w:line="276" w:lineRule="auto"/>
        <w:jc w:val="both"/>
      </w:pPr>
    </w:p>
    <w:p w:rsidR="003E7E9C" w:rsidRDefault="00D04AAD" w:rsidP="003E7E9C">
      <w:pPr>
        <w:spacing w:line="276" w:lineRule="auto"/>
        <w:jc w:val="both"/>
        <w:rPr>
          <w:bCs/>
        </w:rPr>
      </w:pPr>
      <w:r>
        <w:rPr>
          <w:b/>
          <w:bCs/>
        </w:rPr>
        <w:t>Art. 7</w:t>
      </w:r>
      <w:r w:rsidRPr="00D04AAD">
        <w:rPr>
          <w:b/>
          <w:bCs/>
        </w:rPr>
        <w:t xml:space="preserve">º </w:t>
      </w:r>
      <w:r w:rsidRPr="00D04AAD">
        <w:rPr>
          <w:bCs/>
        </w:rPr>
        <w:t xml:space="preserve">Altera-se </w:t>
      </w:r>
      <w:r>
        <w:rPr>
          <w:bCs/>
        </w:rPr>
        <w:t>o</w:t>
      </w:r>
      <w:r w:rsidR="003E7E9C">
        <w:rPr>
          <w:bCs/>
        </w:rPr>
        <w:t>s</w:t>
      </w:r>
      <w:r>
        <w:rPr>
          <w:bCs/>
        </w:rPr>
        <w:t xml:space="preserve"> art</w:t>
      </w:r>
      <w:r w:rsidR="003E7E9C">
        <w:rPr>
          <w:bCs/>
        </w:rPr>
        <w:t>s</w:t>
      </w:r>
      <w:r>
        <w:rPr>
          <w:bCs/>
        </w:rPr>
        <w:t xml:space="preserve">. </w:t>
      </w:r>
      <w:proofErr w:type="gramStart"/>
      <w:r>
        <w:rPr>
          <w:bCs/>
        </w:rPr>
        <w:t>22</w:t>
      </w:r>
      <w:r w:rsidR="003E7E9C">
        <w:rPr>
          <w:bCs/>
        </w:rPr>
        <w:t xml:space="preserve"> e 23, ambos</w:t>
      </w:r>
      <w:proofErr w:type="gramEnd"/>
      <w:r w:rsidRPr="00D04AAD">
        <w:rPr>
          <w:bCs/>
        </w:rPr>
        <w:t xml:space="preserve"> da Lei Ordinária n° 1.689/2012, que passa</w:t>
      </w:r>
      <w:r w:rsidR="003E7E9C">
        <w:rPr>
          <w:bCs/>
        </w:rPr>
        <w:t>m</w:t>
      </w:r>
      <w:r w:rsidRPr="00D04AAD">
        <w:rPr>
          <w:bCs/>
        </w:rPr>
        <w:t xml:space="preserve"> a vigorar com a seguinte redação:</w:t>
      </w:r>
    </w:p>
    <w:p w:rsidR="006A4934" w:rsidRDefault="006A4934" w:rsidP="003E7E9C">
      <w:pPr>
        <w:spacing w:line="276" w:lineRule="auto"/>
        <w:jc w:val="both"/>
        <w:rPr>
          <w:bCs/>
        </w:rPr>
      </w:pPr>
    </w:p>
    <w:p w:rsidR="003E7E9C" w:rsidRPr="003E7E9C" w:rsidRDefault="003E7E9C" w:rsidP="003E7E9C">
      <w:pPr>
        <w:spacing w:line="276" w:lineRule="auto"/>
        <w:ind w:left="2268"/>
        <w:jc w:val="both"/>
        <w:rPr>
          <w:bCs/>
        </w:rPr>
      </w:pPr>
      <w:r w:rsidRPr="003E7E9C">
        <w:rPr>
          <w:bCs/>
        </w:rPr>
        <w:t>Art. 22 - As famílias ac</w:t>
      </w:r>
      <w:r>
        <w:rPr>
          <w:bCs/>
        </w:rPr>
        <w:t>olhedoras cadastradas no Serviço</w:t>
      </w:r>
      <w:r w:rsidRPr="003E7E9C">
        <w:rPr>
          <w:bCs/>
        </w:rPr>
        <w:t xml:space="preserve"> receberão o subsídio financeiro, por criança/adolescente em acolhimento, nos seguintes termos:</w:t>
      </w:r>
    </w:p>
    <w:p w:rsidR="003E7E9C" w:rsidRPr="003E7E9C" w:rsidRDefault="003E7E9C" w:rsidP="003E7E9C">
      <w:pPr>
        <w:spacing w:line="276" w:lineRule="auto"/>
        <w:ind w:left="2268"/>
        <w:jc w:val="both"/>
        <w:rPr>
          <w:bCs/>
        </w:rPr>
      </w:pPr>
      <w:r w:rsidRPr="003E7E9C">
        <w:rPr>
          <w:bCs/>
        </w:rPr>
        <w:t>I - nos casos em que o acolhimento familiar for inferior a um mês, a família acolhedora receberá subsídio de acordo com o tempo de permanência da criança/adolescente acolhidos;</w:t>
      </w:r>
    </w:p>
    <w:p w:rsidR="003E7E9C" w:rsidRPr="003E7E9C" w:rsidRDefault="003E7E9C" w:rsidP="003E7E9C">
      <w:pPr>
        <w:spacing w:line="276" w:lineRule="auto"/>
        <w:ind w:left="2268"/>
        <w:jc w:val="both"/>
        <w:rPr>
          <w:bCs/>
        </w:rPr>
      </w:pPr>
      <w:r w:rsidRPr="003E7E9C">
        <w:rPr>
          <w:bCs/>
        </w:rPr>
        <w:t xml:space="preserve">II - nos acolhimentos superiores a um mês, a família de apoio receberá subsídio financeiro no valor de 50 % do salário mínimo vigente </w:t>
      </w:r>
      <w:r>
        <w:rPr>
          <w:bCs/>
        </w:rPr>
        <w:t>por criança/adolescente,</w:t>
      </w:r>
      <w:r w:rsidRPr="003E7E9C">
        <w:rPr>
          <w:bCs/>
        </w:rPr>
        <w:t xml:space="preserve"> estipulado com base nas </w:t>
      </w:r>
      <w:r w:rsidRPr="003E7E9C">
        <w:rPr>
          <w:bCs/>
        </w:rPr>
        <w:lastRenderedPageBreak/>
        <w:t>necessidades da família, após análise social promovida pelo Serviço de Acolhimento de Lima Duarte;</w:t>
      </w:r>
    </w:p>
    <w:p w:rsidR="003E7E9C" w:rsidRPr="003E7E9C" w:rsidRDefault="003E7E9C" w:rsidP="003E7E9C">
      <w:pPr>
        <w:spacing w:line="276" w:lineRule="auto"/>
        <w:ind w:left="2268"/>
        <w:jc w:val="both"/>
        <w:rPr>
          <w:bCs/>
        </w:rPr>
      </w:pPr>
      <w:r w:rsidRPr="003E7E9C">
        <w:rPr>
          <w:bCs/>
        </w:rPr>
        <w:t>III - O auxílio será prestado através de cheque nominal ao responsável pela família acolhedora.</w:t>
      </w:r>
    </w:p>
    <w:p w:rsidR="003E7E9C" w:rsidRPr="003E7E9C" w:rsidRDefault="003E7E9C" w:rsidP="003E7E9C">
      <w:pPr>
        <w:spacing w:line="276" w:lineRule="auto"/>
        <w:ind w:left="2268"/>
        <w:jc w:val="both"/>
        <w:rPr>
          <w:bCs/>
        </w:rPr>
      </w:pPr>
      <w:r>
        <w:rPr>
          <w:bCs/>
        </w:rPr>
        <w:t xml:space="preserve">IV - </w:t>
      </w:r>
      <w:r w:rsidRPr="003E7E9C">
        <w:rPr>
          <w:bCs/>
        </w:rPr>
        <w:t>O subsídio financeiro será de um salário mínimo para a família que acolher a criança ou adolescente com deficiência.</w:t>
      </w:r>
    </w:p>
    <w:p w:rsidR="003E7E9C" w:rsidRPr="00D04AAD" w:rsidRDefault="003E7E9C" w:rsidP="003E7E9C">
      <w:pPr>
        <w:spacing w:line="276" w:lineRule="auto"/>
        <w:ind w:left="2268"/>
        <w:jc w:val="both"/>
        <w:rPr>
          <w:bCs/>
        </w:rPr>
      </w:pPr>
      <w:r w:rsidRPr="003E7E9C">
        <w:rPr>
          <w:bCs/>
        </w:rPr>
        <w:t>Art. 23 - A equipe do Programa Família Acolhedora será formada pela equipe técnica do Serviço de Acolhimento de Lima Duarte, contando com um coordenador, um ps</w:t>
      </w:r>
      <w:r>
        <w:rPr>
          <w:bCs/>
        </w:rPr>
        <w:t xml:space="preserve">icólogo e um assistente social. </w:t>
      </w:r>
    </w:p>
    <w:p w:rsidR="00D04AAD" w:rsidRDefault="00D04AAD" w:rsidP="009229C4">
      <w:pPr>
        <w:spacing w:line="276" w:lineRule="auto"/>
        <w:jc w:val="both"/>
        <w:rPr>
          <w:b/>
          <w:bCs/>
        </w:rPr>
      </w:pPr>
    </w:p>
    <w:p w:rsidR="004128A9" w:rsidRDefault="00287F09" w:rsidP="009229C4">
      <w:pPr>
        <w:spacing w:line="276" w:lineRule="auto"/>
        <w:jc w:val="both"/>
      </w:pPr>
      <w:r w:rsidRPr="00287F09">
        <w:rPr>
          <w:b/>
          <w:bCs/>
        </w:rPr>
        <w:t xml:space="preserve">Art. </w:t>
      </w:r>
      <w:r w:rsidR="006A4934">
        <w:rPr>
          <w:b/>
          <w:bCs/>
        </w:rPr>
        <w:t>8</w:t>
      </w:r>
      <w:r w:rsidR="00D2542D">
        <w:rPr>
          <w:b/>
          <w:bCs/>
        </w:rPr>
        <w:t>º</w:t>
      </w:r>
      <w:r w:rsidR="00755C5C">
        <w:rPr>
          <w:b/>
          <w:bCs/>
        </w:rPr>
        <w:t xml:space="preserve"> </w:t>
      </w:r>
      <w:r w:rsidR="006A4934">
        <w:t>Revoga</w:t>
      </w:r>
      <w:r w:rsidR="009229C4">
        <w:t>-se o art. 6º</w:t>
      </w:r>
      <w:r w:rsidR="006A4934">
        <w:t xml:space="preserve"> e</w:t>
      </w:r>
      <w:r w:rsidR="00893406">
        <w:t xml:space="preserve"> o §3º do art. 12</w:t>
      </w:r>
      <w:r w:rsidR="006A4934">
        <w:t>, ambos da Lei Ordinária n° 1.689/2012</w:t>
      </w:r>
      <w:r w:rsidR="00893406">
        <w:t>.</w:t>
      </w:r>
    </w:p>
    <w:p w:rsidR="004128A9" w:rsidRDefault="004128A9" w:rsidP="00185B24">
      <w:pPr>
        <w:jc w:val="both"/>
      </w:pPr>
    </w:p>
    <w:p w:rsidR="003A24A2" w:rsidRDefault="002D20C9" w:rsidP="00185B24">
      <w:pPr>
        <w:jc w:val="both"/>
      </w:pPr>
      <w:r w:rsidRPr="00287F09">
        <w:rPr>
          <w:b/>
          <w:bCs/>
        </w:rPr>
        <w:t xml:space="preserve">Art. </w:t>
      </w:r>
      <w:r w:rsidR="006A4934">
        <w:rPr>
          <w:b/>
          <w:bCs/>
        </w:rPr>
        <w:t>9</w:t>
      </w:r>
      <w:r w:rsidR="003A24A2">
        <w:rPr>
          <w:b/>
          <w:bCs/>
        </w:rPr>
        <w:t>º</w:t>
      </w:r>
      <w:r w:rsidR="00755C5C">
        <w:rPr>
          <w:b/>
          <w:bCs/>
        </w:rPr>
        <w:t xml:space="preserve"> </w:t>
      </w:r>
      <w:r w:rsidR="002B3CD4">
        <w:t>Esta lei entra em vigor na data da sua publicação.</w:t>
      </w:r>
    </w:p>
    <w:p w:rsidR="00185B24" w:rsidRDefault="002B3CD4" w:rsidP="00185B24">
      <w:pPr>
        <w:jc w:val="both"/>
      </w:pPr>
      <w:r>
        <w:t xml:space="preserve"> </w:t>
      </w:r>
    </w:p>
    <w:p w:rsidR="002B3CD4" w:rsidRPr="00D80103" w:rsidRDefault="002B3CD4" w:rsidP="00185B24">
      <w:pPr>
        <w:jc w:val="both"/>
      </w:pPr>
    </w:p>
    <w:p w:rsidR="00E97E2F" w:rsidRDefault="00323324" w:rsidP="00DF5DEF">
      <w:pPr>
        <w:ind w:left="720" w:hanging="720"/>
        <w:jc w:val="center"/>
      </w:pPr>
      <w:r>
        <w:t>Lima Duarte/</w:t>
      </w:r>
      <w:r w:rsidR="000437C3" w:rsidRPr="007E0A68">
        <w:t xml:space="preserve">MG, </w:t>
      </w:r>
      <w:r w:rsidR="00B80D5C">
        <w:t>11 de setembro</w:t>
      </w:r>
      <w:r w:rsidR="003A24A2">
        <w:t xml:space="preserve"> de 2023</w:t>
      </w:r>
      <w:r w:rsidR="000437C3" w:rsidRPr="00CD1635">
        <w:t>.</w:t>
      </w:r>
    </w:p>
    <w:p w:rsidR="004602A3" w:rsidRDefault="004602A3" w:rsidP="00DF5DEF">
      <w:pPr>
        <w:ind w:left="720" w:hanging="720"/>
        <w:jc w:val="center"/>
      </w:pPr>
    </w:p>
    <w:p w:rsidR="00DF5DEF" w:rsidRDefault="00DF5DEF" w:rsidP="00DF5DEF">
      <w:pPr>
        <w:ind w:left="720" w:hanging="720"/>
        <w:jc w:val="center"/>
      </w:pPr>
    </w:p>
    <w:p w:rsidR="000437C3" w:rsidRDefault="00E42669" w:rsidP="00681093">
      <w:pPr>
        <w:jc w:val="center"/>
      </w:pPr>
      <w:r>
        <w:t>ELENICE PEREIRA DELGADO SANTELLI</w:t>
      </w:r>
    </w:p>
    <w:p w:rsidR="00893406" w:rsidRDefault="0034437A" w:rsidP="00D04AAD">
      <w:pPr>
        <w:jc w:val="center"/>
      </w:pPr>
      <w:r>
        <w:t>Prefeit</w:t>
      </w:r>
      <w:r w:rsidR="00E42669">
        <w:t>a</w:t>
      </w:r>
      <w:r>
        <w:t xml:space="preserve"> Municipal</w:t>
      </w:r>
    </w:p>
    <w:p w:rsidR="00D04AAD" w:rsidRDefault="00D04AAD"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3E7E9C" w:rsidRDefault="003E7E9C" w:rsidP="00D04AAD">
      <w:pPr>
        <w:jc w:val="center"/>
      </w:pPr>
    </w:p>
    <w:p w:rsidR="00D04AAD" w:rsidRDefault="00D04AAD" w:rsidP="00D04AAD">
      <w:pPr>
        <w:jc w:val="center"/>
      </w:pPr>
    </w:p>
    <w:p w:rsidR="007B0DAA" w:rsidRDefault="007B0DAA" w:rsidP="00D04AAD">
      <w:pPr>
        <w:jc w:val="center"/>
      </w:pPr>
    </w:p>
    <w:p w:rsidR="007B0DAA" w:rsidRDefault="007B0DAA" w:rsidP="00D04AAD">
      <w:pPr>
        <w:jc w:val="center"/>
      </w:pPr>
    </w:p>
    <w:p w:rsidR="00B80D5C" w:rsidRDefault="00B80D5C" w:rsidP="00D04AAD">
      <w:pPr>
        <w:jc w:val="center"/>
      </w:pPr>
    </w:p>
    <w:p w:rsidR="00B80D5C" w:rsidRDefault="00B80D5C" w:rsidP="00D04AAD">
      <w:pPr>
        <w:jc w:val="center"/>
      </w:pPr>
    </w:p>
    <w:p w:rsidR="00B80D5C" w:rsidRDefault="00B80D5C" w:rsidP="00D04AAD">
      <w:pPr>
        <w:jc w:val="center"/>
      </w:pPr>
    </w:p>
    <w:p w:rsidR="00340066" w:rsidRPr="004A04D9" w:rsidRDefault="00340066" w:rsidP="00340066">
      <w:pPr>
        <w:jc w:val="both"/>
      </w:pPr>
      <w:r w:rsidRPr="004A04D9">
        <w:lastRenderedPageBreak/>
        <w:t xml:space="preserve">MENSAGEM </w:t>
      </w:r>
    </w:p>
    <w:p w:rsidR="00340066" w:rsidRPr="004A04D9" w:rsidRDefault="00340066" w:rsidP="00340066">
      <w:pPr>
        <w:jc w:val="both"/>
      </w:pPr>
      <w:r w:rsidRPr="004A04D9">
        <w:t>DO GABINETE DA PREFEITA DE LIMA DUARTE</w:t>
      </w:r>
    </w:p>
    <w:p w:rsidR="00340066" w:rsidRPr="004A04D9" w:rsidRDefault="00340066" w:rsidP="00340066">
      <w:pPr>
        <w:jc w:val="both"/>
      </w:pPr>
      <w:r w:rsidRPr="004A04D9">
        <w:t xml:space="preserve">AO EXMO. SR. </w:t>
      </w:r>
      <w:r w:rsidR="004370DB">
        <w:t>FÁBIO PEREIRA VIEIRA</w:t>
      </w:r>
    </w:p>
    <w:p w:rsidR="00340066" w:rsidRPr="004A04D9" w:rsidRDefault="00340066" w:rsidP="00340066">
      <w:pPr>
        <w:jc w:val="both"/>
      </w:pPr>
      <w:r w:rsidRPr="004A04D9">
        <w:t>PRESIDENTE DA CÂMARA MUNICIPAL DE LIMA DUARTE/MG</w:t>
      </w:r>
    </w:p>
    <w:p w:rsidR="00340066" w:rsidRDefault="00340066" w:rsidP="00340066">
      <w:pPr>
        <w:jc w:val="both"/>
      </w:pPr>
      <w:r w:rsidRPr="004A04D9">
        <w:t xml:space="preserve">LIMA DUARTE, </w:t>
      </w:r>
      <w:r w:rsidRPr="00B80D5C">
        <w:t>DIA</w:t>
      </w:r>
      <w:r w:rsidR="004370DB" w:rsidRPr="00B80D5C">
        <w:t xml:space="preserve"> </w:t>
      </w:r>
      <w:r w:rsidR="00B80D5C" w:rsidRPr="00B80D5C">
        <w:t>11 DE SETEMBRO DE 2023</w:t>
      </w:r>
      <w:r w:rsidR="004A77B2" w:rsidRPr="00B80D5C">
        <w:t>.</w:t>
      </w:r>
    </w:p>
    <w:p w:rsidR="00EB2835" w:rsidRPr="004A04D9" w:rsidRDefault="00EB2835" w:rsidP="00340066">
      <w:pPr>
        <w:jc w:val="both"/>
      </w:pPr>
    </w:p>
    <w:p w:rsidR="00340066" w:rsidRPr="004A04D9" w:rsidRDefault="00340066" w:rsidP="00340066">
      <w:pPr>
        <w:jc w:val="both"/>
      </w:pPr>
    </w:p>
    <w:p w:rsidR="00340066" w:rsidRDefault="00340066" w:rsidP="00340066">
      <w:pPr>
        <w:spacing w:line="360" w:lineRule="auto"/>
        <w:jc w:val="both"/>
      </w:pPr>
      <w:r w:rsidRPr="004A04D9">
        <w:t>Ilmo</w:t>
      </w:r>
      <w:r w:rsidR="00A17518" w:rsidRPr="004A04D9">
        <w:t>. Senhor</w:t>
      </w:r>
      <w:r w:rsidR="00755C5C">
        <w:t xml:space="preserve"> </w:t>
      </w:r>
      <w:r w:rsidR="00A17518" w:rsidRPr="004A04D9">
        <w:t>Presidente</w:t>
      </w:r>
      <w:r w:rsidR="00CD1635" w:rsidRPr="004A04D9">
        <w:t xml:space="preserve"> e demais Vereadores</w:t>
      </w:r>
      <w:r w:rsidRPr="004A04D9">
        <w:t>,</w:t>
      </w:r>
    </w:p>
    <w:p w:rsidR="009229C4" w:rsidRPr="004602A3" w:rsidRDefault="009229C4" w:rsidP="00340066">
      <w:pPr>
        <w:spacing w:line="360" w:lineRule="auto"/>
        <w:jc w:val="both"/>
        <w:rPr>
          <w:highlight w:val="yellow"/>
        </w:rPr>
      </w:pPr>
    </w:p>
    <w:p w:rsidR="006536EF" w:rsidRDefault="007B0DAA" w:rsidP="004602A3">
      <w:pPr>
        <w:spacing w:line="360" w:lineRule="auto"/>
        <w:ind w:firstLine="1134"/>
        <w:jc w:val="both"/>
        <w:rPr>
          <w:i/>
          <w:lang w:val="pt-PT"/>
        </w:rPr>
      </w:pPr>
      <w:r>
        <w:t>Encaminhamos</w:t>
      </w:r>
      <w:r w:rsidR="00340066" w:rsidRPr="004A04D9">
        <w:t xml:space="preserve"> para apreciação e votação o Projeto de Lei </w:t>
      </w:r>
      <w:r>
        <w:t xml:space="preserve">Ordinária </w:t>
      </w:r>
      <w:r w:rsidR="00340066" w:rsidRPr="00B80D5C">
        <w:t xml:space="preserve">n.º </w:t>
      </w:r>
      <w:r w:rsidR="00B80D5C" w:rsidRPr="00B80D5C">
        <w:t>29</w:t>
      </w:r>
      <w:r w:rsidR="00340066" w:rsidRPr="00B80D5C">
        <w:t>/202</w:t>
      </w:r>
      <w:r w:rsidR="004370DB" w:rsidRPr="00B80D5C">
        <w:t>3</w:t>
      </w:r>
      <w:r w:rsidR="00340066" w:rsidRPr="00B80D5C">
        <w:t>,</w:t>
      </w:r>
      <w:r w:rsidR="00A17518" w:rsidRPr="00B80D5C">
        <w:t xml:space="preserve"> que</w:t>
      </w:r>
      <w:r w:rsidR="003A24A2" w:rsidRPr="00B80D5C">
        <w:t xml:space="preserve"> </w:t>
      </w:r>
      <w:r w:rsidR="003A24A2" w:rsidRPr="00B80D5C">
        <w:rPr>
          <w:i/>
        </w:rPr>
        <w:t>“</w:t>
      </w:r>
      <w:r w:rsidRPr="00B80D5C">
        <w:rPr>
          <w:i/>
        </w:rPr>
        <w:t>Altera a Lei Municipal n° 1.689/2012 que institui o ‘Serviço de</w:t>
      </w:r>
      <w:r w:rsidRPr="007B0DAA">
        <w:rPr>
          <w:i/>
        </w:rPr>
        <w:t xml:space="preserve"> Acolhimento em Família Acolhedora’ e </w:t>
      </w:r>
      <w:proofErr w:type="gramStart"/>
      <w:r w:rsidRPr="007B0DAA">
        <w:rPr>
          <w:i/>
        </w:rPr>
        <w:t>estabelece diretrizes</w:t>
      </w:r>
      <w:proofErr w:type="gramEnd"/>
      <w:r w:rsidRPr="007B0DAA">
        <w:rPr>
          <w:i/>
        </w:rPr>
        <w:t xml:space="preserve"> e normas para sua implantação</w:t>
      </w:r>
      <w:r w:rsidR="003A24A2" w:rsidRPr="003A24A2">
        <w:rPr>
          <w:i/>
        </w:rPr>
        <w:t>”</w:t>
      </w:r>
      <w:r w:rsidR="004A04D9" w:rsidRPr="003A24A2">
        <w:rPr>
          <w:i/>
          <w:lang w:val="pt-PT"/>
        </w:rPr>
        <w:t>.</w:t>
      </w:r>
    </w:p>
    <w:p w:rsidR="00B22B39" w:rsidRDefault="00323324" w:rsidP="004602A3">
      <w:pPr>
        <w:spacing w:line="360" w:lineRule="auto"/>
        <w:ind w:firstLine="1134"/>
        <w:jc w:val="both"/>
      </w:pPr>
      <w:r>
        <w:t>A Família Acolhedora é uma modalidade de acolhimento que visa oferecer proteção integral às crianças e adolescentes que precisam ser afastados temporariamente de sua família de origem ou extensa por medida de proteção. O acolhimento deve ser a última medida para garantia dos direitos de crianças e/ou adolescentes, após se esgotarem as outras possibilidades de apoio à família de origem pela rede de serviços.</w:t>
      </w:r>
    </w:p>
    <w:p w:rsidR="00323324" w:rsidRDefault="00323324" w:rsidP="004602A3">
      <w:pPr>
        <w:spacing w:line="360" w:lineRule="auto"/>
        <w:ind w:firstLine="1134"/>
        <w:jc w:val="both"/>
      </w:pPr>
      <w:r>
        <w:t xml:space="preserve">Trata-se de serviço importantíssimo, que se encontra </w:t>
      </w:r>
      <w:proofErr w:type="gramStart"/>
      <w:r>
        <w:t>implementado</w:t>
      </w:r>
      <w:proofErr w:type="gramEnd"/>
      <w:r>
        <w:t xml:space="preserve"> no município, mas não vem contando com adesão de parcela significativa da população, o que justifica o aprimoramento da legislação de regência com o fito de melhor adequar o programa às especificidades de Lima Duarte, tornando-o mais atrativo. </w:t>
      </w:r>
    </w:p>
    <w:p w:rsidR="00D82819" w:rsidRDefault="00323324" w:rsidP="00D82819">
      <w:pPr>
        <w:spacing w:line="360" w:lineRule="auto"/>
        <w:ind w:firstLine="1134"/>
        <w:jc w:val="both"/>
      </w:pPr>
      <w:r>
        <w:t>Ademais, no ano de 2021</w:t>
      </w:r>
      <w:r w:rsidR="00912ADD">
        <w:t xml:space="preserve"> foi ajuizada Ação Civil Pública (autos n° </w:t>
      </w:r>
      <w:r w:rsidR="00912ADD" w:rsidRPr="00912ADD">
        <w:t>5000189-90.2022.8.13.0386</w:t>
      </w:r>
      <w:r w:rsidR="00912ADD">
        <w:t xml:space="preserve">) pelo MPMG em face do Município de Lima Duarte, onde se questionava a efetividade do serviço. </w:t>
      </w:r>
      <w:r w:rsidR="00D82819">
        <w:t xml:space="preserve">No bojo do processo judicial foi entabulado acordo entre as partes conforme ata em anexo: </w:t>
      </w:r>
    </w:p>
    <w:p w:rsidR="00D82819" w:rsidRPr="00EB2835" w:rsidRDefault="00D82819" w:rsidP="00EB2835">
      <w:pPr>
        <w:ind w:left="1134"/>
        <w:jc w:val="both"/>
        <w:rPr>
          <w:i/>
          <w:sz w:val="22"/>
          <w:szCs w:val="22"/>
        </w:rPr>
      </w:pPr>
      <w:r w:rsidRPr="00EB2835">
        <w:rPr>
          <w:i/>
          <w:sz w:val="22"/>
          <w:szCs w:val="22"/>
          <w:lang w:val="pt-PT"/>
        </w:rPr>
        <w:t>1) O Município de Lima Duarte se compromete a estruturar adequadamente de acordo com o ECA, com a Lei Municipal n'1689/2012 (ou outra que venha a substitui-la); com a Norma Operacional Básica de Recursos Humanos do SUAS aprovada pela Resolução CNAS n°269/2006 e Orientações Técnicas: Serviço de Acolhimento para Crianças e Adolescentes, aprovada pela Resolução Conjunta CONANDA/CNAS n' 01/2009, o programa de família acolhedora em seu território no prazo máximo de 120 dias, devendo para tando:</w:t>
      </w:r>
    </w:p>
    <w:p w:rsidR="00D82819" w:rsidRPr="00EB2835" w:rsidRDefault="00D82819" w:rsidP="00EB2835">
      <w:pPr>
        <w:ind w:left="1134"/>
        <w:jc w:val="both"/>
        <w:rPr>
          <w:i/>
          <w:sz w:val="22"/>
          <w:szCs w:val="22"/>
          <w:lang w:val="pt-PT"/>
        </w:rPr>
      </w:pPr>
      <w:r w:rsidRPr="00EB2835">
        <w:rPr>
          <w:i/>
          <w:sz w:val="22"/>
          <w:szCs w:val="22"/>
          <w:lang w:val="pt-PT"/>
        </w:rPr>
        <w:t>A) adequar as normas municipais que criaram o programa no município, de forma a prever as competências administrativas para gerência e execução do programa, bem como fixar as contrapartidas municipais as famílias acolhedoras;</w:t>
      </w:r>
    </w:p>
    <w:p w:rsidR="00D82819" w:rsidRPr="00EB2835" w:rsidRDefault="00D82819" w:rsidP="00EB2835">
      <w:pPr>
        <w:ind w:left="1134"/>
        <w:jc w:val="both"/>
        <w:rPr>
          <w:i/>
          <w:sz w:val="22"/>
          <w:szCs w:val="22"/>
          <w:lang w:val="pt-PT"/>
        </w:rPr>
      </w:pPr>
      <w:r w:rsidRPr="00EB2835">
        <w:rPr>
          <w:i/>
          <w:sz w:val="22"/>
          <w:szCs w:val="22"/>
          <w:lang w:val="pt-PT"/>
        </w:rPr>
        <w:t>B) prever a estrutura administrativa necessária para execução do programa, podendo ser acumulada com outras funções públicas que sejam correlatas a defesa da criança e do adolescente;</w:t>
      </w:r>
    </w:p>
    <w:p w:rsidR="00D82819" w:rsidRPr="00EB2835" w:rsidRDefault="00D82819" w:rsidP="00EB2835">
      <w:pPr>
        <w:ind w:left="1134"/>
        <w:jc w:val="both"/>
        <w:rPr>
          <w:i/>
          <w:sz w:val="22"/>
          <w:szCs w:val="22"/>
          <w:lang w:val="pt-PT"/>
        </w:rPr>
      </w:pPr>
      <w:r w:rsidRPr="00EB2835">
        <w:rPr>
          <w:i/>
          <w:sz w:val="22"/>
          <w:szCs w:val="22"/>
          <w:lang w:val="pt-PT"/>
        </w:rPr>
        <w:t>C) implementar formas de capacitação dos profissionais empregados na execução do programa:</w:t>
      </w:r>
    </w:p>
    <w:p w:rsidR="00D82819" w:rsidRPr="00EB2835" w:rsidRDefault="00D82819" w:rsidP="00EB2835">
      <w:pPr>
        <w:ind w:left="1134"/>
        <w:jc w:val="both"/>
        <w:rPr>
          <w:i/>
          <w:sz w:val="22"/>
          <w:szCs w:val="22"/>
          <w:lang w:val="pt-PT"/>
        </w:rPr>
      </w:pPr>
      <w:r w:rsidRPr="00EB2835">
        <w:rPr>
          <w:i/>
          <w:sz w:val="22"/>
          <w:szCs w:val="22"/>
          <w:lang w:val="pt-PT"/>
        </w:rPr>
        <w:lastRenderedPageBreak/>
        <w:t xml:space="preserve">2) findo o prazo previsto na cláusula primeira, o município apresentará nos autos comprovação do cumprimento das obrigações acima descritas. </w:t>
      </w:r>
    </w:p>
    <w:p w:rsidR="00D82819" w:rsidRPr="00EB2835" w:rsidRDefault="00D82819" w:rsidP="00EB2835">
      <w:pPr>
        <w:ind w:left="1134"/>
        <w:jc w:val="both"/>
        <w:rPr>
          <w:i/>
          <w:sz w:val="22"/>
          <w:szCs w:val="22"/>
          <w:lang w:val="pt-PT"/>
        </w:rPr>
      </w:pPr>
      <w:r w:rsidRPr="00EB2835">
        <w:rPr>
          <w:i/>
          <w:sz w:val="22"/>
          <w:szCs w:val="22"/>
          <w:lang w:val="pt-PT"/>
        </w:rPr>
        <w:t>Pela MMa Juiza foi proferido o seguinte despacho: "Homologo o acordo firmado pelas partes para que surta seus efeitos legais. Suspendo o processo pelo prazo de 120 dias.”</w:t>
      </w:r>
    </w:p>
    <w:p w:rsidR="00D82819" w:rsidRDefault="00D82819" w:rsidP="00D82819">
      <w:pPr>
        <w:spacing w:line="360" w:lineRule="auto"/>
        <w:ind w:left="1134"/>
        <w:jc w:val="both"/>
        <w:rPr>
          <w:lang w:val="pt-PT"/>
        </w:rPr>
      </w:pPr>
    </w:p>
    <w:p w:rsidR="00925441" w:rsidRDefault="009910FC" w:rsidP="00D82819">
      <w:pPr>
        <w:spacing w:line="360" w:lineRule="auto"/>
        <w:ind w:firstLine="1134"/>
        <w:jc w:val="both"/>
      </w:pPr>
      <w:r w:rsidRPr="0047131C">
        <w:t>Ante o exposto, aguardamos a votação do presente projeto de lei e a consequente aprovação da proposta apresentada</w:t>
      </w:r>
      <w:r>
        <w:t>.</w:t>
      </w:r>
    </w:p>
    <w:p w:rsidR="00912ADD" w:rsidRPr="00EB2835" w:rsidRDefault="00D82819" w:rsidP="00EB2835">
      <w:pPr>
        <w:spacing w:line="360" w:lineRule="auto"/>
        <w:ind w:firstLine="1134"/>
        <w:jc w:val="both"/>
        <w:rPr>
          <w:lang w:val="pt-PT"/>
        </w:rPr>
      </w:pPr>
      <w:r>
        <w:t xml:space="preserve">Respeitosamente, </w:t>
      </w:r>
    </w:p>
    <w:p w:rsidR="009910FC" w:rsidRPr="00571C0E" w:rsidRDefault="009910FC" w:rsidP="00340066">
      <w:pPr>
        <w:spacing w:line="360" w:lineRule="auto"/>
        <w:ind w:firstLine="1134"/>
        <w:jc w:val="both"/>
      </w:pPr>
    </w:p>
    <w:p w:rsidR="00340066" w:rsidRPr="00571C0E" w:rsidRDefault="00340066" w:rsidP="00340066">
      <w:pPr>
        <w:jc w:val="center"/>
      </w:pPr>
      <w:r>
        <w:t>ELENICE PEREIRA DELGADO SANTELLI</w:t>
      </w:r>
    </w:p>
    <w:p w:rsidR="00340066" w:rsidRDefault="00340066" w:rsidP="00340066">
      <w:pPr>
        <w:jc w:val="center"/>
      </w:pPr>
      <w:r w:rsidRPr="00571C0E">
        <w:t>Prefeit</w:t>
      </w:r>
      <w:r>
        <w:t>a</w:t>
      </w:r>
      <w:r w:rsidR="00C11354">
        <w:t xml:space="preserve"> </w:t>
      </w:r>
      <w:r w:rsidR="0073015F">
        <w:t>Municipal</w:t>
      </w:r>
    </w:p>
    <w:sectPr w:rsidR="00340066" w:rsidSect="004803D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2ADD" w:rsidRDefault="00912ADD" w:rsidP="00724871">
      <w:r>
        <w:separator/>
      </w:r>
    </w:p>
  </w:endnote>
  <w:endnote w:type="continuationSeparator" w:id="1">
    <w:p w:rsidR="00912ADD" w:rsidRDefault="00912ADD" w:rsidP="007248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ADD" w:rsidRPr="009C7B12" w:rsidRDefault="00A96A6C">
    <w:pPr>
      <w:pStyle w:val="Rodap"/>
      <w:jc w:val="right"/>
      <w:rPr>
        <w:sz w:val="20"/>
        <w:szCs w:val="20"/>
      </w:rPr>
    </w:pPr>
    <w:r w:rsidRPr="009C7B12">
      <w:rPr>
        <w:sz w:val="20"/>
        <w:szCs w:val="20"/>
      </w:rPr>
      <w:fldChar w:fldCharType="begin"/>
    </w:r>
    <w:r w:rsidR="00912ADD" w:rsidRPr="009C7B12">
      <w:rPr>
        <w:sz w:val="20"/>
        <w:szCs w:val="20"/>
      </w:rPr>
      <w:instrText xml:space="preserve"> PAGE   \* MERGEFORMAT </w:instrText>
    </w:r>
    <w:r w:rsidRPr="009C7B12">
      <w:rPr>
        <w:sz w:val="20"/>
        <w:szCs w:val="20"/>
      </w:rPr>
      <w:fldChar w:fldCharType="separate"/>
    </w:r>
    <w:r w:rsidR="00B80D5C">
      <w:rPr>
        <w:noProof/>
        <w:sz w:val="20"/>
        <w:szCs w:val="20"/>
      </w:rPr>
      <w:t>1</w:t>
    </w:r>
    <w:r w:rsidRPr="009C7B12">
      <w:rPr>
        <w:sz w:val="20"/>
        <w:szCs w:val="20"/>
      </w:rPr>
      <w:fldChar w:fldCharType="end"/>
    </w:r>
  </w:p>
  <w:p w:rsidR="00912ADD" w:rsidRDefault="00912AD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2ADD" w:rsidRDefault="00912ADD" w:rsidP="00724871">
      <w:r>
        <w:separator/>
      </w:r>
    </w:p>
  </w:footnote>
  <w:footnote w:type="continuationSeparator" w:id="1">
    <w:p w:rsidR="00912ADD" w:rsidRDefault="00912ADD" w:rsidP="007248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ADD" w:rsidRDefault="00912ADD" w:rsidP="00A23D83">
    <w:pPr>
      <w:pStyle w:val="Cabealho"/>
      <w:tabs>
        <w:tab w:val="right" w:pos="9900"/>
      </w:tabs>
      <w:ind w:left="-720" w:right="-855"/>
      <w:jc w:val="center"/>
      <w:rPr>
        <w:rFonts w:eastAsia="Batang"/>
        <w:b/>
        <w:bCs/>
        <w:i/>
        <w:iCs/>
        <w:color w:val="000080"/>
        <w:sz w:val="32"/>
        <w:szCs w:val="32"/>
      </w:rPr>
    </w:pPr>
    <w:r w:rsidRPr="0073015F">
      <w:rPr>
        <w:noProof/>
        <w:sz w:val="32"/>
        <w:szCs w:val="32"/>
      </w:rPr>
      <w:drawing>
        <wp:anchor distT="0" distB="0" distL="114300" distR="114300" simplePos="0" relativeHeight="251657728" behindDoc="0" locked="0" layoutInCell="1" allowOverlap="0">
          <wp:simplePos x="0" y="0"/>
          <wp:positionH relativeFrom="column">
            <wp:posOffset>-11513</wp:posOffset>
          </wp:positionH>
          <wp:positionV relativeFrom="paragraph">
            <wp:posOffset>-123577</wp:posOffset>
          </wp:positionV>
          <wp:extent cx="600848" cy="667910"/>
          <wp:effectExtent l="19050" t="0" r="8752"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00848" cy="667910"/>
                  </a:xfrm>
                  <a:prstGeom prst="rect">
                    <a:avLst/>
                  </a:prstGeom>
                  <a:noFill/>
                  <a:ln w="9525">
                    <a:noFill/>
                    <a:miter lim="800000"/>
                    <a:headEnd/>
                    <a:tailEnd/>
                  </a:ln>
                </pic:spPr>
              </pic:pic>
            </a:graphicData>
          </a:graphic>
        </wp:anchor>
      </w:drawing>
    </w:r>
    <w:r w:rsidRPr="0073015F">
      <w:rPr>
        <w:rFonts w:eastAsia="Batang"/>
        <w:b/>
        <w:bCs/>
        <w:i/>
        <w:iCs/>
        <w:color w:val="000080"/>
        <w:sz w:val="32"/>
        <w:szCs w:val="32"/>
      </w:rPr>
      <w:t>Prefeitura Municipal de Lima Duarte – MG</w:t>
    </w:r>
  </w:p>
  <w:p w:rsidR="00912ADD" w:rsidRPr="00A23D83" w:rsidRDefault="00912ADD" w:rsidP="00A23D83">
    <w:pPr>
      <w:pStyle w:val="Cabealho"/>
      <w:tabs>
        <w:tab w:val="right" w:pos="9900"/>
      </w:tabs>
      <w:ind w:left="-720" w:right="-855"/>
      <w:jc w:val="center"/>
      <w:rPr>
        <w:rFonts w:eastAsia="Batang"/>
        <w:b/>
        <w:bCs/>
        <w:i/>
        <w:iCs/>
        <w:color w:val="000080"/>
        <w:sz w:val="22"/>
        <w:szCs w:val="22"/>
        <w:u w:val="single"/>
      </w:rPr>
    </w:pPr>
    <w:r w:rsidRPr="00A23D83">
      <w:rPr>
        <w:rFonts w:eastAsia="Batang"/>
        <w:b/>
        <w:bCs/>
        <w:i/>
        <w:iCs/>
        <w:color w:val="000080"/>
        <w:sz w:val="22"/>
        <w:szCs w:val="22"/>
        <w:u w:val="single"/>
      </w:rPr>
      <w:t>Gabinete da Prefeita</w:t>
    </w:r>
  </w:p>
  <w:p w:rsidR="00912ADD" w:rsidRPr="00A23D83" w:rsidRDefault="00912ADD" w:rsidP="00A23D83">
    <w:pPr>
      <w:pStyle w:val="Cabealho"/>
      <w:tabs>
        <w:tab w:val="right" w:pos="9900"/>
      </w:tabs>
      <w:ind w:left="-720" w:right="-855"/>
      <w:jc w:val="center"/>
      <w:rPr>
        <w:rFonts w:eastAsia="Batang"/>
        <w:b/>
        <w:bCs/>
        <w:i/>
        <w:iCs/>
        <w:color w:val="000080"/>
        <w:sz w:val="32"/>
        <w:szCs w:val="32"/>
      </w:rPr>
    </w:pPr>
    <w:r w:rsidRPr="0073015F">
      <w:rPr>
        <w:rFonts w:eastAsia="Batang"/>
        <w:i/>
        <w:iCs/>
        <w:color w:val="000080"/>
        <w:sz w:val="16"/>
        <w:szCs w:val="16"/>
      </w:rPr>
      <w:t xml:space="preserve">Praça Juscelino Kubitscheck, 173 – Centro – 36.140-000 - </w:t>
    </w:r>
    <w:proofErr w:type="spellStart"/>
    <w:r w:rsidRPr="0073015F">
      <w:rPr>
        <w:rFonts w:eastAsia="Batang"/>
        <w:i/>
        <w:iCs/>
        <w:color w:val="000080"/>
        <w:sz w:val="16"/>
        <w:szCs w:val="16"/>
      </w:rPr>
      <w:t>Telefax</w:t>
    </w:r>
    <w:proofErr w:type="spellEnd"/>
    <w:r w:rsidRPr="0073015F">
      <w:rPr>
        <w:rFonts w:eastAsia="Batang"/>
        <w:i/>
        <w:iCs/>
        <w:color w:val="000080"/>
        <w:sz w:val="16"/>
        <w:szCs w:val="16"/>
      </w:rPr>
      <w:t>: (32) 3281-1281</w:t>
    </w:r>
  </w:p>
  <w:p w:rsidR="00912ADD" w:rsidRDefault="00912AD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3"/>
    <w:multiLevelType w:val="singleLevel"/>
    <w:tmpl w:val="00000003"/>
    <w:name w:val="WW8Num3"/>
    <w:lvl w:ilvl="0">
      <w:start w:val="1"/>
      <w:numFmt w:val="bullet"/>
      <w:lvlText w:val=""/>
      <w:lvlJc w:val="left"/>
      <w:pPr>
        <w:tabs>
          <w:tab w:val="num" w:pos="928"/>
        </w:tabs>
        <w:ind w:left="928" w:hanging="360"/>
      </w:pPr>
      <w:rPr>
        <w:rFonts w:ascii="Symbol" w:hAnsi="Symbol"/>
      </w:rPr>
    </w:lvl>
  </w:abstractNum>
  <w:abstractNum w:abstractNumId="2">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3">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4">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6">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nsid w:val="1E1C5DA5"/>
    <w:multiLevelType w:val="hybridMultilevel"/>
    <w:tmpl w:val="780CE38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7E792907"/>
    <w:multiLevelType w:val="hybridMultilevel"/>
    <w:tmpl w:val="A2262734"/>
    <w:lvl w:ilvl="0" w:tplc="0416000B">
      <w:start w:val="1"/>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3"/>
  </w:num>
  <w:num w:numId="5">
    <w:abstractNumId w:val="4"/>
  </w:num>
  <w:num w:numId="6">
    <w:abstractNumId w:val="2"/>
  </w:num>
  <w:num w:numId="7">
    <w:abstractNumId w:val="5"/>
  </w:num>
  <w:num w:numId="8">
    <w:abstractNumId w:val="9"/>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rsids>
    <w:rsidRoot w:val="000437C3"/>
    <w:rsid w:val="00002E03"/>
    <w:rsid w:val="000102CF"/>
    <w:rsid w:val="00011FFB"/>
    <w:rsid w:val="0001357A"/>
    <w:rsid w:val="00032054"/>
    <w:rsid w:val="0003312A"/>
    <w:rsid w:val="000437C3"/>
    <w:rsid w:val="000622D4"/>
    <w:rsid w:val="00071D5B"/>
    <w:rsid w:val="00072D1E"/>
    <w:rsid w:val="00073258"/>
    <w:rsid w:val="000765E8"/>
    <w:rsid w:val="00076AC4"/>
    <w:rsid w:val="00087E10"/>
    <w:rsid w:val="00094E91"/>
    <w:rsid w:val="000A336F"/>
    <w:rsid w:val="000A5FAC"/>
    <w:rsid w:val="000A6F4D"/>
    <w:rsid w:val="000B307A"/>
    <w:rsid w:val="000C77CD"/>
    <w:rsid w:val="000E0DCC"/>
    <w:rsid w:val="000E3940"/>
    <w:rsid w:val="000E4885"/>
    <w:rsid w:val="000F38E6"/>
    <w:rsid w:val="000F7912"/>
    <w:rsid w:val="00103E76"/>
    <w:rsid w:val="001062C6"/>
    <w:rsid w:val="001105E4"/>
    <w:rsid w:val="001110F8"/>
    <w:rsid w:val="00114E18"/>
    <w:rsid w:val="00131EC0"/>
    <w:rsid w:val="00135557"/>
    <w:rsid w:val="0013736A"/>
    <w:rsid w:val="00157695"/>
    <w:rsid w:val="00157D7F"/>
    <w:rsid w:val="00165049"/>
    <w:rsid w:val="0018277A"/>
    <w:rsid w:val="00185B24"/>
    <w:rsid w:val="00196ED2"/>
    <w:rsid w:val="001B093F"/>
    <w:rsid w:val="001B0B94"/>
    <w:rsid w:val="001B65EF"/>
    <w:rsid w:val="001C52B2"/>
    <w:rsid w:val="00202DEB"/>
    <w:rsid w:val="0020382D"/>
    <w:rsid w:val="0020389A"/>
    <w:rsid w:val="00203E1F"/>
    <w:rsid w:val="00205913"/>
    <w:rsid w:val="00210C4C"/>
    <w:rsid w:val="00213DB4"/>
    <w:rsid w:val="002452B3"/>
    <w:rsid w:val="00262334"/>
    <w:rsid w:val="00270657"/>
    <w:rsid w:val="00275768"/>
    <w:rsid w:val="00281CCB"/>
    <w:rsid w:val="0028449A"/>
    <w:rsid w:val="00286946"/>
    <w:rsid w:val="00287F09"/>
    <w:rsid w:val="0029378D"/>
    <w:rsid w:val="002A1271"/>
    <w:rsid w:val="002A46D0"/>
    <w:rsid w:val="002A7143"/>
    <w:rsid w:val="002B16C1"/>
    <w:rsid w:val="002B3C17"/>
    <w:rsid w:val="002B3CD4"/>
    <w:rsid w:val="002C3E41"/>
    <w:rsid w:val="002C6507"/>
    <w:rsid w:val="002D20C9"/>
    <w:rsid w:val="002F0DB5"/>
    <w:rsid w:val="0030679A"/>
    <w:rsid w:val="003131C3"/>
    <w:rsid w:val="00323324"/>
    <w:rsid w:val="00324766"/>
    <w:rsid w:val="0033364C"/>
    <w:rsid w:val="00335BC7"/>
    <w:rsid w:val="00337ED8"/>
    <w:rsid w:val="00340066"/>
    <w:rsid w:val="0034437A"/>
    <w:rsid w:val="00355BBD"/>
    <w:rsid w:val="00356776"/>
    <w:rsid w:val="0036185F"/>
    <w:rsid w:val="00365ADE"/>
    <w:rsid w:val="00367230"/>
    <w:rsid w:val="003709EE"/>
    <w:rsid w:val="003730F5"/>
    <w:rsid w:val="003757BB"/>
    <w:rsid w:val="00376E8A"/>
    <w:rsid w:val="003877F1"/>
    <w:rsid w:val="003A24A2"/>
    <w:rsid w:val="003A3F29"/>
    <w:rsid w:val="003B1B58"/>
    <w:rsid w:val="003C0833"/>
    <w:rsid w:val="003C5CC8"/>
    <w:rsid w:val="003C799B"/>
    <w:rsid w:val="003C7D63"/>
    <w:rsid w:val="003D409E"/>
    <w:rsid w:val="003E7E9C"/>
    <w:rsid w:val="003F0746"/>
    <w:rsid w:val="00401748"/>
    <w:rsid w:val="004128A9"/>
    <w:rsid w:val="00416362"/>
    <w:rsid w:val="004224D7"/>
    <w:rsid w:val="00424FD1"/>
    <w:rsid w:val="00425DB2"/>
    <w:rsid w:val="004273FA"/>
    <w:rsid w:val="0042783B"/>
    <w:rsid w:val="004370DB"/>
    <w:rsid w:val="0044617B"/>
    <w:rsid w:val="00451CEE"/>
    <w:rsid w:val="004602A3"/>
    <w:rsid w:val="00463F15"/>
    <w:rsid w:val="0047691A"/>
    <w:rsid w:val="004803DC"/>
    <w:rsid w:val="004815C5"/>
    <w:rsid w:val="0048648C"/>
    <w:rsid w:val="004968D1"/>
    <w:rsid w:val="004A04D9"/>
    <w:rsid w:val="004A200C"/>
    <w:rsid w:val="004A77B2"/>
    <w:rsid w:val="004E2BA9"/>
    <w:rsid w:val="004E44E5"/>
    <w:rsid w:val="004F1E8F"/>
    <w:rsid w:val="004F351F"/>
    <w:rsid w:val="0050352D"/>
    <w:rsid w:val="005111AD"/>
    <w:rsid w:val="0051379D"/>
    <w:rsid w:val="00527AAD"/>
    <w:rsid w:val="00542DAB"/>
    <w:rsid w:val="00557141"/>
    <w:rsid w:val="00562912"/>
    <w:rsid w:val="0056568E"/>
    <w:rsid w:val="0056652E"/>
    <w:rsid w:val="00571C0E"/>
    <w:rsid w:val="0057576D"/>
    <w:rsid w:val="005836FE"/>
    <w:rsid w:val="00595E99"/>
    <w:rsid w:val="00596634"/>
    <w:rsid w:val="005A146E"/>
    <w:rsid w:val="005A5A75"/>
    <w:rsid w:val="005C483B"/>
    <w:rsid w:val="005D2BB8"/>
    <w:rsid w:val="005D4C1A"/>
    <w:rsid w:val="005D7EC9"/>
    <w:rsid w:val="005E451C"/>
    <w:rsid w:val="005F5A46"/>
    <w:rsid w:val="00602E5C"/>
    <w:rsid w:val="00605471"/>
    <w:rsid w:val="00631126"/>
    <w:rsid w:val="00644F5E"/>
    <w:rsid w:val="006536EF"/>
    <w:rsid w:val="006603F0"/>
    <w:rsid w:val="00666225"/>
    <w:rsid w:val="00666E4E"/>
    <w:rsid w:val="0067329B"/>
    <w:rsid w:val="0067335C"/>
    <w:rsid w:val="0067473E"/>
    <w:rsid w:val="00675384"/>
    <w:rsid w:val="00681093"/>
    <w:rsid w:val="00684381"/>
    <w:rsid w:val="006A20B2"/>
    <w:rsid w:val="006A4934"/>
    <w:rsid w:val="006B516A"/>
    <w:rsid w:val="006C0A5B"/>
    <w:rsid w:val="006C2BD9"/>
    <w:rsid w:val="006C434A"/>
    <w:rsid w:val="006E6E72"/>
    <w:rsid w:val="006E7706"/>
    <w:rsid w:val="007060CD"/>
    <w:rsid w:val="00710191"/>
    <w:rsid w:val="00715DDD"/>
    <w:rsid w:val="00724871"/>
    <w:rsid w:val="0073015F"/>
    <w:rsid w:val="00731BB8"/>
    <w:rsid w:val="00732CBF"/>
    <w:rsid w:val="00755C5C"/>
    <w:rsid w:val="0076423A"/>
    <w:rsid w:val="00771465"/>
    <w:rsid w:val="00772A4C"/>
    <w:rsid w:val="00772E77"/>
    <w:rsid w:val="007751CF"/>
    <w:rsid w:val="00776895"/>
    <w:rsid w:val="007842BB"/>
    <w:rsid w:val="007A0923"/>
    <w:rsid w:val="007A7BE6"/>
    <w:rsid w:val="007B0DAA"/>
    <w:rsid w:val="007C088E"/>
    <w:rsid w:val="007C22BB"/>
    <w:rsid w:val="007C3CFD"/>
    <w:rsid w:val="007E06B9"/>
    <w:rsid w:val="007F30DA"/>
    <w:rsid w:val="008014CC"/>
    <w:rsid w:val="00813ADA"/>
    <w:rsid w:val="008146BB"/>
    <w:rsid w:val="00820647"/>
    <w:rsid w:val="0082504B"/>
    <w:rsid w:val="00827882"/>
    <w:rsid w:val="00834F49"/>
    <w:rsid w:val="00835CEC"/>
    <w:rsid w:val="008377A5"/>
    <w:rsid w:val="00844B03"/>
    <w:rsid w:val="0085562C"/>
    <w:rsid w:val="00864057"/>
    <w:rsid w:val="00882154"/>
    <w:rsid w:val="00893406"/>
    <w:rsid w:val="00896D52"/>
    <w:rsid w:val="008A29EB"/>
    <w:rsid w:val="008A5A81"/>
    <w:rsid w:val="008B590B"/>
    <w:rsid w:val="008C09B4"/>
    <w:rsid w:val="008E22C4"/>
    <w:rsid w:val="008E3CA3"/>
    <w:rsid w:val="008E589A"/>
    <w:rsid w:val="008E6F5E"/>
    <w:rsid w:val="008E783F"/>
    <w:rsid w:val="009043E7"/>
    <w:rsid w:val="00911264"/>
    <w:rsid w:val="00912ADD"/>
    <w:rsid w:val="00917EB5"/>
    <w:rsid w:val="009229C4"/>
    <w:rsid w:val="00923B8D"/>
    <w:rsid w:val="00925441"/>
    <w:rsid w:val="00941265"/>
    <w:rsid w:val="00946379"/>
    <w:rsid w:val="0095033A"/>
    <w:rsid w:val="009511B9"/>
    <w:rsid w:val="00960663"/>
    <w:rsid w:val="00963F64"/>
    <w:rsid w:val="009910FC"/>
    <w:rsid w:val="00993D5A"/>
    <w:rsid w:val="009A0569"/>
    <w:rsid w:val="009A06BB"/>
    <w:rsid w:val="009A0774"/>
    <w:rsid w:val="009C46A1"/>
    <w:rsid w:val="009C6A64"/>
    <w:rsid w:val="009C7B12"/>
    <w:rsid w:val="009D0838"/>
    <w:rsid w:val="009D1AA5"/>
    <w:rsid w:val="009E0C58"/>
    <w:rsid w:val="009E2972"/>
    <w:rsid w:val="009F503B"/>
    <w:rsid w:val="00A05110"/>
    <w:rsid w:val="00A10850"/>
    <w:rsid w:val="00A152EE"/>
    <w:rsid w:val="00A17518"/>
    <w:rsid w:val="00A23D83"/>
    <w:rsid w:val="00A248C8"/>
    <w:rsid w:val="00A26F80"/>
    <w:rsid w:val="00A40DC7"/>
    <w:rsid w:val="00A471E6"/>
    <w:rsid w:val="00A64B49"/>
    <w:rsid w:val="00A723C5"/>
    <w:rsid w:val="00A73A4A"/>
    <w:rsid w:val="00A96A6C"/>
    <w:rsid w:val="00AA3D50"/>
    <w:rsid w:val="00AA3FCA"/>
    <w:rsid w:val="00AA547A"/>
    <w:rsid w:val="00AB5E0B"/>
    <w:rsid w:val="00AC2AD6"/>
    <w:rsid w:val="00AD2FAF"/>
    <w:rsid w:val="00AE6735"/>
    <w:rsid w:val="00AF1F1E"/>
    <w:rsid w:val="00AF4509"/>
    <w:rsid w:val="00B021CF"/>
    <w:rsid w:val="00B052A7"/>
    <w:rsid w:val="00B16110"/>
    <w:rsid w:val="00B22B39"/>
    <w:rsid w:val="00B30B39"/>
    <w:rsid w:val="00B31228"/>
    <w:rsid w:val="00B32BFE"/>
    <w:rsid w:val="00B377B8"/>
    <w:rsid w:val="00B419DF"/>
    <w:rsid w:val="00B51D0C"/>
    <w:rsid w:val="00B64D67"/>
    <w:rsid w:val="00B7164D"/>
    <w:rsid w:val="00B80D5C"/>
    <w:rsid w:val="00B80EEB"/>
    <w:rsid w:val="00B854C0"/>
    <w:rsid w:val="00B86995"/>
    <w:rsid w:val="00B904B8"/>
    <w:rsid w:val="00BA3222"/>
    <w:rsid w:val="00BD60A2"/>
    <w:rsid w:val="00BE406F"/>
    <w:rsid w:val="00BE4FF9"/>
    <w:rsid w:val="00BE6758"/>
    <w:rsid w:val="00C062CB"/>
    <w:rsid w:val="00C0723B"/>
    <w:rsid w:val="00C11354"/>
    <w:rsid w:val="00C15966"/>
    <w:rsid w:val="00C241C4"/>
    <w:rsid w:val="00C269AE"/>
    <w:rsid w:val="00C41953"/>
    <w:rsid w:val="00C45AF1"/>
    <w:rsid w:val="00C53490"/>
    <w:rsid w:val="00C6693D"/>
    <w:rsid w:val="00C70758"/>
    <w:rsid w:val="00C7313D"/>
    <w:rsid w:val="00C76B5A"/>
    <w:rsid w:val="00C859E3"/>
    <w:rsid w:val="00C867BE"/>
    <w:rsid w:val="00C86BD8"/>
    <w:rsid w:val="00C95543"/>
    <w:rsid w:val="00CB10AC"/>
    <w:rsid w:val="00CB2B4A"/>
    <w:rsid w:val="00CB4579"/>
    <w:rsid w:val="00CC171F"/>
    <w:rsid w:val="00CC6BAD"/>
    <w:rsid w:val="00CC7184"/>
    <w:rsid w:val="00CD1635"/>
    <w:rsid w:val="00CE7132"/>
    <w:rsid w:val="00CE7D71"/>
    <w:rsid w:val="00CF6BF5"/>
    <w:rsid w:val="00D04AAD"/>
    <w:rsid w:val="00D14698"/>
    <w:rsid w:val="00D17FEC"/>
    <w:rsid w:val="00D2542D"/>
    <w:rsid w:val="00D27E88"/>
    <w:rsid w:val="00D45AD7"/>
    <w:rsid w:val="00D525D5"/>
    <w:rsid w:val="00D56E5E"/>
    <w:rsid w:val="00D61D34"/>
    <w:rsid w:val="00D669DF"/>
    <w:rsid w:val="00D73F1B"/>
    <w:rsid w:val="00D80103"/>
    <w:rsid w:val="00D82819"/>
    <w:rsid w:val="00D9510D"/>
    <w:rsid w:val="00D9580D"/>
    <w:rsid w:val="00DC13D1"/>
    <w:rsid w:val="00DC536E"/>
    <w:rsid w:val="00DC5C93"/>
    <w:rsid w:val="00DD2502"/>
    <w:rsid w:val="00DD38CA"/>
    <w:rsid w:val="00DD7761"/>
    <w:rsid w:val="00DF3623"/>
    <w:rsid w:val="00DF40E3"/>
    <w:rsid w:val="00DF5DEF"/>
    <w:rsid w:val="00E063BC"/>
    <w:rsid w:val="00E27DEE"/>
    <w:rsid w:val="00E403B3"/>
    <w:rsid w:val="00E406F7"/>
    <w:rsid w:val="00E42669"/>
    <w:rsid w:val="00E441C7"/>
    <w:rsid w:val="00E4430A"/>
    <w:rsid w:val="00E45580"/>
    <w:rsid w:val="00E53795"/>
    <w:rsid w:val="00E5771F"/>
    <w:rsid w:val="00E618F9"/>
    <w:rsid w:val="00E71279"/>
    <w:rsid w:val="00E71D3E"/>
    <w:rsid w:val="00E7731C"/>
    <w:rsid w:val="00E864FB"/>
    <w:rsid w:val="00E9140D"/>
    <w:rsid w:val="00E951CE"/>
    <w:rsid w:val="00E97E2F"/>
    <w:rsid w:val="00EA2C0D"/>
    <w:rsid w:val="00EB0BA8"/>
    <w:rsid w:val="00EB1568"/>
    <w:rsid w:val="00EB2835"/>
    <w:rsid w:val="00EB38E3"/>
    <w:rsid w:val="00EC4826"/>
    <w:rsid w:val="00EC631F"/>
    <w:rsid w:val="00EC64B6"/>
    <w:rsid w:val="00EE0243"/>
    <w:rsid w:val="00EF083E"/>
    <w:rsid w:val="00F024E2"/>
    <w:rsid w:val="00F1107F"/>
    <w:rsid w:val="00F11203"/>
    <w:rsid w:val="00F153B3"/>
    <w:rsid w:val="00F26FD7"/>
    <w:rsid w:val="00F44983"/>
    <w:rsid w:val="00F44BC1"/>
    <w:rsid w:val="00F578FE"/>
    <w:rsid w:val="00F751DA"/>
    <w:rsid w:val="00F90A0B"/>
    <w:rsid w:val="00F91F8F"/>
    <w:rsid w:val="00FA2AE2"/>
    <w:rsid w:val="00FC2D09"/>
    <w:rsid w:val="00FC3A83"/>
    <w:rsid w:val="00FE7637"/>
    <w:rsid w:val="00FF1B89"/>
    <w:rsid w:val="00FF57EE"/>
    <w:rsid w:val="00FF613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7C3"/>
    <w:rPr>
      <w:rFonts w:ascii="Times New Roman" w:eastAsia="Times New Roman" w:hAnsi="Times New Roman"/>
      <w:sz w:val="24"/>
      <w:szCs w:val="24"/>
    </w:rPr>
  </w:style>
  <w:style w:type="paragraph" w:styleId="Ttulo5">
    <w:name w:val="heading 5"/>
    <w:basedOn w:val="Normal"/>
    <w:next w:val="Normal"/>
    <w:link w:val="Ttulo5Char"/>
    <w:semiHidden/>
    <w:unhideWhenUsed/>
    <w:qFormat/>
    <w:rsid w:val="009C7B12"/>
    <w:pPr>
      <w:spacing w:before="240" w:after="60"/>
      <w:outlineLvl w:val="4"/>
    </w:pPr>
    <w:rPr>
      <w:rFonts w:ascii="Calibri" w:hAnsi="Calibri"/>
      <w:b/>
      <w:bCs/>
      <w:i/>
      <w:iCs/>
      <w:sz w:val="26"/>
      <w:szCs w:val="26"/>
    </w:rPr>
  </w:style>
  <w:style w:type="paragraph" w:styleId="Ttulo8">
    <w:name w:val="heading 8"/>
    <w:basedOn w:val="Normal"/>
    <w:next w:val="Normal"/>
    <w:link w:val="Ttulo8Char"/>
    <w:uiPriority w:val="99"/>
    <w:qFormat/>
    <w:rsid w:val="009C7B12"/>
    <w:pPr>
      <w:keepNext/>
      <w:jc w:val="center"/>
      <w:outlineLvl w:val="7"/>
    </w:pPr>
    <w:rPr>
      <w:rFonts w:ascii="Monotype Corsiva" w:hAnsi="Monotype Corsiva"/>
      <w:b/>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24871"/>
    <w:pPr>
      <w:tabs>
        <w:tab w:val="center" w:pos="4252"/>
        <w:tab w:val="right" w:pos="8504"/>
      </w:tabs>
    </w:pPr>
  </w:style>
  <w:style w:type="character" w:customStyle="1" w:styleId="CabealhoChar">
    <w:name w:val="Cabeçalho Char"/>
    <w:link w:val="Cabealho"/>
    <w:uiPriority w:val="99"/>
    <w:rsid w:val="0072487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724871"/>
    <w:pPr>
      <w:tabs>
        <w:tab w:val="center" w:pos="4252"/>
        <w:tab w:val="right" w:pos="8504"/>
      </w:tabs>
    </w:pPr>
  </w:style>
  <w:style w:type="character" w:customStyle="1" w:styleId="RodapChar">
    <w:name w:val="Rodapé Char"/>
    <w:link w:val="Rodap"/>
    <w:uiPriority w:val="99"/>
    <w:rsid w:val="00724871"/>
    <w:rPr>
      <w:rFonts w:ascii="Times New Roman" w:eastAsia="Times New Roman" w:hAnsi="Times New Roman" w:cs="Times New Roman"/>
      <w:sz w:val="24"/>
      <w:szCs w:val="24"/>
      <w:lang w:eastAsia="pt-BR"/>
    </w:rPr>
  </w:style>
  <w:style w:type="character" w:styleId="Forte">
    <w:name w:val="Strong"/>
    <w:uiPriority w:val="22"/>
    <w:qFormat/>
    <w:rsid w:val="00DC13D1"/>
    <w:rPr>
      <w:b/>
      <w:bCs/>
    </w:rPr>
  </w:style>
  <w:style w:type="paragraph" w:styleId="NormalWeb">
    <w:name w:val="Normal (Web)"/>
    <w:basedOn w:val="Normal"/>
    <w:uiPriority w:val="99"/>
    <w:semiHidden/>
    <w:unhideWhenUsed/>
    <w:rsid w:val="00DC13D1"/>
    <w:pPr>
      <w:spacing w:before="100" w:beforeAutospacing="1" w:after="240" w:line="312" w:lineRule="atLeast"/>
    </w:pPr>
    <w:rPr>
      <w:sz w:val="26"/>
      <w:szCs w:val="26"/>
    </w:rPr>
  </w:style>
  <w:style w:type="paragraph" w:styleId="Corpodetexto">
    <w:name w:val="Body Text"/>
    <w:basedOn w:val="Normal"/>
    <w:link w:val="CorpodetextoChar"/>
    <w:rsid w:val="00CB10AC"/>
    <w:rPr>
      <w:rFonts w:ascii="Comic Sans MS" w:hAnsi="Comic Sans MS"/>
      <w:sz w:val="32"/>
      <w:szCs w:val="20"/>
    </w:rPr>
  </w:style>
  <w:style w:type="character" w:customStyle="1" w:styleId="CorpodetextoChar">
    <w:name w:val="Corpo de texto Char"/>
    <w:link w:val="Corpodetexto"/>
    <w:rsid w:val="00CB10AC"/>
    <w:rPr>
      <w:rFonts w:ascii="Comic Sans MS" w:eastAsia="Times New Roman" w:hAnsi="Comic Sans MS"/>
      <w:sz w:val="32"/>
    </w:rPr>
  </w:style>
  <w:style w:type="paragraph" w:styleId="PargrafodaLista">
    <w:name w:val="List Paragraph"/>
    <w:basedOn w:val="Normal"/>
    <w:uiPriority w:val="34"/>
    <w:qFormat/>
    <w:rsid w:val="003A3F29"/>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9C7B12"/>
  </w:style>
  <w:style w:type="paragraph" w:customStyle="1" w:styleId="yiv0642134961msonormal">
    <w:name w:val="yiv0642134961msonormal"/>
    <w:basedOn w:val="Normal"/>
    <w:rsid w:val="009C7B12"/>
    <w:pPr>
      <w:spacing w:before="100" w:beforeAutospacing="1" w:after="100" w:afterAutospacing="1"/>
    </w:pPr>
  </w:style>
  <w:style w:type="character" w:customStyle="1" w:styleId="Ttulo5Char">
    <w:name w:val="Título 5 Char"/>
    <w:basedOn w:val="Fontepargpadro"/>
    <w:link w:val="Ttulo5"/>
    <w:semiHidden/>
    <w:rsid w:val="009C7B12"/>
    <w:rPr>
      <w:rFonts w:eastAsia="Times New Roman"/>
      <w:b/>
      <w:bCs/>
      <w:i/>
      <w:iCs/>
      <w:sz w:val="26"/>
      <w:szCs w:val="26"/>
    </w:rPr>
  </w:style>
  <w:style w:type="character" w:customStyle="1" w:styleId="Ttulo8Char">
    <w:name w:val="Título 8 Char"/>
    <w:basedOn w:val="Fontepargpadro"/>
    <w:link w:val="Ttulo8"/>
    <w:uiPriority w:val="99"/>
    <w:rsid w:val="009C7B12"/>
    <w:rPr>
      <w:rFonts w:ascii="Monotype Corsiva" w:eastAsia="Times New Roman" w:hAnsi="Monotype Corsiva"/>
      <w:b/>
      <w:sz w:val="36"/>
      <w:szCs w:val="24"/>
    </w:rPr>
  </w:style>
  <w:style w:type="paragraph" w:customStyle="1" w:styleId="Default">
    <w:name w:val="Default"/>
    <w:rsid w:val="009C7B12"/>
    <w:pPr>
      <w:autoSpaceDE w:val="0"/>
      <w:autoSpaceDN w:val="0"/>
      <w:adjustRightInd w:val="0"/>
    </w:pPr>
    <w:rPr>
      <w:rFonts w:ascii="Times New Roman" w:eastAsia="Times New Roman" w:hAnsi="Times New Roman"/>
      <w:color w:val="000000"/>
      <w:sz w:val="24"/>
      <w:szCs w:val="24"/>
    </w:rPr>
  </w:style>
  <w:style w:type="paragraph" w:customStyle="1" w:styleId="artigo">
    <w:name w:val="artigo"/>
    <w:basedOn w:val="Normal"/>
    <w:rsid w:val="005D7EC9"/>
    <w:pPr>
      <w:spacing w:before="100" w:beforeAutospacing="1" w:after="100" w:afterAutospacing="1"/>
    </w:pPr>
  </w:style>
  <w:style w:type="character" w:styleId="Hyperlink">
    <w:name w:val="Hyperlink"/>
    <w:basedOn w:val="Fontepargpadro"/>
    <w:uiPriority w:val="99"/>
    <w:unhideWhenUsed/>
    <w:rsid w:val="005D7EC9"/>
    <w:rPr>
      <w:color w:val="0000FF"/>
      <w:u w:val="single"/>
    </w:rPr>
  </w:style>
  <w:style w:type="character" w:customStyle="1" w:styleId="UnresolvedMention">
    <w:name w:val="Unresolved Mention"/>
    <w:basedOn w:val="Fontepargpadro"/>
    <w:uiPriority w:val="99"/>
    <w:semiHidden/>
    <w:unhideWhenUsed/>
    <w:rsid w:val="00B3122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53988447">
      <w:bodyDiv w:val="1"/>
      <w:marLeft w:val="0"/>
      <w:marRight w:val="0"/>
      <w:marTop w:val="0"/>
      <w:marBottom w:val="0"/>
      <w:divBdr>
        <w:top w:val="none" w:sz="0" w:space="0" w:color="auto"/>
        <w:left w:val="none" w:sz="0" w:space="0" w:color="auto"/>
        <w:bottom w:val="none" w:sz="0" w:space="0" w:color="auto"/>
        <w:right w:val="none" w:sz="0" w:space="0" w:color="auto"/>
      </w:divBdr>
      <w:divsChild>
        <w:div w:id="388311644">
          <w:marLeft w:val="0"/>
          <w:marRight w:val="0"/>
          <w:marTop w:val="0"/>
          <w:marBottom w:val="0"/>
          <w:divBdr>
            <w:top w:val="none" w:sz="0" w:space="0" w:color="auto"/>
            <w:left w:val="none" w:sz="0" w:space="0" w:color="auto"/>
            <w:bottom w:val="none" w:sz="0" w:space="0" w:color="auto"/>
            <w:right w:val="none" w:sz="0" w:space="0" w:color="auto"/>
          </w:divBdr>
          <w:divsChild>
            <w:div w:id="52332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5203">
      <w:bodyDiv w:val="1"/>
      <w:marLeft w:val="0"/>
      <w:marRight w:val="0"/>
      <w:marTop w:val="0"/>
      <w:marBottom w:val="0"/>
      <w:divBdr>
        <w:top w:val="none" w:sz="0" w:space="0" w:color="auto"/>
        <w:left w:val="none" w:sz="0" w:space="0" w:color="auto"/>
        <w:bottom w:val="none" w:sz="0" w:space="0" w:color="auto"/>
        <w:right w:val="none" w:sz="0" w:space="0" w:color="auto"/>
      </w:divBdr>
    </w:div>
    <w:div w:id="1243417734">
      <w:bodyDiv w:val="1"/>
      <w:marLeft w:val="0"/>
      <w:marRight w:val="0"/>
      <w:marTop w:val="0"/>
      <w:marBottom w:val="0"/>
      <w:divBdr>
        <w:top w:val="none" w:sz="0" w:space="0" w:color="auto"/>
        <w:left w:val="none" w:sz="0" w:space="0" w:color="auto"/>
        <w:bottom w:val="none" w:sz="0" w:space="0" w:color="auto"/>
        <w:right w:val="none" w:sz="0" w:space="0" w:color="auto"/>
      </w:divBdr>
    </w:div>
    <w:div w:id="1529677680">
      <w:bodyDiv w:val="1"/>
      <w:marLeft w:val="0"/>
      <w:marRight w:val="0"/>
      <w:marTop w:val="0"/>
      <w:marBottom w:val="0"/>
      <w:divBdr>
        <w:top w:val="none" w:sz="0" w:space="0" w:color="auto"/>
        <w:left w:val="none" w:sz="0" w:space="0" w:color="auto"/>
        <w:bottom w:val="none" w:sz="0" w:space="0" w:color="auto"/>
        <w:right w:val="none" w:sz="0" w:space="0" w:color="auto"/>
      </w:divBdr>
    </w:div>
    <w:div w:id="198596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4D98B-4392-4B09-9F2B-A6433FDA0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1198</Words>
  <Characters>6472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dc:creator>
  <cp:lastModifiedBy>Pedro Vitor Oliveira Souza</cp:lastModifiedBy>
  <cp:revision>2</cp:revision>
  <cp:lastPrinted>2022-04-27T13:21:00Z</cp:lastPrinted>
  <dcterms:created xsi:type="dcterms:W3CDTF">2023-09-11T17:24:00Z</dcterms:created>
  <dcterms:modified xsi:type="dcterms:W3CDTF">2023-09-11T17:24:00Z</dcterms:modified>
</cp:coreProperties>
</file>