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2833" w:rsidRPr="00DE3768" w:rsidRDefault="00A3558F" w:rsidP="00212833">
      <w:pPr>
        <w:spacing w:after="200"/>
        <w:rPr>
          <w:rFonts w:ascii="Arial" w:eastAsia="Calibri" w:hAnsi="Arial" w:cs="Arial"/>
          <w:b/>
          <w:sz w:val="20"/>
          <w:szCs w:val="20"/>
          <w:lang w:eastAsia="en-US"/>
        </w:rPr>
      </w:pPr>
      <w:r w:rsidRPr="00DE3768">
        <w:rPr>
          <w:rFonts w:ascii="Arial" w:eastAsia="Calibri" w:hAnsi="Arial" w:cs="Arial"/>
          <w:b/>
          <w:sz w:val="20"/>
          <w:szCs w:val="20"/>
          <w:lang w:eastAsia="en-US"/>
        </w:rPr>
        <w:t>Lei</w:t>
      </w:r>
      <w:r w:rsidR="00FD0654" w:rsidRPr="00DE3768">
        <w:rPr>
          <w:rFonts w:ascii="Arial" w:eastAsia="Calibri" w:hAnsi="Arial" w:cs="Arial"/>
          <w:b/>
          <w:sz w:val="20"/>
          <w:szCs w:val="20"/>
          <w:lang w:eastAsia="en-US"/>
        </w:rPr>
        <w:t xml:space="preserve"> Municipal</w:t>
      </w:r>
      <w:r w:rsidRPr="00DE3768">
        <w:rPr>
          <w:rFonts w:ascii="Arial" w:eastAsia="Calibri" w:hAnsi="Arial" w:cs="Arial"/>
          <w:b/>
          <w:sz w:val="20"/>
          <w:szCs w:val="20"/>
          <w:lang w:eastAsia="en-US"/>
        </w:rPr>
        <w:t xml:space="preserve"> n</w:t>
      </w:r>
      <w:r w:rsidR="00212833" w:rsidRPr="00DE3768">
        <w:rPr>
          <w:rFonts w:ascii="Arial" w:eastAsia="Calibri" w:hAnsi="Arial" w:cs="Arial"/>
          <w:b/>
          <w:sz w:val="20"/>
          <w:szCs w:val="20"/>
          <w:lang w:eastAsia="en-US"/>
        </w:rPr>
        <w:t xml:space="preserve">º </w:t>
      </w:r>
      <w:r w:rsidRPr="00DE3768">
        <w:rPr>
          <w:rFonts w:ascii="Arial" w:eastAsia="Calibri" w:hAnsi="Arial" w:cs="Arial"/>
          <w:b/>
          <w:sz w:val="20"/>
          <w:szCs w:val="20"/>
          <w:lang w:eastAsia="en-US"/>
        </w:rPr>
        <w:t>2.0</w:t>
      </w:r>
      <w:r w:rsidR="00FD0654" w:rsidRPr="00DE3768">
        <w:rPr>
          <w:rFonts w:ascii="Arial" w:eastAsia="Calibri" w:hAnsi="Arial" w:cs="Arial"/>
          <w:b/>
          <w:sz w:val="20"/>
          <w:szCs w:val="20"/>
          <w:lang w:eastAsia="en-US"/>
        </w:rPr>
        <w:t>58</w:t>
      </w:r>
      <w:r w:rsidR="002955F9" w:rsidRPr="00DE3768">
        <w:rPr>
          <w:rFonts w:ascii="Arial" w:eastAsia="Calibri" w:hAnsi="Arial" w:cs="Arial"/>
          <w:b/>
          <w:sz w:val="20"/>
          <w:szCs w:val="20"/>
          <w:lang w:eastAsia="en-US"/>
        </w:rPr>
        <w:t>/2025</w:t>
      </w:r>
      <w:r w:rsidR="00212833" w:rsidRPr="00DE3768">
        <w:rPr>
          <w:rFonts w:ascii="Arial" w:eastAsia="Calibri" w:hAnsi="Arial" w:cs="Arial"/>
          <w:b/>
          <w:sz w:val="20"/>
          <w:szCs w:val="20"/>
          <w:lang w:eastAsia="en-US"/>
        </w:rPr>
        <w:tab/>
      </w:r>
      <w:r w:rsidR="00212833" w:rsidRPr="00DE3768">
        <w:rPr>
          <w:rFonts w:ascii="Arial" w:eastAsia="Calibri" w:hAnsi="Arial" w:cs="Arial"/>
          <w:b/>
          <w:sz w:val="20"/>
          <w:szCs w:val="20"/>
          <w:lang w:eastAsia="en-US"/>
        </w:rPr>
        <w:tab/>
      </w:r>
      <w:r w:rsidR="00FD0654" w:rsidRPr="00DE3768">
        <w:rPr>
          <w:rFonts w:ascii="Arial" w:eastAsia="Calibri" w:hAnsi="Arial" w:cs="Arial"/>
          <w:b/>
          <w:sz w:val="20"/>
          <w:szCs w:val="20"/>
          <w:lang w:eastAsia="en-US"/>
        </w:rPr>
        <w:tab/>
      </w:r>
      <w:r w:rsidR="00FD0654" w:rsidRPr="00DE3768">
        <w:rPr>
          <w:rFonts w:ascii="Arial" w:eastAsia="Calibri" w:hAnsi="Arial" w:cs="Arial"/>
          <w:b/>
          <w:sz w:val="20"/>
          <w:szCs w:val="20"/>
          <w:lang w:eastAsia="en-US"/>
        </w:rPr>
        <w:tab/>
      </w:r>
      <w:r w:rsidR="00FD0654" w:rsidRPr="00DE3768">
        <w:rPr>
          <w:rFonts w:ascii="Arial" w:eastAsia="Calibri" w:hAnsi="Arial" w:cs="Arial"/>
          <w:b/>
          <w:sz w:val="20"/>
          <w:szCs w:val="20"/>
          <w:lang w:eastAsia="en-US"/>
        </w:rPr>
        <w:tab/>
      </w:r>
      <w:r w:rsidR="00FD0654" w:rsidRPr="00DE3768">
        <w:rPr>
          <w:rFonts w:ascii="Arial" w:eastAsia="Calibri" w:hAnsi="Arial" w:cs="Arial"/>
          <w:b/>
          <w:sz w:val="20"/>
          <w:szCs w:val="20"/>
          <w:lang w:eastAsia="en-US"/>
        </w:rPr>
        <w:tab/>
      </w:r>
      <w:r w:rsidR="00212833" w:rsidRPr="00DE3768">
        <w:rPr>
          <w:rFonts w:ascii="Arial" w:eastAsia="Calibri" w:hAnsi="Arial" w:cs="Arial"/>
          <w:b/>
          <w:sz w:val="20"/>
          <w:szCs w:val="20"/>
          <w:lang w:eastAsia="en-US"/>
        </w:rPr>
        <w:t xml:space="preserve">De </w:t>
      </w:r>
      <w:r w:rsidRPr="00DE3768">
        <w:rPr>
          <w:rFonts w:ascii="Arial" w:eastAsia="Calibri" w:hAnsi="Arial" w:cs="Arial"/>
          <w:b/>
          <w:sz w:val="20"/>
          <w:szCs w:val="20"/>
          <w:lang w:eastAsia="en-US"/>
        </w:rPr>
        <w:t>1</w:t>
      </w:r>
      <w:r w:rsidR="00FD0654" w:rsidRPr="00DE3768">
        <w:rPr>
          <w:rFonts w:ascii="Arial" w:eastAsia="Calibri" w:hAnsi="Arial" w:cs="Arial"/>
          <w:b/>
          <w:sz w:val="20"/>
          <w:szCs w:val="20"/>
          <w:lang w:eastAsia="en-US"/>
        </w:rPr>
        <w:t xml:space="preserve">5 </w:t>
      </w:r>
      <w:r w:rsidR="009D08E2" w:rsidRPr="00DE3768">
        <w:rPr>
          <w:rFonts w:ascii="Arial" w:eastAsia="Calibri" w:hAnsi="Arial" w:cs="Arial"/>
          <w:b/>
          <w:sz w:val="20"/>
          <w:szCs w:val="20"/>
          <w:lang w:eastAsia="en-US"/>
        </w:rPr>
        <w:t>de outubro</w:t>
      </w:r>
      <w:r w:rsidR="002955F9" w:rsidRPr="00DE3768">
        <w:rPr>
          <w:rFonts w:ascii="Arial" w:eastAsia="Calibri" w:hAnsi="Arial" w:cs="Arial"/>
          <w:b/>
          <w:sz w:val="20"/>
          <w:szCs w:val="20"/>
          <w:lang w:eastAsia="en-US"/>
        </w:rPr>
        <w:t xml:space="preserve"> de 2025</w:t>
      </w:r>
      <w:r w:rsidR="00212833" w:rsidRPr="00DE3768">
        <w:rPr>
          <w:rFonts w:ascii="Arial" w:eastAsia="Calibri" w:hAnsi="Arial" w:cs="Arial"/>
          <w:b/>
          <w:sz w:val="20"/>
          <w:szCs w:val="20"/>
          <w:lang w:eastAsia="en-US"/>
        </w:rPr>
        <w:t>.</w:t>
      </w:r>
    </w:p>
    <w:p w:rsidR="00212833" w:rsidRPr="00DE3768" w:rsidRDefault="00212833" w:rsidP="00A3558F">
      <w:pPr>
        <w:spacing w:after="200"/>
        <w:ind w:left="3402"/>
        <w:jc w:val="both"/>
        <w:rPr>
          <w:rFonts w:ascii="Arial" w:hAnsi="Arial" w:cs="Arial"/>
          <w:b/>
          <w:sz w:val="20"/>
          <w:szCs w:val="20"/>
        </w:rPr>
      </w:pPr>
      <w:r w:rsidRPr="00DE3768">
        <w:rPr>
          <w:rFonts w:ascii="Arial" w:eastAsia="Calibri" w:hAnsi="Arial" w:cs="Arial"/>
          <w:b/>
          <w:sz w:val="20"/>
          <w:szCs w:val="20"/>
          <w:lang w:eastAsia="en-US"/>
        </w:rPr>
        <w:t xml:space="preserve">Autoriza o Executivo Municipal a </w:t>
      </w:r>
      <w:r w:rsidRPr="00DE3768">
        <w:rPr>
          <w:rFonts w:ascii="Arial" w:hAnsi="Arial" w:cs="Arial"/>
          <w:b/>
          <w:sz w:val="20"/>
          <w:szCs w:val="20"/>
        </w:rPr>
        <w:t>incluir elemento de despesa na Lei Orçamentária Anual de 202</w:t>
      </w:r>
      <w:r w:rsidR="002955F9" w:rsidRPr="00DE3768">
        <w:rPr>
          <w:rFonts w:ascii="Arial" w:hAnsi="Arial" w:cs="Arial"/>
          <w:b/>
          <w:sz w:val="20"/>
          <w:szCs w:val="20"/>
        </w:rPr>
        <w:t>5</w:t>
      </w:r>
      <w:r w:rsidRPr="00DE3768">
        <w:rPr>
          <w:rFonts w:ascii="Arial" w:hAnsi="Arial" w:cs="Arial"/>
          <w:b/>
          <w:sz w:val="20"/>
          <w:szCs w:val="20"/>
        </w:rPr>
        <w:t xml:space="preserve"> e autoriza a abertura de Crédi</w:t>
      </w:r>
      <w:r w:rsidR="0054383B" w:rsidRPr="00DE3768">
        <w:rPr>
          <w:rFonts w:ascii="Arial" w:hAnsi="Arial" w:cs="Arial"/>
          <w:b/>
          <w:sz w:val="20"/>
          <w:szCs w:val="20"/>
        </w:rPr>
        <w:t xml:space="preserve">to Especial no montante de </w:t>
      </w:r>
      <w:r w:rsidR="009D08E2" w:rsidRPr="00DE3768">
        <w:rPr>
          <w:rFonts w:ascii="Arial" w:hAnsi="Arial" w:cs="Arial"/>
          <w:b/>
          <w:sz w:val="20"/>
          <w:szCs w:val="20"/>
        </w:rPr>
        <w:t>R$ 32.000,00 (trinta e dois</w:t>
      </w:r>
      <w:r w:rsidRPr="00DE3768">
        <w:rPr>
          <w:rFonts w:ascii="Arial" w:hAnsi="Arial" w:cs="Arial"/>
          <w:b/>
          <w:sz w:val="20"/>
          <w:szCs w:val="20"/>
        </w:rPr>
        <w:t xml:space="preserve"> mil reais) e dá outras providências.</w:t>
      </w:r>
    </w:p>
    <w:p w:rsidR="00FD0654" w:rsidRPr="00DE3768" w:rsidRDefault="00FD0654" w:rsidP="00FD0654">
      <w:pPr>
        <w:tabs>
          <w:tab w:val="left" w:pos="0"/>
          <w:tab w:val="left" w:pos="4253"/>
        </w:tabs>
        <w:suppressAutoHyphens/>
        <w:spacing w:after="120"/>
        <w:ind w:firstLine="851"/>
        <w:jc w:val="both"/>
        <w:rPr>
          <w:rFonts w:ascii="Arial" w:hAnsi="Arial" w:cs="Arial"/>
          <w:sz w:val="20"/>
          <w:szCs w:val="20"/>
          <w:lang w:eastAsia="ar-SA"/>
        </w:rPr>
      </w:pPr>
      <w:r w:rsidRPr="00DE3768">
        <w:rPr>
          <w:rFonts w:ascii="Arial" w:hAnsi="Arial" w:cs="Arial"/>
          <w:sz w:val="20"/>
          <w:szCs w:val="20"/>
          <w:lang w:eastAsia="ar-SA"/>
        </w:rPr>
        <w:t>Luiz Francisco Fagundes, Prefeito Municipal de Lagoa Bonita do Sul, Estado do Rio Grande do Sul, no uso de suas atribuições legais,</w:t>
      </w:r>
    </w:p>
    <w:p w:rsidR="00FD0654" w:rsidRPr="00DE3768" w:rsidRDefault="00FD0654" w:rsidP="00FD0654">
      <w:pPr>
        <w:ind w:firstLine="851"/>
        <w:jc w:val="both"/>
        <w:rPr>
          <w:rFonts w:ascii="Arial" w:hAnsi="Arial" w:cs="Arial"/>
          <w:sz w:val="20"/>
          <w:szCs w:val="20"/>
          <w:lang w:eastAsia="ar-SA"/>
        </w:rPr>
      </w:pPr>
      <w:r w:rsidRPr="00DE3768">
        <w:rPr>
          <w:rFonts w:ascii="Arial" w:hAnsi="Arial" w:cs="Arial"/>
          <w:sz w:val="20"/>
          <w:szCs w:val="20"/>
          <w:lang w:eastAsia="ar-SA"/>
        </w:rPr>
        <w:t>Faço saber que a Câmara Municipal de Vereadores de Lagoa Bonita do Sul aprovou e eu sanciono e promulgo a seguinte Lei:</w:t>
      </w:r>
    </w:p>
    <w:p w:rsidR="00FD0654" w:rsidRPr="00DE3768" w:rsidRDefault="00FD0654" w:rsidP="00BE32C3">
      <w:pPr>
        <w:tabs>
          <w:tab w:val="left" w:pos="4253"/>
        </w:tabs>
        <w:spacing w:line="360" w:lineRule="auto"/>
        <w:ind w:firstLine="851"/>
        <w:jc w:val="both"/>
        <w:rPr>
          <w:rFonts w:ascii="Arial" w:hAnsi="Arial" w:cs="Arial"/>
          <w:b/>
          <w:sz w:val="20"/>
          <w:szCs w:val="20"/>
        </w:rPr>
      </w:pPr>
    </w:p>
    <w:p w:rsidR="001F2DC0" w:rsidRPr="00DE3768" w:rsidRDefault="00212833" w:rsidP="00BE32C3">
      <w:pPr>
        <w:tabs>
          <w:tab w:val="left" w:pos="4253"/>
        </w:tabs>
        <w:spacing w:line="360" w:lineRule="auto"/>
        <w:ind w:firstLine="851"/>
        <w:jc w:val="both"/>
        <w:rPr>
          <w:rFonts w:ascii="Arial" w:hAnsi="Arial" w:cs="Arial"/>
          <w:sz w:val="20"/>
          <w:szCs w:val="20"/>
        </w:rPr>
      </w:pPr>
      <w:r w:rsidRPr="00DE3768">
        <w:rPr>
          <w:rFonts w:ascii="Arial" w:hAnsi="Arial" w:cs="Arial"/>
          <w:b/>
          <w:sz w:val="20"/>
          <w:szCs w:val="20"/>
        </w:rPr>
        <w:t>Art. 1º</w:t>
      </w:r>
      <w:r w:rsidRPr="00DE3768">
        <w:rPr>
          <w:rFonts w:ascii="Arial" w:hAnsi="Arial" w:cs="Arial"/>
          <w:sz w:val="20"/>
          <w:szCs w:val="20"/>
        </w:rPr>
        <w:t xml:space="preserve"> Fica o Poder Executivo Municipal autorizado a incluir elemento de </w:t>
      </w:r>
      <w:r w:rsidR="003E359C" w:rsidRPr="00DE3768">
        <w:rPr>
          <w:rFonts w:ascii="Arial" w:hAnsi="Arial" w:cs="Arial"/>
          <w:sz w:val="20"/>
          <w:szCs w:val="20"/>
        </w:rPr>
        <w:t>despesa</w:t>
      </w:r>
      <w:r w:rsidRPr="00DE3768">
        <w:rPr>
          <w:rFonts w:ascii="Arial" w:hAnsi="Arial" w:cs="Arial"/>
          <w:sz w:val="20"/>
          <w:szCs w:val="20"/>
        </w:rPr>
        <w:t xml:space="preserve"> na Lei Orçamentária Anual de 202</w:t>
      </w:r>
      <w:r w:rsidR="002955F9" w:rsidRPr="00DE3768">
        <w:rPr>
          <w:rFonts w:ascii="Arial" w:hAnsi="Arial" w:cs="Arial"/>
          <w:sz w:val="20"/>
          <w:szCs w:val="20"/>
        </w:rPr>
        <w:t>5</w:t>
      </w:r>
      <w:r w:rsidRPr="00DE3768">
        <w:rPr>
          <w:rFonts w:ascii="Arial" w:hAnsi="Arial" w:cs="Arial"/>
          <w:sz w:val="20"/>
          <w:szCs w:val="20"/>
        </w:rPr>
        <w:t xml:space="preserve">, no montante de R$ </w:t>
      </w:r>
      <w:r w:rsidR="009D08E2" w:rsidRPr="00DE3768">
        <w:rPr>
          <w:rFonts w:ascii="Arial" w:hAnsi="Arial" w:cs="Arial"/>
          <w:sz w:val="20"/>
          <w:szCs w:val="20"/>
        </w:rPr>
        <w:t>32</w:t>
      </w:r>
      <w:r w:rsidRPr="00DE3768">
        <w:rPr>
          <w:rFonts w:ascii="Arial" w:hAnsi="Arial" w:cs="Arial"/>
          <w:sz w:val="20"/>
          <w:szCs w:val="20"/>
        </w:rPr>
        <w:t>.000,00 (</w:t>
      </w:r>
      <w:r w:rsidR="009D08E2" w:rsidRPr="00DE3768">
        <w:rPr>
          <w:rFonts w:ascii="Arial" w:hAnsi="Arial" w:cs="Arial"/>
          <w:sz w:val="20"/>
          <w:szCs w:val="20"/>
        </w:rPr>
        <w:t>trinta e dois</w:t>
      </w:r>
      <w:r w:rsidRPr="00DE3768">
        <w:rPr>
          <w:rFonts w:ascii="Arial" w:hAnsi="Arial" w:cs="Arial"/>
          <w:sz w:val="20"/>
          <w:szCs w:val="20"/>
        </w:rPr>
        <w:t xml:space="preserve"> mil reais) sob </w:t>
      </w:r>
      <w:r w:rsidR="002955F9" w:rsidRPr="00DE3768">
        <w:rPr>
          <w:rFonts w:ascii="Arial" w:hAnsi="Arial" w:cs="Arial"/>
          <w:sz w:val="20"/>
          <w:szCs w:val="20"/>
        </w:rPr>
        <w:t>a seguinte classificação orçamentária</w:t>
      </w:r>
      <w:r w:rsidRPr="00DE3768">
        <w:rPr>
          <w:rFonts w:ascii="Arial" w:hAnsi="Arial" w:cs="Arial"/>
          <w:sz w:val="20"/>
          <w:szCs w:val="20"/>
        </w:rPr>
        <w:t>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063"/>
        <w:gridCol w:w="1400"/>
      </w:tblGrid>
      <w:tr w:rsidR="00212833" w:rsidRPr="00DE3768" w:rsidTr="00BC1C74">
        <w:tc>
          <w:tcPr>
            <w:tcW w:w="8063" w:type="dxa"/>
          </w:tcPr>
          <w:p w:rsidR="00212833" w:rsidRPr="00DE3768" w:rsidRDefault="00212833" w:rsidP="00BC1C74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E3768">
              <w:rPr>
                <w:rFonts w:ascii="Arial" w:eastAsia="Calibri" w:hAnsi="Arial" w:cs="Arial"/>
                <w:sz w:val="20"/>
                <w:szCs w:val="20"/>
                <w:lang w:eastAsia="en-US"/>
              </w:rPr>
              <w:t>06 – Secretaria Mun. De Saúde e Desenvolvimento Humano</w:t>
            </w:r>
          </w:p>
        </w:tc>
        <w:tc>
          <w:tcPr>
            <w:tcW w:w="1400" w:type="dxa"/>
          </w:tcPr>
          <w:p w:rsidR="00212833" w:rsidRPr="00DE3768" w:rsidRDefault="00212833" w:rsidP="00BC1C74">
            <w:pPr>
              <w:jc w:val="right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212833" w:rsidRPr="00DE3768" w:rsidTr="00BC1C74">
        <w:trPr>
          <w:trHeight w:val="289"/>
        </w:trPr>
        <w:tc>
          <w:tcPr>
            <w:tcW w:w="8063" w:type="dxa"/>
          </w:tcPr>
          <w:p w:rsidR="00212833" w:rsidRPr="00DE3768" w:rsidRDefault="00212833" w:rsidP="00BC1C74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proofErr w:type="gramStart"/>
            <w:r w:rsidRPr="00DE3768">
              <w:rPr>
                <w:rFonts w:ascii="Arial" w:eastAsia="Calibri" w:hAnsi="Arial" w:cs="Arial"/>
                <w:sz w:val="20"/>
                <w:szCs w:val="20"/>
                <w:lang w:eastAsia="en-US"/>
              </w:rPr>
              <w:t>002 – Fundo</w:t>
            </w:r>
            <w:proofErr w:type="gramEnd"/>
            <w:r w:rsidRPr="00DE3768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Municipal de Saúde</w:t>
            </w:r>
          </w:p>
        </w:tc>
        <w:tc>
          <w:tcPr>
            <w:tcW w:w="1400" w:type="dxa"/>
          </w:tcPr>
          <w:p w:rsidR="00212833" w:rsidRPr="00DE3768" w:rsidRDefault="00212833" w:rsidP="00BC1C74">
            <w:pPr>
              <w:jc w:val="right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212833" w:rsidRPr="00DE3768" w:rsidTr="00BC1C74">
        <w:trPr>
          <w:trHeight w:val="289"/>
        </w:trPr>
        <w:tc>
          <w:tcPr>
            <w:tcW w:w="8063" w:type="dxa"/>
          </w:tcPr>
          <w:p w:rsidR="00212833" w:rsidRPr="00DE3768" w:rsidRDefault="00212833" w:rsidP="00BC1C74">
            <w:pPr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DE3768">
              <w:rPr>
                <w:rFonts w:ascii="Arial" w:hAnsi="Arial" w:cs="Arial"/>
                <w:b/>
                <w:sz w:val="20"/>
                <w:szCs w:val="20"/>
              </w:rPr>
              <w:t>0010.0301.3010</w:t>
            </w:r>
            <w:r w:rsidRPr="00DE3768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.</w:t>
            </w:r>
            <w:r w:rsidR="002955F9" w:rsidRPr="00DE3768">
              <w:rPr>
                <w:rFonts w:ascii="Arial" w:hAnsi="Arial" w:cs="Arial"/>
                <w:b/>
                <w:sz w:val="20"/>
                <w:szCs w:val="20"/>
              </w:rPr>
              <w:t>2063 - Manutenção equipes APS – ESF-ESB</w:t>
            </w:r>
          </w:p>
        </w:tc>
        <w:tc>
          <w:tcPr>
            <w:tcW w:w="1400" w:type="dxa"/>
          </w:tcPr>
          <w:p w:rsidR="00212833" w:rsidRPr="00DE3768" w:rsidRDefault="00212833" w:rsidP="00BC1C74">
            <w:pPr>
              <w:jc w:val="right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</w:tc>
      </w:tr>
      <w:tr w:rsidR="00212833" w:rsidRPr="00DE3768" w:rsidTr="00BC1C74">
        <w:tc>
          <w:tcPr>
            <w:tcW w:w="8063" w:type="dxa"/>
          </w:tcPr>
          <w:p w:rsidR="00212833" w:rsidRPr="00DE3768" w:rsidRDefault="009D08E2" w:rsidP="00BC1C74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E3768">
              <w:rPr>
                <w:rFonts w:ascii="Arial" w:eastAsia="Calibri" w:hAnsi="Arial" w:cs="Arial"/>
                <w:sz w:val="20"/>
                <w:szCs w:val="20"/>
                <w:lang w:eastAsia="en-US"/>
              </w:rPr>
              <w:t>3319004</w:t>
            </w:r>
            <w:r w:rsidR="00212833" w:rsidRPr="00DE3768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0000000000 </w:t>
            </w:r>
            <w:r w:rsidR="002955F9" w:rsidRPr="00DE3768">
              <w:rPr>
                <w:rFonts w:ascii="Arial" w:eastAsia="Calibri" w:hAnsi="Arial" w:cs="Arial"/>
                <w:sz w:val="20"/>
                <w:szCs w:val="20"/>
                <w:lang w:eastAsia="en-US"/>
              </w:rPr>
              <w:t>*26214090</w:t>
            </w:r>
            <w:r w:rsidR="00212833" w:rsidRPr="00DE3768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</w:t>
            </w:r>
            <w:proofErr w:type="gramStart"/>
            <w:r w:rsidR="00212833" w:rsidRPr="00DE3768">
              <w:rPr>
                <w:rFonts w:ascii="Arial" w:eastAsia="Calibri" w:hAnsi="Arial" w:cs="Arial"/>
                <w:sz w:val="20"/>
                <w:szCs w:val="20"/>
                <w:lang w:eastAsia="en-US"/>
              </w:rPr>
              <w:t>–</w:t>
            </w:r>
            <w:r w:rsidRPr="00DE3768">
              <w:rPr>
                <w:rFonts w:ascii="Arial" w:eastAsia="Calibri" w:hAnsi="Arial" w:cs="Arial"/>
                <w:sz w:val="20"/>
                <w:szCs w:val="20"/>
                <w:lang w:eastAsia="en-US"/>
              </w:rPr>
              <w:t>Contratação</w:t>
            </w:r>
            <w:proofErr w:type="gramEnd"/>
            <w:r w:rsidRPr="00DE3768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por tempo determinado</w:t>
            </w:r>
          </w:p>
        </w:tc>
        <w:tc>
          <w:tcPr>
            <w:tcW w:w="1400" w:type="dxa"/>
          </w:tcPr>
          <w:p w:rsidR="00212833" w:rsidRPr="00DE3768" w:rsidRDefault="009D08E2" w:rsidP="00BC1C74">
            <w:pPr>
              <w:jc w:val="right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E3768">
              <w:rPr>
                <w:rFonts w:ascii="Arial" w:eastAsia="Calibri" w:hAnsi="Arial" w:cs="Arial"/>
                <w:sz w:val="20"/>
                <w:szCs w:val="20"/>
                <w:lang w:eastAsia="en-US"/>
              </w:rPr>
              <w:t>32</w:t>
            </w:r>
            <w:r w:rsidR="002955F9" w:rsidRPr="00DE3768">
              <w:rPr>
                <w:rFonts w:ascii="Arial" w:eastAsia="Calibri" w:hAnsi="Arial" w:cs="Arial"/>
                <w:sz w:val="20"/>
                <w:szCs w:val="20"/>
                <w:lang w:eastAsia="en-US"/>
              </w:rPr>
              <w:t>.000,00</w:t>
            </w:r>
          </w:p>
        </w:tc>
      </w:tr>
      <w:tr w:rsidR="00212833" w:rsidRPr="00DE3768" w:rsidTr="00BC1C74">
        <w:tc>
          <w:tcPr>
            <w:tcW w:w="8063" w:type="dxa"/>
          </w:tcPr>
          <w:p w:rsidR="00212833" w:rsidRPr="00DE3768" w:rsidRDefault="00212833" w:rsidP="00BC1C74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400" w:type="dxa"/>
          </w:tcPr>
          <w:p w:rsidR="00212833" w:rsidRPr="00DE3768" w:rsidRDefault="00212833" w:rsidP="00BC1C74">
            <w:pPr>
              <w:jc w:val="right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A43F6B" w:rsidRPr="00DE3768" w:rsidTr="00BC1C74">
        <w:trPr>
          <w:trHeight w:val="289"/>
        </w:trPr>
        <w:tc>
          <w:tcPr>
            <w:tcW w:w="8063" w:type="dxa"/>
          </w:tcPr>
          <w:p w:rsidR="00A43F6B" w:rsidRPr="00DE3768" w:rsidRDefault="00A43F6B" w:rsidP="00BC1C74">
            <w:pPr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DE3768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 xml:space="preserve">Total do crédito especial </w:t>
            </w:r>
          </w:p>
        </w:tc>
        <w:tc>
          <w:tcPr>
            <w:tcW w:w="1400" w:type="dxa"/>
          </w:tcPr>
          <w:p w:rsidR="00A43F6B" w:rsidRPr="00DE3768" w:rsidRDefault="009D08E2" w:rsidP="00BC1C74">
            <w:pPr>
              <w:jc w:val="right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DE3768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32</w:t>
            </w:r>
            <w:r w:rsidR="002955F9" w:rsidRPr="00DE3768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.000,00</w:t>
            </w:r>
          </w:p>
        </w:tc>
      </w:tr>
    </w:tbl>
    <w:p w:rsidR="00212833" w:rsidRPr="00DE3768" w:rsidRDefault="00BE32C3" w:rsidP="00BE32C3">
      <w:pPr>
        <w:jc w:val="both"/>
        <w:rPr>
          <w:rFonts w:ascii="Arial" w:eastAsia="Calibri" w:hAnsi="Arial" w:cs="Arial"/>
          <w:bCs/>
          <w:sz w:val="20"/>
          <w:szCs w:val="20"/>
          <w:lang w:eastAsia="en-US"/>
        </w:rPr>
      </w:pPr>
      <w:r w:rsidRPr="00DE3768">
        <w:rPr>
          <w:rFonts w:ascii="Arial" w:eastAsia="Calibri" w:hAnsi="Arial" w:cs="Arial"/>
          <w:bCs/>
          <w:sz w:val="20"/>
          <w:szCs w:val="20"/>
          <w:lang w:eastAsia="en-US"/>
        </w:rPr>
        <w:t xml:space="preserve">* Vínculo de Recurso </w:t>
      </w:r>
    </w:p>
    <w:p w:rsidR="00BE32C3" w:rsidRPr="00DE3768" w:rsidRDefault="00BE32C3" w:rsidP="00BE32C3">
      <w:pPr>
        <w:jc w:val="both"/>
        <w:rPr>
          <w:rFonts w:ascii="Arial" w:eastAsia="Calibri" w:hAnsi="Arial" w:cs="Arial"/>
          <w:bCs/>
          <w:sz w:val="20"/>
          <w:szCs w:val="20"/>
          <w:lang w:eastAsia="en-US"/>
        </w:rPr>
      </w:pPr>
    </w:p>
    <w:p w:rsidR="001F2DC0" w:rsidRPr="00DE3768" w:rsidRDefault="00212833" w:rsidP="001F2DC0">
      <w:pPr>
        <w:spacing w:line="360" w:lineRule="auto"/>
        <w:ind w:firstLine="851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DE3768">
        <w:rPr>
          <w:rFonts w:ascii="Arial" w:eastAsia="Calibri" w:hAnsi="Arial" w:cs="Arial"/>
          <w:b/>
          <w:sz w:val="20"/>
          <w:szCs w:val="20"/>
          <w:lang w:eastAsia="en-US"/>
        </w:rPr>
        <w:t>Art. 2º</w:t>
      </w:r>
      <w:r w:rsidRPr="00DE3768">
        <w:rPr>
          <w:rFonts w:ascii="Arial" w:eastAsia="Calibri" w:hAnsi="Arial" w:cs="Arial"/>
          <w:sz w:val="20"/>
          <w:szCs w:val="20"/>
          <w:lang w:eastAsia="en-US"/>
        </w:rPr>
        <w:t xml:space="preserve"> Servirá de cobertura para o Crédito Especial de que trata esta Lei a redução da </w:t>
      </w:r>
      <w:r w:rsidR="00A43F6B" w:rsidRPr="00DE3768">
        <w:rPr>
          <w:rFonts w:ascii="Arial" w:eastAsia="Calibri" w:hAnsi="Arial" w:cs="Arial"/>
          <w:sz w:val="20"/>
          <w:szCs w:val="20"/>
          <w:lang w:eastAsia="en-US"/>
        </w:rPr>
        <w:t>seguinte</w:t>
      </w:r>
      <w:r w:rsidR="002955F9" w:rsidRPr="00DE3768">
        <w:rPr>
          <w:rFonts w:ascii="Arial" w:eastAsia="Calibri" w:hAnsi="Arial" w:cs="Arial"/>
          <w:sz w:val="20"/>
          <w:szCs w:val="20"/>
          <w:lang w:eastAsia="en-US"/>
        </w:rPr>
        <w:t xml:space="preserve"> dotação</w:t>
      </w:r>
      <w:r w:rsidRPr="00DE3768">
        <w:rPr>
          <w:rFonts w:ascii="Arial" w:eastAsia="Calibri" w:hAnsi="Arial" w:cs="Arial"/>
          <w:sz w:val="20"/>
          <w:szCs w:val="20"/>
          <w:lang w:eastAsia="en-US"/>
        </w:rPr>
        <w:t xml:space="preserve"> na </w:t>
      </w:r>
      <w:r w:rsidR="00A43F6B" w:rsidRPr="00DE3768">
        <w:rPr>
          <w:rFonts w:ascii="Arial" w:eastAsia="Calibri" w:hAnsi="Arial" w:cs="Arial"/>
          <w:sz w:val="20"/>
          <w:szCs w:val="20"/>
          <w:lang w:eastAsia="en-US"/>
        </w:rPr>
        <w:t>seguinte</w:t>
      </w:r>
      <w:r w:rsidR="002955F9" w:rsidRPr="00DE3768">
        <w:rPr>
          <w:rFonts w:ascii="Arial" w:eastAsia="Calibri" w:hAnsi="Arial" w:cs="Arial"/>
          <w:sz w:val="20"/>
          <w:szCs w:val="20"/>
          <w:lang w:eastAsia="en-US"/>
        </w:rPr>
        <w:t xml:space="preserve"> classificação</w:t>
      </w:r>
      <w:r w:rsidRPr="00DE3768">
        <w:rPr>
          <w:rFonts w:ascii="Arial" w:eastAsia="Calibri" w:hAnsi="Arial" w:cs="Arial"/>
          <w:sz w:val="20"/>
          <w:szCs w:val="20"/>
          <w:lang w:eastAsia="en-US"/>
        </w:rPr>
        <w:t xml:space="preserve"> Funcional Programática: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063"/>
        <w:gridCol w:w="1400"/>
      </w:tblGrid>
      <w:tr w:rsidR="00E17A81" w:rsidRPr="00DE3768" w:rsidTr="00BC1C74">
        <w:trPr>
          <w:trHeight w:val="289"/>
        </w:trPr>
        <w:tc>
          <w:tcPr>
            <w:tcW w:w="8063" w:type="dxa"/>
          </w:tcPr>
          <w:p w:rsidR="00E17A81" w:rsidRPr="00DE3768" w:rsidRDefault="00E17A81" w:rsidP="00607F3C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E3768">
              <w:rPr>
                <w:rFonts w:ascii="Arial" w:eastAsia="Calibri" w:hAnsi="Arial" w:cs="Arial"/>
                <w:sz w:val="20"/>
                <w:szCs w:val="20"/>
                <w:lang w:eastAsia="en-US"/>
              </w:rPr>
              <w:t>06 – Secretaria Mun. De Saúde e Desenvolvimento Humano</w:t>
            </w:r>
          </w:p>
        </w:tc>
        <w:tc>
          <w:tcPr>
            <w:tcW w:w="1400" w:type="dxa"/>
          </w:tcPr>
          <w:p w:rsidR="00E17A81" w:rsidRPr="00DE3768" w:rsidRDefault="00E17A81" w:rsidP="00BC1C74">
            <w:pPr>
              <w:jc w:val="right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E17A81" w:rsidRPr="00DE3768" w:rsidTr="00BC1C74">
        <w:tc>
          <w:tcPr>
            <w:tcW w:w="8063" w:type="dxa"/>
          </w:tcPr>
          <w:p w:rsidR="00E17A81" w:rsidRPr="00DE3768" w:rsidRDefault="00E17A81" w:rsidP="00607F3C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proofErr w:type="gramStart"/>
            <w:r w:rsidRPr="00DE3768">
              <w:rPr>
                <w:rFonts w:ascii="Arial" w:eastAsia="Calibri" w:hAnsi="Arial" w:cs="Arial"/>
                <w:sz w:val="20"/>
                <w:szCs w:val="20"/>
                <w:lang w:eastAsia="en-US"/>
              </w:rPr>
              <w:t>002 – Fundo</w:t>
            </w:r>
            <w:proofErr w:type="gramEnd"/>
            <w:r w:rsidRPr="00DE3768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Municipal de Saúde</w:t>
            </w:r>
          </w:p>
        </w:tc>
        <w:tc>
          <w:tcPr>
            <w:tcW w:w="1400" w:type="dxa"/>
          </w:tcPr>
          <w:p w:rsidR="00E17A81" w:rsidRPr="00DE3768" w:rsidRDefault="00E17A81" w:rsidP="00BC1C74">
            <w:pPr>
              <w:jc w:val="right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E17A81" w:rsidRPr="00DE3768" w:rsidTr="00BC1C74">
        <w:tc>
          <w:tcPr>
            <w:tcW w:w="8063" w:type="dxa"/>
          </w:tcPr>
          <w:p w:rsidR="00E17A81" w:rsidRPr="00DE3768" w:rsidRDefault="00E17A81" w:rsidP="00607F3C">
            <w:pPr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DE3768">
              <w:rPr>
                <w:rFonts w:ascii="Arial" w:hAnsi="Arial" w:cs="Arial"/>
                <w:b/>
                <w:sz w:val="20"/>
                <w:szCs w:val="20"/>
              </w:rPr>
              <w:t>0010.0301.3010</w:t>
            </w:r>
            <w:r w:rsidRPr="00DE3768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.</w:t>
            </w:r>
            <w:r w:rsidRPr="00DE3768">
              <w:rPr>
                <w:rFonts w:ascii="Arial" w:hAnsi="Arial" w:cs="Arial"/>
                <w:b/>
                <w:sz w:val="20"/>
                <w:szCs w:val="20"/>
              </w:rPr>
              <w:t>2063 - Manutenção equipes APS – ESF-ESB</w:t>
            </w:r>
          </w:p>
        </w:tc>
        <w:tc>
          <w:tcPr>
            <w:tcW w:w="1400" w:type="dxa"/>
          </w:tcPr>
          <w:p w:rsidR="00E17A81" w:rsidRPr="00DE3768" w:rsidRDefault="00E17A81" w:rsidP="00BC1C74">
            <w:pPr>
              <w:jc w:val="right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</w:tc>
      </w:tr>
      <w:tr w:rsidR="00E17A81" w:rsidRPr="00DE3768" w:rsidTr="00BC1C74">
        <w:tc>
          <w:tcPr>
            <w:tcW w:w="8063" w:type="dxa"/>
          </w:tcPr>
          <w:p w:rsidR="00E17A81" w:rsidRPr="00DE3768" w:rsidRDefault="00E17A81" w:rsidP="00BC1C74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E3768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33190110000000000 *26214090 – </w:t>
            </w:r>
            <w:r w:rsidR="001B1B5F" w:rsidRPr="00DE3768">
              <w:rPr>
                <w:rFonts w:ascii="Arial" w:eastAsia="Calibri" w:hAnsi="Arial" w:cs="Arial"/>
                <w:sz w:val="20"/>
                <w:szCs w:val="20"/>
                <w:lang w:eastAsia="en-US"/>
              </w:rPr>
              <w:t>Vencimentos e vantagens fixas - pessoal civil</w:t>
            </w:r>
          </w:p>
        </w:tc>
        <w:tc>
          <w:tcPr>
            <w:tcW w:w="1400" w:type="dxa"/>
          </w:tcPr>
          <w:p w:rsidR="00E17A81" w:rsidRPr="00DE3768" w:rsidRDefault="009D08E2" w:rsidP="00BC1C74">
            <w:pPr>
              <w:jc w:val="right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E3768">
              <w:rPr>
                <w:rFonts w:ascii="Arial" w:eastAsia="Calibri" w:hAnsi="Arial" w:cs="Arial"/>
                <w:sz w:val="20"/>
                <w:szCs w:val="20"/>
                <w:lang w:eastAsia="en-US"/>
              </w:rPr>
              <w:t>24</w:t>
            </w:r>
            <w:r w:rsidR="00E17A81" w:rsidRPr="00DE3768">
              <w:rPr>
                <w:rFonts w:ascii="Arial" w:eastAsia="Calibri" w:hAnsi="Arial" w:cs="Arial"/>
                <w:sz w:val="20"/>
                <w:szCs w:val="20"/>
                <w:lang w:eastAsia="en-US"/>
              </w:rPr>
              <w:t>.000,00</w:t>
            </w:r>
          </w:p>
        </w:tc>
      </w:tr>
      <w:tr w:rsidR="00E17A81" w:rsidRPr="00DE3768" w:rsidTr="00BC1C74">
        <w:trPr>
          <w:trHeight w:val="289"/>
        </w:trPr>
        <w:tc>
          <w:tcPr>
            <w:tcW w:w="8063" w:type="dxa"/>
          </w:tcPr>
          <w:p w:rsidR="00E17A81" w:rsidRPr="00DE3768" w:rsidRDefault="009D08E2" w:rsidP="00BC1C74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E3768">
              <w:rPr>
                <w:rFonts w:ascii="Arial" w:eastAsia="Calibri" w:hAnsi="Arial" w:cs="Arial"/>
                <w:sz w:val="20"/>
                <w:szCs w:val="20"/>
                <w:lang w:eastAsia="en-US"/>
              </w:rPr>
              <w:t>33390140000000000 *26214090 - Diárias - civil</w:t>
            </w:r>
          </w:p>
        </w:tc>
        <w:tc>
          <w:tcPr>
            <w:tcW w:w="1400" w:type="dxa"/>
          </w:tcPr>
          <w:p w:rsidR="00E17A81" w:rsidRPr="00DE3768" w:rsidRDefault="009D08E2" w:rsidP="00BC1C74">
            <w:pPr>
              <w:jc w:val="right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E3768">
              <w:rPr>
                <w:rFonts w:ascii="Arial" w:eastAsia="Calibri" w:hAnsi="Arial" w:cs="Arial"/>
                <w:sz w:val="20"/>
                <w:szCs w:val="20"/>
                <w:lang w:eastAsia="en-US"/>
              </w:rPr>
              <w:t>6.000,00</w:t>
            </w:r>
          </w:p>
        </w:tc>
      </w:tr>
      <w:tr w:rsidR="009D08E2" w:rsidRPr="00DE3768" w:rsidTr="00BC1C74">
        <w:trPr>
          <w:trHeight w:val="289"/>
        </w:trPr>
        <w:tc>
          <w:tcPr>
            <w:tcW w:w="8063" w:type="dxa"/>
          </w:tcPr>
          <w:p w:rsidR="009D08E2" w:rsidRPr="00DE3768" w:rsidRDefault="009D08E2" w:rsidP="00BC1C74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E3768">
              <w:rPr>
                <w:rFonts w:ascii="Arial" w:eastAsia="Calibri" w:hAnsi="Arial" w:cs="Arial"/>
                <w:sz w:val="20"/>
                <w:szCs w:val="20"/>
                <w:lang w:eastAsia="en-US"/>
              </w:rPr>
              <w:t>33390390000000000 *26214090 - Outros serviços de terceiros - pessoa jurídica</w:t>
            </w:r>
          </w:p>
        </w:tc>
        <w:tc>
          <w:tcPr>
            <w:tcW w:w="1400" w:type="dxa"/>
          </w:tcPr>
          <w:p w:rsidR="009D08E2" w:rsidRPr="00DE3768" w:rsidRDefault="009D08E2" w:rsidP="00BC1C74">
            <w:pPr>
              <w:jc w:val="right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E3768">
              <w:rPr>
                <w:rFonts w:ascii="Arial" w:eastAsia="Calibri" w:hAnsi="Arial" w:cs="Arial"/>
                <w:sz w:val="20"/>
                <w:szCs w:val="20"/>
                <w:lang w:eastAsia="en-US"/>
              </w:rPr>
              <w:t>2.000,00</w:t>
            </w:r>
          </w:p>
        </w:tc>
      </w:tr>
      <w:tr w:rsidR="009D08E2" w:rsidRPr="00DE3768" w:rsidTr="00BC1C74">
        <w:trPr>
          <w:trHeight w:val="289"/>
        </w:trPr>
        <w:tc>
          <w:tcPr>
            <w:tcW w:w="8063" w:type="dxa"/>
          </w:tcPr>
          <w:p w:rsidR="009D08E2" w:rsidRPr="00DE3768" w:rsidRDefault="009D08E2" w:rsidP="00BC1C74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400" w:type="dxa"/>
          </w:tcPr>
          <w:p w:rsidR="009D08E2" w:rsidRPr="00DE3768" w:rsidRDefault="009D08E2" w:rsidP="00BC1C74">
            <w:pPr>
              <w:jc w:val="right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E17A81" w:rsidRPr="00DE3768" w:rsidTr="00BC1C74">
        <w:trPr>
          <w:trHeight w:val="289"/>
        </w:trPr>
        <w:tc>
          <w:tcPr>
            <w:tcW w:w="8063" w:type="dxa"/>
          </w:tcPr>
          <w:p w:rsidR="00E17A81" w:rsidRPr="00DE3768" w:rsidRDefault="00E17A81" w:rsidP="00BC1C74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E3768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Total do crédito especial</w:t>
            </w:r>
          </w:p>
        </w:tc>
        <w:tc>
          <w:tcPr>
            <w:tcW w:w="1400" w:type="dxa"/>
          </w:tcPr>
          <w:p w:rsidR="00E17A81" w:rsidRPr="00DE3768" w:rsidRDefault="009D08E2" w:rsidP="00BC1C74">
            <w:pPr>
              <w:jc w:val="right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DE3768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32</w:t>
            </w:r>
            <w:r w:rsidR="00E17A81" w:rsidRPr="00DE3768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.000,00</w:t>
            </w:r>
          </w:p>
        </w:tc>
      </w:tr>
    </w:tbl>
    <w:p w:rsidR="00212833" w:rsidRPr="00DE3768" w:rsidRDefault="00212833" w:rsidP="00BE32C3">
      <w:pPr>
        <w:jc w:val="both"/>
        <w:rPr>
          <w:rFonts w:ascii="Arial" w:eastAsia="Calibri" w:hAnsi="Arial" w:cs="Arial"/>
          <w:bCs/>
          <w:sz w:val="20"/>
          <w:szCs w:val="20"/>
          <w:lang w:eastAsia="en-US"/>
        </w:rPr>
      </w:pPr>
      <w:r w:rsidRPr="00DE3768">
        <w:rPr>
          <w:rFonts w:ascii="Arial" w:eastAsia="Calibri" w:hAnsi="Arial" w:cs="Arial"/>
          <w:bCs/>
          <w:sz w:val="20"/>
          <w:szCs w:val="20"/>
          <w:lang w:eastAsia="en-US"/>
        </w:rPr>
        <w:t xml:space="preserve">* Vínculo de Recurso </w:t>
      </w:r>
    </w:p>
    <w:p w:rsidR="001F2DC0" w:rsidRPr="00DE3768" w:rsidRDefault="001F2DC0" w:rsidP="00BE32C3">
      <w:pPr>
        <w:tabs>
          <w:tab w:val="left" w:pos="1134"/>
        </w:tabs>
        <w:spacing w:line="360" w:lineRule="auto"/>
        <w:ind w:firstLine="851"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</w:p>
    <w:p w:rsidR="00212833" w:rsidRPr="00DE3768" w:rsidRDefault="00212833" w:rsidP="00BE32C3">
      <w:pPr>
        <w:tabs>
          <w:tab w:val="left" w:pos="1134"/>
        </w:tabs>
        <w:spacing w:line="360" w:lineRule="auto"/>
        <w:ind w:firstLine="851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DE3768">
        <w:rPr>
          <w:rFonts w:ascii="Arial" w:eastAsia="Calibri" w:hAnsi="Arial" w:cs="Arial"/>
          <w:b/>
          <w:sz w:val="20"/>
          <w:szCs w:val="20"/>
          <w:lang w:eastAsia="en-US"/>
        </w:rPr>
        <w:t xml:space="preserve">Art. 3º </w:t>
      </w:r>
      <w:r w:rsidRPr="00DE3768">
        <w:rPr>
          <w:rFonts w:ascii="Arial" w:eastAsia="Calibri" w:hAnsi="Arial" w:cs="Arial"/>
          <w:sz w:val="20"/>
          <w:szCs w:val="20"/>
          <w:lang w:eastAsia="en-US"/>
        </w:rPr>
        <w:t>Esta Lei entra em v</w:t>
      </w:r>
      <w:r w:rsidR="00BE32C3" w:rsidRPr="00DE3768">
        <w:rPr>
          <w:rFonts w:ascii="Arial" w:eastAsia="Calibri" w:hAnsi="Arial" w:cs="Arial"/>
          <w:sz w:val="20"/>
          <w:szCs w:val="20"/>
          <w:lang w:eastAsia="en-US"/>
        </w:rPr>
        <w:t>igor na data de sua publicação.</w:t>
      </w:r>
    </w:p>
    <w:p w:rsidR="00145B4F" w:rsidRPr="00DE3768" w:rsidRDefault="00145B4F" w:rsidP="00212833">
      <w:pPr>
        <w:spacing w:line="360" w:lineRule="auto"/>
        <w:ind w:firstLine="851"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:rsidR="00A3558F" w:rsidRDefault="00212833" w:rsidP="00212833">
      <w:pPr>
        <w:spacing w:line="360" w:lineRule="auto"/>
        <w:ind w:firstLine="851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DE3768">
        <w:rPr>
          <w:rFonts w:ascii="Arial" w:eastAsia="Calibri" w:hAnsi="Arial" w:cs="Arial"/>
          <w:sz w:val="20"/>
          <w:szCs w:val="20"/>
          <w:lang w:eastAsia="en-US"/>
        </w:rPr>
        <w:t xml:space="preserve">Gabinete do Prefeito Municipal de Lagoa Bonita do Sul, </w:t>
      </w:r>
      <w:r w:rsidR="00A3558F" w:rsidRPr="00DE3768">
        <w:rPr>
          <w:rFonts w:ascii="Arial" w:eastAsia="Calibri" w:hAnsi="Arial" w:cs="Arial"/>
          <w:sz w:val="20"/>
          <w:szCs w:val="20"/>
          <w:lang w:eastAsia="en-US"/>
        </w:rPr>
        <w:t>em 1</w:t>
      </w:r>
      <w:r w:rsidR="00145B4F" w:rsidRPr="00DE3768">
        <w:rPr>
          <w:rFonts w:ascii="Arial" w:eastAsia="Calibri" w:hAnsi="Arial" w:cs="Arial"/>
          <w:sz w:val="20"/>
          <w:szCs w:val="20"/>
          <w:lang w:eastAsia="en-US"/>
        </w:rPr>
        <w:t>5</w:t>
      </w:r>
      <w:r w:rsidR="009D08E2" w:rsidRPr="00DE3768">
        <w:rPr>
          <w:rFonts w:ascii="Arial" w:eastAsia="Calibri" w:hAnsi="Arial" w:cs="Arial"/>
          <w:sz w:val="20"/>
          <w:szCs w:val="20"/>
          <w:lang w:eastAsia="en-US"/>
        </w:rPr>
        <w:t xml:space="preserve"> de outubro</w:t>
      </w:r>
      <w:r w:rsidRPr="00DE3768">
        <w:rPr>
          <w:rFonts w:ascii="Arial" w:eastAsia="Calibri" w:hAnsi="Arial" w:cs="Arial"/>
          <w:sz w:val="20"/>
          <w:szCs w:val="20"/>
          <w:lang w:eastAsia="en-US"/>
        </w:rPr>
        <w:t xml:space="preserve"> de 202</w:t>
      </w:r>
      <w:r w:rsidR="001B1B5F" w:rsidRPr="00DE3768">
        <w:rPr>
          <w:rFonts w:ascii="Arial" w:eastAsia="Calibri" w:hAnsi="Arial" w:cs="Arial"/>
          <w:sz w:val="20"/>
          <w:szCs w:val="20"/>
          <w:lang w:eastAsia="en-US"/>
        </w:rPr>
        <w:t>5</w:t>
      </w:r>
      <w:r w:rsidRPr="00DE3768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DE3768" w:rsidRPr="00DE3768" w:rsidRDefault="00DE3768" w:rsidP="00212833">
      <w:pPr>
        <w:spacing w:line="360" w:lineRule="auto"/>
        <w:ind w:firstLine="851"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:rsidR="00212833" w:rsidRPr="00DE3768" w:rsidRDefault="00212833" w:rsidP="00A3558F">
      <w:pPr>
        <w:jc w:val="center"/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DE3768">
        <w:rPr>
          <w:rFonts w:ascii="Arial" w:eastAsia="Calibri" w:hAnsi="Arial" w:cs="Arial"/>
          <w:b/>
          <w:bCs/>
          <w:sz w:val="20"/>
          <w:szCs w:val="20"/>
          <w:lang w:eastAsia="en-US"/>
        </w:rPr>
        <w:t>Luiz Francisco Fagundes</w:t>
      </w:r>
      <w:r w:rsidR="00A3558F" w:rsidRPr="00DE3768">
        <w:rPr>
          <w:rFonts w:ascii="Arial" w:eastAsia="Calibri" w:hAnsi="Arial" w:cs="Arial"/>
          <w:b/>
          <w:bCs/>
          <w:sz w:val="20"/>
          <w:szCs w:val="20"/>
          <w:lang w:eastAsia="en-US"/>
        </w:rPr>
        <w:t>,</w:t>
      </w:r>
    </w:p>
    <w:p w:rsidR="00805D2D" w:rsidRDefault="00212833" w:rsidP="00A3558F">
      <w:pPr>
        <w:tabs>
          <w:tab w:val="left" w:pos="3656"/>
          <w:tab w:val="center" w:pos="4677"/>
        </w:tabs>
        <w:jc w:val="center"/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DE3768">
        <w:rPr>
          <w:rFonts w:ascii="Arial" w:eastAsia="Calibri" w:hAnsi="Arial" w:cs="Arial"/>
          <w:b/>
          <w:bCs/>
          <w:sz w:val="20"/>
          <w:szCs w:val="20"/>
          <w:lang w:eastAsia="en-US"/>
        </w:rPr>
        <w:t>Prefeito Municipal</w:t>
      </w:r>
    </w:p>
    <w:p w:rsidR="00DE3768" w:rsidRPr="00DE3768" w:rsidRDefault="00DE3768" w:rsidP="00A3558F">
      <w:pPr>
        <w:tabs>
          <w:tab w:val="left" w:pos="3656"/>
          <w:tab w:val="center" w:pos="4677"/>
        </w:tabs>
        <w:jc w:val="center"/>
        <w:rPr>
          <w:rFonts w:ascii="Arial" w:hAnsi="Arial" w:cs="Arial"/>
          <w:sz w:val="20"/>
          <w:szCs w:val="20"/>
        </w:rPr>
      </w:pPr>
    </w:p>
    <w:p w:rsidR="00FD0654" w:rsidRPr="00145B4F" w:rsidRDefault="00FD0654" w:rsidP="00FD0654">
      <w:pPr>
        <w:tabs>
          <w:tab w:val="left" w:pos="3686"/>
        </w:tabs>
        <w:ind w:right="4820"/>
        <w:jc w:val="center"/>
        <w:rPr>
          <w:rFonts w:ascii="Tahoma" w:hAnsi="Tahoma" w:cs="Tahoma"/>
          <w:iCs/>
          <w:sz w:val="14"/>
          <w:szCs w:val="14"/>
        </w:rPr>
      </w:pPr>
      <w:r w:rsidRPr="00145B4F">
        <w:rPr>
          <w:rFonts w:ascii="Tahoma" w:hAnsi="Tahoma" w:cs="Tahoma"/>
          <w:iCs/>
          <w:sz w:val="14"/>
          <w:szCs w:val="14"/>
        </w:rPr>
        <w:t>REGISTRE-SE E PUBLIQUE-SE</w:t>
      </w:r>
    </w:p>
    <w:p w:rsidR="00FD0654" w:rsidRPr="00145B4F" w:rsidRDefault="00FD0654" w:rsidP="00FD0654">
      <w:pPr>
        <w:tabs>
          <w:tab w:val="left" w:pos="3686"/>
        </w:tabs>
        <w:ind w:right="4820"/>
        <w:jc w:val="center"/>
        <w:rPr>
          <w:rFonts w:ascii="Tahoma" w:hAnsi="Tahoma" w:cs="Tahoma"/>
          <w:iCs/>
          <w:sz w:val="14"/>
          <w:szCs w:val="14"/>
        </w:rPr>
      </w:pPr>
      <w:r w:rsidRPr="00145B4F">
        <w:rPr>
          <w:rFonts w:ascii="Tahoma" w:hAnsi="Tahoma" w:cs="Tahoma"/>
          <w:iCs/>
          <w:sz w:val="14"/>
          <w:szCs w:val="14"/>
        </w:rPr>
        <w:t>EM 15.10.2025</w:t>
      </w:r>
    </w:p>
    <w:p w:rsidR="00FD0654" w:rsidRPr="00145B4F" w:rsidRDefault="00FD0654" w:rsidP="00FD0654">
      <w:pPr>
        <w:tabs>
          <w:tab w:val="left" w:pos="3686"/>
        </w:tabs>
        <w:ind w:right="4820"/>
        <w:jc w:val="center"/>
        <w:rPr>
          <w:rFonts w:ascii="Tahoma" w:hAnsi="Tahoma" w:cs="Tahoma"/>
          <w:iCs/>
          <w:sz w:val="14"/>
          <w:szCs w:val="14"/>
        </w:rPr>
      </w:pPr>
    </w:p>
    <w:p w:rsidR="00FD0654" w:rsidRPr="00145B4F" w:rsidRDefault="00FD0654" w:rsidP="00FD0654">
      <w:pPr>
        <w:tabs>
          <w:tab w:val="left" w:pos="3686"/>
        </w:tabs>
        <w:ind w:right="4820"/>
        <w:jc w:val="center"/>
        <w:rPr>
          <w:rFonts w:ascii="Tahoma" w:hAnsi="Tahoma" w:cs="Tahoma"/>
          <w:iCs/>
          <w:sz w:val="14"/>
          <w:szCs w:val="14"/>
        </w:rPr>
      </w:pPr>
      <w:r w:rsidRPr="00145B4F">
        <w:rPr>
          <w:rFonts w:ascii="Tahoma" w:hAnsi="Tahoma" w:cs="Tahoma"/>
          <w:iCs/>
          <w:sz w:val="14"/>
          <w:szCs w:val="14"/>
        </w:rPr>
        <w:t>CÁSSIO JOSÉ LAZZARI</w:t>
      </w:r>
    </w:p>
    <w:p w:rsidR="00FD0654" w:rsidRPr="00145B4F" w:rsidRDefault="00FD0654" w:rsidP="00FD0654">
      <w:pPr>
        <w:tabs>
          <w:tab w:val="left" w:pos="3686"/>
        </w:tabs>
        <w:ind w:right="4820"/>
        <w:jc w:val="center"/>
        <w:rPr>
          <w:rFonts w:ascii="Tahoma" w:hAnsi="Tahoma" w:cs="Tahoma"/>
          <w:iCs/>
          <w:sz w:val="14"/>
          <w:szCs w:val="14"/>
        </w:rPr>
      </w:pPr>
      <w:r w:rsidRPr="00145B4F">
        <w:rPr>
          <w:rFonts w:ascii="Tahoma" w:hAnsi="Tahoma" w:cs="Tahoma"/>
          <w:iCs/>
          <w:sz w:val="14"/>
          <w:szCs w:val="14"/>
        </w:rPr>
        <w:t>SECRETÁRIO DE ADMINISTRAÇÃO</w:t>
      </w:r>
    </w:p>
    <w:p w:rsidR="00C43EA7" w:rsidRPr="00145B4F" w:rsidRDefault="00FD0654" w:rsidP="00145B4F">
      <w:pPr>
        <w:ind w:right="4820"/>
        <w:jc w:val="center"/>
        <w:rPr>
          <w:sz w:val="14"/>
          <w:szCs w:val="14"/>
        </w:rPr>
      </w:pPr>
      <w:r w:rsidRPr="00145B4F">
        <w:rPr>
          <w:rFonts w:ascii="Tahoma" w:hAnsi="Tahoma" w:cs="Tahoma"/>
          <w:iCs/>
          <w:sz w:val="14"/>
          <w:szCs w:val="14"/>
        </w:rPr>
        <w:t>E RECURSOS HUMANOS</w:t>
      </w:r>
    </w:p>
    <w:sectPr w:rsidR="00C43EA7" w:rsidRPr="00145B4F" w:rsidSect="00A3558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2268" w:right="1134" w:bottom="1134" w:left="1418" w:header="539" w:footer="49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0B2A" w:rsidRDefault="00DA0B2A" w:rsidP="00212833">
      <w:r>
        <w:separator/>
      </w:r>
    </w:p>
  </w:endnote>
  <w:endnote w:type="continuationSeparator" w:id="1">
    <w:p w:rsidR="00DA0B2A" w:rsidRDefault="00DA0B2A" w:rsidP="002128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1458" w:rsidRDefault="00B8145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EFC" w:rsidRDefault="009B0EFC" w:rsidP="009072DA">
    <w:pPr>
      <w:pStyle w:val="Rodap"/>
      <w:pBdr>
        <w:bottom w:val="single" w:sz="4" w:space="1" w:color="auto"/>
      </w:pBdr>
      <w:jc w:val="center"/>
      <w:rPr>
        <w:rFonts w:ascii="Arial" w:hAnsi="Arial" w:cs="Arial"/>
        <w:spacing w:val="-6"/>
        <w:sz w:val="16"/>
        <w:szCs w:val="16"/>
      </w:rPr>
    </w:pPr>
  </w:p>
  <w:p w:rsidR="00A3558F" w:rsidRPr="00A3558F" w:rsidRDefault="00A3558F" w:rsidP="00A3558F">
    <w:pPr>
      <w:pStyle w:val="Rodap"/>
      <w:jc w:val="center"/>
      <w:rPr>
        <w:rFonts w:ascii="Arial" w:hAnsi="Arial" w:cs="Arial"/>
        <w:spacing w:val="-6"/>
        <w:sz w:val="16"/>
        <w:szCs w:val="16"/>
        <w:lang/>
      </w:rPr>
    </w:pPr>
    <w:r w:rsidRPr="00A3558F">
      <w:rPr>
        <w:rFonts w:ascii="Arial" w:hAnsi="Arial" w:cs="Arial"/>
        <w:spacing w:val="-6"/>
        <w:sz w:val="16"/>
        <w:szCs w:val="16"/>
        <w:lang/>
      </w:rPr>
      <w:t>Rua Pedro Maciel, nº 1230 – CEP 96.920-000 – Lagoa Bonita do Sul – RS CNPJ 04.215.918/0001-09 – Fone (51) 98594 7973</w:t>
    </w:r>
  </w:p>
  <w:p w:rsidR="009B0EFC" w:rsidRPr="009072DA" w:rsidRDefault="00A3558F" w:rsidP="009072DA">
    <w:pPr>
      <w:pStyle w:val="Rodap"/>
      <w:jc w:val="center"/>
      <w:rPr>
        <w:rFonts w:ascii="Arial" w:hAnsi="Arial" w:cs="Arial"/>
        <w:spacing w:val="-6"/>
        <w:sz w:val="6"/>
        <w:szCs w:val="6"/>
      </w:rPr>
    </w:pPr>
    <w:r w:rsidRPr="00A3558F">
      <w:rPr>
        <w:rFonts w:ascii="Arial" w:hAnsi="Arial" w:cs="Arial"/>
        <w:spacing w:val="-6"/>
        <w:sz w:val="16"/>
        <w:szCs w:val="16"/>
      </w:rPr>
      <w:t>“Lagoa Bonita do Sul: Raízes fortes e sonhos grandes”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1458" w:rsidRDefault="00B8145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0B2A" w:rsidRDefault="00DA0B2A" w:rsidP="00212833">
      <w:r>
        <w:separator/>
      </w:r>
    </w:p>
  </w:footnote>
  <w:footnote w:type="continuationSeparator" w:id="1">
    <w:p w:rsidR="00DA0B2A" w:rsidRDefault="00DA0B2A" w:rsidP="002128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1458" w:rsidRDefault="00B8145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EFC" w:rsidRDefault="00212833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2376170</wp:posOffset>
          </wp:positionH>
          <wp:positionV relativeFrom="paragraph">
            <wp:posOffset>-29210</wp:posOffset>
          </wp:positionV>
          <wp:extent cx="1155700" cy="1019810"/>
          <wp:effectExtent l="0" t="0" r="6350" b="8890"/>
          <wp:wrapNone/>
          <wp:docPr id="173017721" name="Imagem 173017721" descr="BANDEIRA LB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ANDEIRA LBS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 l="29886" t="22493" r="31244" b="27928"/>
                  <a:stretch>
                    <a:fillRect/>
                  </a:stretch>
                </pic:blipFill>
                <pic:spPr bwMode="auto">
                  <a:xfrm>
                    <a:off x="0" y="0"/>
                    <a:ext cx="1155700" cy="1019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B0EFC" w:rsidRDefault="009B0EFC">
    <w:pPr>
      <w:pStyle w:val="Cabealho"/>
    </w:pPr>
  </w:p>
  <w:p w:rsidR="009B0EFC" w:rsidRDefault="009B0EFC">
    <w:pPr>
      <w:pStyle w:val="Cabealho"/>
    </w:pPr>
  </w:p>
  <w:p w:rsidR="009B0EFC" w:rsidRDefault="009B0EFC">
    <w:pPr>
      <w:pStyle w:val="Cabealho"/>
    </w:pPr>
  </w:p>
  <w:p w:rsidR="009B0EFC" w:rsidRDefault="009B0EFC">
    <w:pPr>
      <w:pStyle w:val="Cabealho"/>
    </w:pPr>
  </w:p>
  <w:p w:rsidR="009B0EFC" w:rsidRPr="009072DA" w:rsidRDefault="00560A52" w:rsidP="00A470E1">
    <w:pPr>
      <w:pStyle w:val="Cabealho"/>
      <w:jc w:val="center"/>
      <w:rPr>
        <w:rFonts w:ascii="Arial" w:hAnsi="Arial" w:cs="Arial"/>
      </w:rPr>
    </w:pPr>
    <w:r w:rsidRPr="009072DA">
      <w:rPr>
        <w:rFonts w:ascii="Arial" w:hAnsi="Arial" w:cs="Arial"/>
      </w:rPr>
      <w:t>ESTADO DO RIO GRANDE DO SUL</w:t>
    </w:r>
  </w:p>
  <w:p w:rsidR="009B0EFC" w:rsidRPr="00BA202B" w:rsidRDefault="00560A52" w:rsidP="009072DA">
    <w:pPr>
      <w:pStyle w:val="Cabealho"/>
      <w:pBdr>
        <w:bottom w:val="single" w:sz="4" w:space="1" w:color="auto"/>
      </w:pBdr>
      <w:jc w:val="center"/>
      <w:rPr>
        <w:rFonts w:ascii="Arial" w:hAnsi="Arial" w:cs="Arial"/>
        <w:b/>
      </w:rPr>
    </w:pPr>
    <w:r w:rsidRPr="00BA202B">
      <w:rPr>
        <w:rFonts w:ascii="Arial" w:hAnsi="Arial" w:cs="Arial"/>
        <w:b/>
      </w:rPr>
      <w:t>PREFEITURA MUNICIPAL DE LAGOA BONITA DO SUL</w:t>
    </w:r>
  </w:p>
  <w:p w:rsidR="009B0EFC" w:rsidRPr="00BA202B" w:rsidRDefault="009B0EFC">
    <w:pPr>
      <w:pStyle w:val="Cabealho"/>
      <w:rPr>
        <w:b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1458" w:rsidRDefault="00B81458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212833"/>
    <w:rsid w:val="00007C7C"/>
    <w:rsid w:val="00145B4F"/>
    <w:rsid w:val="0017242C"/>
    <w:rsid w:val="001B1B5F"/>
    <w:rsid w:val="001C227E"/>
    <w:rsid w:val="001F2DC0"/>
    <w:rsid w:val="002075C8"/>
    <w:rsid w:val="00212833"/>
    <w:rsid w:val="002955F9"/>
    <w:rsid w:val="003A1D94"/>
    <w:rsid w:val="003A7278"/>
    <w:rsid w:val="003E359C"/>
    <w:rsid w:val="00533CB5"/>
    <w:rsid w:val="0054383B"/>
    <w:rsid w:val="00560A52"/>
    <w:rsid w:val="00654359"/>
    <w:rsid w:val="00685880"/>
    <w:rsid w:val="006F576A"/>
    <w:rsid w:val="007520A5"/>
    <w:rsid w:val="007F3B2F"/>
    <w:rsid w:val="00805D2D"/>
    <w:rsid w:val="00955B28"/>
    <w:rsid w:val="009B0EFC"/>
    <w:rsid w:val="009B1583"/>
    <w:rsid w:val="009D08E2"/>
    <w:rsid w:val="00A3558F"/>
    <w:rsid w:val="00A43F6B"/>
    <w:rsid w:val="00AC2175"/>
    <w:rsid w:val="00B81458"/>
    <w:rsid w:val="00BD0440"/>
    <w:rsid w:val="00BE32C3"/>
    <w:rsid w:val="00C43EA7"/>
    <w:rsid w:val="00C9732D"/>
    <w:rsid w:val="00DA0B2A"/>
    <w:rsid w:val="00DC6D2F"/>
    <w:rsid w:val="00DE3768"/>
    <w:rsid w:val="00E17A81"/>
    <w:rsid w:val="00FD06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28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21283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21283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21283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21283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3558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3558F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299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Lagoa3</dc:creator>
  <cp:lastModifiedBy>Lagoa7</cp:lastModifiedBy>
  <cp:revision>5</cp:revision>
  <cp:lastPrinted>2025-05-23T14:19:00Z</cp:lastPrinted>
  <dcterms:created xsi:type="dcterms:W3CDTF">2025-10-15T12:30:00Z</dcterms:created>
  <dcterms:modified xsi:type="dcterms:W3CDTF">2025-10-15T12:34:00Z</dcterms:modified>
</cp:coreProperties>
</file>