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56EF3CF6" w:rsid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2.87</w:t>
      </w:r>
      <w:r w:rsidR="00E7490F">
        <w:rPr>
          <w:b/>
          <w:bCs/>
          <w:kern w:val="36"/>
          <w:szCs w:val="24"/>
        </w:rPr>
        <w:t>9</w:t>
      </w:r>
      <w:r w:rsidRPr="00EF3CB2">
        <w:rPr>
          <w:b/>
          <w:bCs/>
          <w:kern w:val="36"/>
          <w:szCs w:val="24"/>
        </w:rPr>
        <w:t>/2025</w:t>
      </w:r>
    </w:p>
    <w:p w14:paraId="2735EF10" w14:textId="77777777" w:rsidR="00E31F6E" w:rsidRPr="00A64E6C" w:rsidRDefault="00E31F6E" w:rsidP="00E31F6E">
      <w:pPr>
        <w:spacing w:after="0" w:line="240" w:lineRule="auto"/>
        <w:ind w:left="2127" w:firstLine="0"/>
        <w:rPr>
          <w:b/>
          <w:bCs/>
          <w:color w:val="auto"/>
          <w:kern w:val="0"/>
          <w:szCs w:val="24"/>
          <w14:ligatures w14:val="none"/>
        </w:rPr>
      </w:pPr>
      <w:r w:rsidRPr="00A64E6C">
        <w:rPr>
          <w:b/>
          <w:bCs/>
          <w:color w:val="auto"/>
          <w:kern w:val="0"/>
          <w:szCs w:val="24"/>
          <w14:ligatures w14:val="none"/>
        </w:rPr>
        <w:t>AUTORIZA O MUNICÍPIO DE ANCHIETA – SC A RECEBER, EM DOAÇÃO, IMÓVEL DE PROPRIEDADE PARTICULAR CONDENADO PELA DEFESA CIVIL PARA FINS DE UTILIZAÇÃO PÚBLICA E DÁ OUTRAS PROVIDÊNCIAS.</w:t>
      </w:r>
    </w:p>
    <w:p w14:paraId="065D7C72" w14:textId="77777777" w:rsidR="00743765" w:rsidRDefault="00743765" w:rsidP="00743765">
      <w:pPr>
        <w:widowControl w:val="0"/>
        <w:spacing w:after="0" w:line="264" w:lineRule="auto"/>
        <w:ind w:left="426" w:firstLine="0"/>
        <w:rPr>
          <w:bCs/>
          <w:color w:val="auto"/>
          <w:kern w:val="0"/>
          <w:sz w:val="22"/>
          <w14:ligatures w14:val="none"/>
        </w:rPr>
      </w:pPr>
    </w:p>
    <w:p w14:paraId="6006DD0D" w14:textId="77777777" w:rsidR="0067470E" w:rsidRDefault="0067470E" w:rsidP="0067470E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</w:p>
    <w:p w14:paraId="1605F5FD" w14:textId="65FE18B6" w:rsidR="0067470E" w:rsidRPr="0092620E" w:rsidRDefault="00905BC4" w:rsidP="0067470E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  <w:r w:rsidRPr="00905BC4">
        <w:rPr>
          <w:bCs/>
          <w:color w:val="auto"/>
          <w:kern w:val="0"/>
          <w:sz w:val="22"/>
          <w14:ligatures w14:val="none"/>
        </w:rPr>
        <w:t>O PREFEITO DO MUNICÍPIO DE ANCHIETA, Estado de Santa Catarina,</w:t>
      </w:r>
      <w:r w:rsidR="00A7767F">
        <w:rPr>
          <w:bCs/>
          <w:color w:val="auto"/>
          <w:kern w:val="0"/>
          <w:sz w:val="22"/>
          <w14:ligatures w14:val="none"/>
        </w:rPr>
        <w:t xml:space="preserve"> </w:t>
      </w:r>
      <w:r w:rsidR="00A7767F" w:rsidRPr="003F6BBC">
        <w:rPr>
          <w:bCs/>
          <w:color w:val="auto"/>
          <w:kern w:val="0"/>
          <w:szCs w:val="24"/>
          <w14:ligatures w14:val="none"/>
        </w:rPr>
        <w:t>no uso de suas atribuições</w:t>
      </w:r>
      <w:r w:rsidR="00A7767F">
        <w:rPr>
          <w:bCs/>
          <w:color w:val="auto"/>
          <w:kern w:val="0"/>
          <w:szCs w:val="24"/>
          <w14:ligatures w14:val="none"/>
        </w:rPr>
        <w:t xml:space="preserve">, </w:t>
      </w:r>
      <w:r w:rsidRPr="00905BC4">
        <w:rPr>
          <w:bCs/>
          <w:color w:val="auto"/>
          <w:kern w:val="0"/>
          <w:sz w:val="22"/>
          <w14:ligatures w14:val="none"/>
        </w:rPr>
        <w:t>FAZ SABER que a Câmara de Vereadores aprovou e eu sanciono a seguinte Lei:</w:t>
      </w:r>
    </w:p>
    <w:p w14:paraId="7EE1A506" w14:textId="77777777" w:rsidR="0067470E" w:rsidRPr="0092620E" w:rsidRDefault="0067470E" w:rsidP="0067470E">
      <w:pPr>
        <w:widowControl w:val="0"/>
        <w:spacing w:after="0" w:line="264" w:lineRule="auto"/>
        <w:ind w:left="0" w:firstLine="720"/>
        <w:rPr>
          <w:color w:val="auto"/>
          <w:kern w:val="0"/>
          <w:szCs w:val="24"/>
          <w14:ligatures w14:val="none"/>
        </w:rPr>
      </w:pPr>
    </w:p>
    <w:p w14:paraId="7C6A1B8E" w14:textId="5B20F62D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1º.</w:t>
      </w:r>
      <w:r w:rsidRPr="00A64E6C">
        <w:rPr>
          <w:color w:val="auto"/>
          <w:kern w:val="0"/>
          <w:szCs w:val="24"/>
          <w14:ligatures w14:val="none"/>
        </w:rPr>
        <w:t xml:space="preserve"> Fica o Município de Anchieta/SC autorizado a receber, em doação, de Terezinha </w:t>
      </w:r>
      <w:proofErr w:type="spellStart"/>
      <w:r w:rsidRPr="00A64E6C">
        <w:rPr>
          <w:color w:val="auto"/>
          <w:kern w:val="0"/>
          <w:szCs w:val="24"/>
          <w14:ligatures w14:val="none"/>
        </w:rPr>
        <w:t>Carteri</w:t>
      </w:r>
      <w:proofErr w:type="spellEnd"/>
      <w:r w:rsidRPr="00A64E6C">
        <w:rPr>
          <w:color w:val="auto"/>
          <w:kern w:val="0"/>
          <w:szCs w:val="24"/>
          <w14:ligatures w14:val="none"/>
        </w:rPr>
        <w:t>, CPF sob n° 030.239.729-90, sem ônus ou encargos, o bem imóvel de sua propriedade, lote n°198 – D, com área de aproximadamente 221,23 m² (duzentos e vinte e um vírgula vinte e três metros quadrados), situado na Rua Olinda, neste Município, devidamente registrado sob a matrícula nº 3.326 do Registro de Imóveis da Comarca de Anchieta/SC.</w:t>
      </w:r>
    </w:p>
    <w:p w14:paraId="0DB00988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356A4C19" w14:textId="1A91137C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2º.</w:t>
      </w:r>
      <w:r w:rsidRPr="00A64E6C">
        <w:rPr>
          <w:color w:val="auto"/>
          <w:kern w:val="0"/>
          <w:szCs w:val="24"/>
          <w14:ligatures w14:val="none"/>
        </w:rPr>
        <w:t xml:space="preserve"> O imóvel referido no art. 1º foi objeto de interdição e condenação pela Defesa Civil Municipal, em razão de sua inaptidão para uso habitacional, sendo, portanto, destinado exclusivamente a fins públicos não residenciais, conforme parecer técnico.</w:t>
      </w:r>
    </w:p>
    <w:p w14:paraId="49F61C92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01B2DD71" w14:textId="4AA54E8B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3°.</w:t>
      </w:r>
      <w:r w:rsidRPr="00A64E6C">
        <w:rPr>
          <w:color w:val="auto"/>
          <w:kern w:val="0"/>
          <w:szCs w:val="24"/>
          <w14:ligatures w14:val="none"/>
        </w:rPr>
        <w:t xml:space="preserve"> Fica declarado de utilidade pública municipal o imóvel descrito no art. 1º desta Lei, podendo o Município destiná-lo a atividades de interesse coletivo, como serviços públicos, projetos sociais, ambientais ou outras finalidades administrativas.</w:t>
      </w:r>
    </w:p>
    <w:p w14:paraId="45E5E7B5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1FF6D251" w14:textId="42C303D0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4°.</w:t>
      </w:r>
      <w:r w:rsidRPr="00A64E6C">
        <w:rPr>
          <w:color w:val="auto"/>
          <w:kern w:val="0"/>
          <w:szCs w:val="24"/>
          <w14:ligatures w14:val="none"/>
        </w:rPr>
        <w:t xml:space="preserve"> A doação será formalizada por escritura pública, com cláusula de irrevogabilidade e destinação exclusiva, vedado o uso do imóvel para outros fins que não os previstos nesta Lei.</w:t>
      </w:r>
    </w:p>
    <w:p w14:paraId="5AEF2373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232FCB32" w14:textId="4E7609D2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5º.</w:t>
      </w:r>
      <w:r w:rsidRPr="00A64E6C">
        <w:rPr>
          <w:color w:val="auto"/>
          <w:kern w:val="0"/>
          <w:szCs w:val="24"/>
          <w14:ligatures w14:val="none"/>
        </w:rPr>
        <w:t xml:space="preserve"> As despesas decorrentes da execução desta Lei correrão por conta das dotações orçamentárias próprias do Município.</w:t>
      </w:r>
    </w:p>
    <w:p w14:paraId="7B92FD86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5114FF01" w14:textId="21638D2A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E31F6E">
        <w:rPr>
          <w:b/>
          <w:bCs/>
          <w:i/>
          <w:iCs/>
          <w:color w:val="auto"/>
          <w:kern w:val="0"/>
          <w:szCs w:val="24"/>
          <w14:ligatures w14:val="none"/>
        </w:rPr>
        <w:t>Art. 6º.</w:t>
      </w:r>
      <w:r w:rsidRPr="00A64E6C">
        <w:rPr>
          <w:color w:val="auto"/>
          <w:kern w:val="0"/>
          <w:szCs w:val="24"/>
          <w14:ligatures w14:val="none"/>
        </w:rPr>
        <w:t xml:space="preserve"> Esta Lei entra em vigor na data de sua publicação.</w:t>
      </w:r>
    </w:p>
    <w:p w14:paraId="2D87B6FC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3F29243F" w14:textId="236F0D56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3D0FAAF9" w14:textId="7E09E348" w:rsidR="00DB23B4" w:rsidRDefault="00A7767F" w:rsidP="002452F2">
      <w:pPr>
        <w:spacing w:after="0" w:line="240" w:lineRule="auto"/>
        <w:ind w:left="708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</w:t>
      </w:r>
      <w:r w:rsidR="00F071DA" w:rsidRPr="00F071DA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    </w:t>
      </w:r>
      <w:r w:rsidR="00DB23B4">
        <w:rPr>
          <w:b/>
          <w:szCs w:val="24"/>
        </w:rPr>
        <w:t xml:space="preserve">                                                                                             </w:t>
      </w:r>
      <w:r w:rsidR="00DB23B4" w:rsidRPr="00621DC1">
        <w:rPr>
          <w:color w:val="auto"/>
          <w:kern w:val="0"/>
          <w:szCs w:val="24"/>
          <w14:ligatures w14:val="none"/>
        </w:rPr>
        <w:t xml:space="preserve">Anchieta/SC, </w:t>
      </w:r>
      <w:r w:rsidR="00DB23B4">
        <w:rPr>
          <w:color w:val="auto"/>
          <w:kern w:val="0"/>
          <w:szCs w:val="24"/>
          <w14:ligatures w14:val="none"/>
        </w:rPr>
        <w:t>em 2</w:t>
      </w:r>
      <w:r w:rsidR="00E31F6E">
        <w:rPr>
          <w:color w:val="auto"/>
          <w:kern w:val="0"/>
          <w:szCs w:val="24"/>
          <w14:ligatures w14:val="none"/>
        </w:rPr>
        <w:t>9</w:t>
      </w:r>
      <w:r w:rsidR="00DB23B4" w:rsidRPr="00621DC1">
        <w:rPr>
          <w:color w:val="auto"/>
          <w:kern w:val="0"/>
          <w:szCs w:val="24"/>
          <w14:ligatures w14:val="none"/>
        </w:rPr>
        <w:t xml:space="preserve"> de</w:t>
      </w:r>
      <w:r w:rsidR="00DB23B4">
        <w:rPr>
          <w:color w:val="auto"/>
          <w:kern w:val="0"/>
          <w:szCs w:val="24"/>
          <w14:ligatures w14:val="none"/>
        </w:rPr>
        <w:t xml:space="preserve"> agosto </w:t>
      </w:r>
      <w:r w:rsidR="00DB23B4" w:rsidRPr="00621DC1">
        <w:rPr>
          <w:color w:val="auto"/>
          <w:kern w:val="0"/>
          <w:szCs w:val="24"/>
          <w14:ligatures w14:val="none"/>
        </w:rPr>
        <w:t>de 2025</w:t>
      </w:r>
    </w:p>
    <w:p w14:paraId="678DD8E8" w14:textId="77777777" w:rsidR="002452F2" w:rsidRDefault="002452F2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13F07E9C" w14:textId="77777777" w:rsidR="0067470E" w:rsidRDefault="0067470E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8997922" w14:textId="35FE1AAB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4592A8B3" w14:textId="77777777" w:rsidR="00E31F6E" w:rsidRDefault="00E31F6E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C2D939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7E2B450" w14:textId="24098426" w:rsidR="0067470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52DF69E9" w14:textId="77777777" w:rsidR="00A7767F" w:rsidRDefault="00A7767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7C0FFD8" w14:textId="77777777" w:rsidR="00E31F6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E31F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1134" w:left="993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8DCB2" w14:textId="77777777" w:rsidR="00344E44" w:rsidRDefault="00344E44">
      <w:pPr>
        <w:spacing w:after="0" w:line="240" w:lineRule="auto"/>
      </w:pPr>
      <w:r>
        <w:separator/>
      </w:r>
    </w:p>
  </w:endnote>
  <w:endnote w:type="continuationSeparator" w:id="0">
    <w:p w14:paraId="68C4C02E" w14:textId="77777777" w:rsidR="00344E44" w:rsidRDefault="00344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22980588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2466773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E0530" w14:textId="77777777" w:rsidR="00344E44" w:rsidRDefault="00344E44">
      <w:pPr>
        <w:spacing w:after="0" w:line="240" w:lineRule="auto"/>
      </w:pPr>
      <w:r>
        <w:separator/>
      </w:r>
    </w:p>
  </w:footnote>
  <w:footnote w:type="continuationSeparator" w:id="0">
    <w:p w14:paraId="6CE83A17" w14:textId="77777777" w:rsidR="00344E44" w:rsidRDefault="00344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2020470670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06377029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961095561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44E44"/>
    <w:rsid w:val="00381820"/>
    <w:rsid w:val="00390C07"/>
    <w:rsid w:val="00397A49"/>
    <w:rsid w:val="003D23C0"/>
    <w:rsid w:val="003D3ED4"/>
    <w:rsid w:val="003E0506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21DC1"/>
    <w:rsid w:val="0064056D"/>
    <w:rsid w:val="006564B8"/>
    <w:rsid w:val="00673439"/>
    <w:rsid w:val="0067470E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C2656"/>
    <w:rsid w:val="007E237D"/>
    <w:rsid w:val="007E6419"/>
    <w:rsid w:val="007F3126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F7B64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5C821-6A48-4044-878C-2FF97619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2025-09-01T19:17:00Z</dcterms:created>
  <dcterms:modified xsi:type="dcterms:W3CDTF">2025-09-01T19:17:00Z</dcterms:modified>
</cp:coreProperties>
</file>