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</w:t>
      </w:r>
      <w:r w:rsidR="00100090">
        <w:rPr>
          <w:rFonts w:ascii="Arial" w:hAnsi="Arial" w:cs="Arial"/>
          <w:b/>
          <w:szCs w:val="24"/>
          <w:u w:val="single"/>
        </w:rPr>
        <w:t>7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D14A7E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>, PREFEITO MUNICIPAL DE TAPURAH, A NECESSIDADE DE</w:t>
      </w:r>
      <w:r w:rsidR="00100090">
        <w:rPr>
          <w:rFonts w:ascii="Arial" w:hAnsi="Arial" w:cs="Arial"/>
          <w:sz w:val="24"/>
          <w:szCs w:val="24"/>
        </w:rPr>
        <w:t xml:space="preserve"> REALIZAR UMA REFORMA NA CASA MORTUÁRIA DA SEDE DO MUNICÍPIO.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</w:t>
      </w:r>
      <w:bookmarkStart w:id="0" w:name="_GoBack"/>
      <w:bookmarkEnd w:id="0"/>
      <w:r w:rsidRPr="00B061A1">
        <w:rPr>
          <w:rFonts w:ascii="Arial" w:hAnsi="Arial" w:cs="Arial"/>
          <w:szCs w:val="24"/>
        </w:rPr>
        <w:t>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</w:t>
      </w:r>
      <w:r w:rsidR="004F0EB9">
        <w:rPr>
          <w:rFonts w:ascii="Arial" w:hAnsi="Arial" w:cs="Arial"/>
          <w:szCs w:val="24"/>
        </w:rPr>
        <w:t>9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D14A7E">
        <w:rPr>
          <w:rFonts w:ascii="Arial" w:hAnsi="Arial" w:cs="Arial"/>
          <w:b/>
          <w:szCs w:val="24"/>
        </w:rPr>
        <w:t>Cleomar Eterno de Campos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090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B8B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0EB9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4A7E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F06A1-8CD0-46B6-A2D5-FB06A9F3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16</cp:revision>
  <cp:lastPrinted>2021-11-19T18:58:00Z</cp:lastPrinted>
  <dcterms:created xsi:type="dcterms:W3CDTF">2021-07-09T11:27:00Z</dcterms:created>
  <dcterms:modified xsi:type="dcterms:W3CDTF">2021-11-19T18:58:00Z</dcterms:modified>
</cp:coreProperties>
</file>