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2A83" w:rsidRDefault="009F112F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:rsidR="00242A83" w:rsidRDefault="009F112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 M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UNICIPAL DE SAÚDE – SEMSA</w:t>
      </w:r>
      <w:r>
        <w:rPr>
          <w:rFonts w:ascii="Arial" w:hAnsi="Arial" w:cs="Arial"/>
          <w:b/>
          <w:sz w:val="24"/>
          <w:szCs w:val="24"/>
        </w:rPr>
        <w:t>.</w:t>
      </w:r>
    </w:p>
    <w:p w:rsidR="00242A83" w:rsidRDefault="009F11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REALIZADO O SERVIÇO DE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RESTRUTURAÇÃO COM REFORMA E COM MOBILIÁRIO DA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972A65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UNIDADE BÁSICA DE SAÚDE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ALTO</w:t>
      </w:r>
      <w:r w:rsidR="00972A65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DO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PIRATIVA, QUE FICA NA COMUNIDADE ALTO DO PIRATIVA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:rsidR="00242A83" w:rsidRDefault="009F112F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242A83" w:rsidRDefault="009F112F">
      <w:pPr>
        <w:jc w:val="both"/>
        <w:rPr>
          <w:rFonts w:ascii="SimSun" w:hAnsi="SimSun" w:cs="SimSu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</w:t>
      </w:r>
      <w:r>
        <w:rPr>
          <w:rFonts w:ascii="Arial" w:hAnsi="Arial" w:cs="Arial"/>
          <w:sz w:val="24"/>
          <w:szCs w:val="24"/>
        </w:rPr>
        <w:t xml:space="preserve">constatou que </w:t>
      </w:r>
      <w:r>
        <w:rPr>
          <w:rFonts w:ascii="Arial" w:hAnsi="Arial" w:cs="Arial"/>
          <w:sz w:val="24"/>
          <w:szCs w:val="24"/>
        </w:rPr>
        <w:t xml:space="preserve">a realização do serviço de reestruturação, com reforma e aquisição de mobiliário, da Unidade Básica de Saúde do Alto </w:t>
      </w:r>
      <w:proofErr w:type="spellStart"/>
      <w:r>
        <w:rPr>
          <w:rFonts w:ascii="Arial" w:hAnsi="Arial" w:cs="Arial"/>
          <w:sz w:val="24"/>
          <w:szCs w:val="24"/>
        </w:rPr>
        <w:t>Pirativa</w:t>
      </w:r>
      <w:proofErr w:type="spellEnd"/>
      <w:r>
        <w:rPr>
          <w:rFonts w:ascii="Arial" w:hAnsi="Arial" w:cs="Arial"/>
          <w:sz w:val="24"/>
          <w:szCs w:val="24"/>
        </w:rPr>
        <w:t xml:space="preserve">, localizada na Comunidade Alto do </w:t>
      </w:r>
      <w:proofErr w:type="spellStart"/>
      <w:r>
        <w:rPr>
          <w:rFonts w:ascii="Arial" w:hAnsi="Arial" w:cs="Arial"/>
          <w:sz w:val="24"/>
          <w:szCs w:val="24"/>
        </w:rPr>
        <w:t>Pirativa</w:t>
      </w:r>
      <w:proofErr w:type="spellEnd"/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referida unidade é responsável pelo atendimento primário à saúde dos </w:t>
      </w:r>
      <w:r>
        <w:rPr>
          <w:rFonts w:ascii="Arial" w:hAnsi="Arial" w:cs="Arial"/>
          <w:sz w:val="24"/>
          <w:szCs w:val="24"/>
        </w:rPr>
        <w:t>moradores da comunidade e adjacências.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Entretanto, a estrutura física apresenta desgastes que comprometem a qualidade do atendimento prestado.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Há necessidade de reparos na parte predial, garantindo mais segurança e conforto aos usuários e servidores.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ree</w:t>
      </w:r>
      <w:r>
        <w:rPr>
          <w:rFonts w:ascii="Arial" w:hAnsi="Arial" w:cs="Arial"/>
          <w:sz w:val="24"/>
          <w:szCs w:val="24"/>
        </w:rPr>
        <w:t>struturação permitirá a melhoria dos ambientes internos, tornando-os mais adequados às normas sanitárias.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aquisição de mobiliário novo é essencial para assegurar melhores condições de trabalho aos profissionais de saúde.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Equipamentos e móveis adequados c</w:t>
      </w:r>
      <w:r>
        <w:rPr>
          <w:rFonts w:ascii="Arial" w:hAnsi="Arial" w:cs="Arial"/>
          <w:sz w:val="24"/>
          <w:szCs w:val="24"/>
        </w:rPr>
        <w:t>ontribuem para maior organização e eficiência nos serviços oferecidos.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melhoria da unidade refletirá diretamente na qualidade do atendimento à população.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Investir na atenção básica é fortalecer a porta de entrada do sistema público de saúde.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comunidade</w:t>
      </w:r>
      <w:r>
        <w:rPr>
          <w:rFonts w:ascii="Arial" w:hAnsi="Arial" w:cs="Arial"/>
          <w:sz w:val="24"/>
          <w:szCs w:val="24"/>
        </w:rPr>
        <w:t xml:space="preserve"> do Alto do </w:t>
      </w:r>
      <w:proofErr w:type="spellStart"/>
      <w:r>
        <w:rPr>
          <w:rFonts w:ascii="Arial" w:hAnsi="Arial" w:cs="Arial"/>
          <w:sz w:val="24"/>
          <w:szCs w:val="24"/>
        </w:rPr>
        <w:t>Pirativa</w:t>
      </w:r>
      <w:proofErr w:type="spellEnd"/>
      <w:r>
        <w:rPr>
          <w:rFonts w:ascii="Arial" w:hAnsi="Arial" w:cs="Arial"/>
          <w:sz w:val="24"/>
          <w:szCs w:val="24"/>
        </w:rPr>
        <w:t xml:space="preserve"> necessita de um espaço digno e estruturado para o cuidado com a saúde.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Trata-se de uma demanda relevante que visa promover mais qualidade de vida aos moradores.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Diante do exposto, requer-se a realização do serviço de reestruturação, re</w:t>
      </w:r>
      <w:r>
        <w:rPr>
          <w:rFonts w:ascii="Arial" w:hAnsi="Arial" w:cs="Arial"/>
          <w:sz w:val="24"/>
          <w:szCs w:val="24"/>
        </w:rPr>
        <w:t xml:space="preserve">forma e aquisição de mobiliário da Unidade Básica de Saúde do Alto </w:t>
      </w:r>
      <w:proofErr w:type="spellStart"/>
      <w:r>
        <w:rPr>
          <w:rFonts w:ascii="Arial" w:hAnsi="Arial" w:cs="Arial"/>
          <w:sz w:val="24"/>
          <w:szCs w:val="24"/>
        </w:rPr>
        <w:t>Pirativa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242A83" w:rsidRDefault="009F112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972A65">
        <w:rPr>
          <w:rFonts w:ascii="Arial" w:hAnsi="Arial" w:cs="Arial"/>
          <w:b/>
          <w:sz w:val="24"/>
          <w:szCs w:val="24"/>
        </w:rPr>
        <w:t>03 DE MARÇO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2026.</w:t>
      </w:r>
    </w:p>
    <w:p w:rsidR="00242A83" w:rsidRDefault="00242A83">
      <w:pPr>
        <w:jc w:val="both"/>
        <w:rPr>
          <w:rFonts w:ascii="Arial" w:hAnsi="Arial" w:cs="Arial"/>
          <w:b/>
          <w:sz w:val="24"/>
          <w:szCs w:val="24"/>
        </w:rPr>
      </w:pPr>
    </w:p>
    <w:p w:rsidR="00242A83" w:rsidRDefault="009F112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242A83" w:rsidRDefault="009F112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242A83">
      <w:headerReference w:type="default" r:id="rId6"/>
      <w:footerReference w:type="default" r:id="rId7"/>
      <w:pgSz w:w="11906" w:h="16838"/>
      <w:pgMar w:top="1440" w:right="866" w:bottom="218" w:left="11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12F" w:rsidRDefault="009F112F">
      <w:pPr>
        <w:spacing w:line="240" w:lineRule="auto"/>
      </w:pPr>
      <w:r>
        <w:separator/>
      </w:r>
    </w:p>
  </w:endnote>
  <w:endnote w:type="continuationSeparator" w:id="0">
    <w:p w:rsidR="009F112F" w:rsidRDefault="009F11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2A83" w:rsidRDefault="009F112F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12F" w:rsidRDefault="009F112F">
      <w:pPr>
        <w:spacing w:after="0"/>
      </w:pPr>
      <w:r>
        <w:separator/>
      </w:r>
    </w:p>
  </w:footnote>
  <w:footnote w:type="continuationSeparator" w:id="0">
    <w:p w:rsidR="009F112F" w:rsidRDefault="009F112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2A83" w:rsidRDefault="009F112F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2A83" w:rsidRDefault="009F112F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242A83" w:rsidRDefault="009F112F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242A83" w:rsidRDefault="009F112F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242A83" w:rsidRDefault="009F112F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42A83"/>
    <w:rsid w:val="002643EA"/>
    <w:rsid w:val="002B4CC2"/>
    <w:rsid w:val="00340724"/>
    <w:rsid w:val="00464D0E"/>
    <w:rsid w:val="004837A6"/>
    <w:rsid w:val="004F5D68"/>
    <w:rsid w:val="00514F49"/>
    <w:rsid w:val="0053445B"/>
    <w:rsid w:val="00556819"/>
    <w:rsid w:val="0057411F"/>
    <w:rsid w:val="005E236D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72A65"/>
    <w:rsid w:val="00986886"/>
    <w:rsid w:val="009A30F9"/>
    <w:rsid w:val="009D0A22"/>
    <w:rsid w:val="009F112F"/>
    <w:rsid w:val="00A842F9"/>
    <w:rsid w:val="00AB6EF1"/>
    <w:rsid w:val="00AE4FB6"/>
    <w:rsid w:val="00B363AC"/>
    <w:rsid w:val="00BB442D"/>
    <w:rsid w:val="00C34774"/>
    <w:rsid w:val="00C44FAA"/>
    <w:rsid w:val="00D469C2"/>
    <w:rsid w:val="00DE1C9B"/>
    <w:rsid w:val="00DF7739"/>
    <w:rsid w:val="00EB3738"/>
    <w:rsid w:val="00EC09D5"/>
    <w:rsid w:val="00FC6D19"/>
    <w:rsid w:val="00FE4F31"/>
    <w:rsid w:val="00FF58A6"/>
    <w:rsid w:val="08413F36"/>
    <w:rsid w:val="085B49C4"/>
    <w:rsid w:val="0AF930F1"/>
    <w:rsid w:val="0E37544F"/>
    <w:rsid w:val="1E785C11"/>
    <w:rsid w:val="2071534A"/>
    <w:rsid w:val="28447211"/>
    <w:rsid w:val="328D2E46"/>
    <w:rsid w:val="367C6A76"/>
    <w:rsid w:val="3ED17C48"/>
    <w:rsid w:val="50D15255"/>
    <w:rsid w:val="57C03469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488EDCA-11EF-4D9B-9976-4989D98B5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334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2026-02-16T20:06:00Z</dcterms:created>
  <dcterms:modified xsi:type="dcterms:W3CDTF">2026-03-01T16:55:00Z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C65A62E5756A47A2BB0912A52765EDC7_13</vt:lpwstr>
  </property>
</Properties>
</file>