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2AFC" w:rsidRPr="000D2AFC" w:rsidRDefault="000D2AFC" w:rsidP="000D2AFC">
      <w:pPr>
        <w:pStyle w:val="TextosemFormatao"/>
        <w:rPr>
          <w:rFonts w:ascii="Courier New" w:hAnsi="Courier New" w:cs="Courier New"/>
        </w:rPr>
      </w:pPr>
      <w:r w:rsidRPr="000D2AFC">
        <w:rPr>
          <w:rFonts w:ascii="Courier New" w:hAnsi="Courier New" w:cs="Courier New"/>
        </w:rPr>
        <w:t>REPÚBLICA FEDERATIVA DO BRASIL</w:t>
      </w:r>
    </w:p>
    <w:p w:rsidR="000D2AFC" w:rsidRPr="000D2AFC" w:rsidRDefault="000D2AFC" w:rsidP="000D2AFC">
      <w:pPr>
        <w:pStyle w:val="TextosemFormatao"/>
        <w:rPr>
          <w:rFonts w:ascii="Courier New" w:hAnsi="Courier New" w:cs="Courier New"/>
        </w:rPr>
      </w:pPr>
      <w:r w:rsidRPr="000D2AFC">
        <w:rPr>
          <w:rFonts w:ascii="Courier New" w:hAnsi="Courier New" w:cs="Courier New"/>
        </w:rPr>
        <w:t>ESTADO DO RIO DE JANEIRO</w:t>
      </w:r>
    </w:p>
    <w:p w:rsidR="000D2AFC" w:rsidRPr="000D2AFC" w:rsidRDefault="000D2AFC" w:rsidP="000D2AFC">
      <w:pPr>
        <w:pStyle w:val="TextosemFormatao"/>
        <w:rPr>
          <w:rFonts w:ascii="Courier New" w:hAnsi="Courier New" w:cs="Courier New"/>
        </w:rPr>
      </w:pPr>
      <w:r w:rsidRPr="000D2AFC">
        <w:rPr>
          <w:rFonts w:ascii="Courier New" w:hAnsi="Courier New" w:cs="Courier New"/>
        </w:rPr>
        <w:t>MUNICÍPIO DE PATY DO ALFERES</w:t>
      </w:r>
    </w:p>
    <w:p w:rsidR="000D2AFC" w:rsidRPr="000D2AFC" w:rsidRDefault="000D2AFC" w:rsidP="000D2AFC">
      <w:pPr>
        <w:pStyle w:val="TextosemFormatao"/>
        <w:rPr>
          <w:rFonts w:ascii="Courier New" w:hAnsi="Courier New" w:cs="Courier New"/>
        </w:rPr>
      </w:pPr>
    </w:p>
    <w:p w:rsidR="000D2AFC" w:rsidRPr="000D2AFC" w:rsidRDefault="000D2AFC" w:rsidP="000D2AFC">
      <w:pPr>
        <w:pStyle w:val="TextosemFormatao"/>
        <w:rPr>
          <w:rFonts w:ascii="Courier New" w:hAnsi="Courier New" w:cs="Courier New"/>
        </w:rPr>
      </w:pPr>
    </w:p>
    <w:p w:rsidR="000D2AFC" w:rsidRPr="000D2AFC" w:rsidRDefault="000D2AFC" w:rsidP="000D2AFC">
      <w:pPr>
        <w:pStyle w:val="TextosemFormatao"/>
        <w:rPr>
          <w:rFonts w:ascii="Courier New" w:hAnsi="Courier New" w:cs="Courier New"/>
        </w:rPr>
      </w:pPr>
    </w:p>
    <w:p w:rsidR="000D2AFC" w:rsidRPr="000D2AFC" w:rsidRDefault="000D2AFC" w:rsidP="000D2AFC">
      <w:pPr>
        <w:pStyle w:val="TextosemFormatao"/>
        <w:rPr>
          <w:rFonts w:ascii="Courier New" w:hAnsi="Courier New" w:cs="Courier New"/>
        </w:rPr>
      </w:pPr>
      <w:r w:rsidRPr="000D2AFC">
        <w:rPr>
          <w:rFonts w:ascii="Courier New" w:hAnsi="Courier New" w:cs="Courier New"/>
        </w:rPr>
        <w:t>LEI nº 251 de 26 de maio de 1994.</w:t>
      </w:r>
      <w:r w:rsidR="00741CDE" w:rsidRPr="000D2AFC">
        <w:rPr>
          <w:rFonts w:ascii="Courier New" w:hAnsi="Courier New" w:cs="Courier New"/>
        </w:rPr>
        <w:t xml:space="preserve"> </w:t>
      </w:r>
    </w:p>
    <w:p w:rsidR="000D2AFC" w:rsidRPr="000D2AFC" w:rsidRDefault="000D2AFC" w:rsidP="000D2AFC">
      <w:pPr>
        <w:pStyle w:val="TextosemFormatao"/>
        <w:rPr>
          <w:rFonts w:ascii="Courier New" w:hAnsi="Courier New" w:cs="Courier New"/>
        </w:rPr>
      </w:pPr>
    </w:p>
    <w:p w:rsidR="000D2AFC" w:rsidRPr="000D2AFC" w:rsidRDefault="000D2AFC" w:rsidP="000D2AFC">
      <w:pPr>
        <w:pStyle w:val="TextosemFormatao"/>
        <w:rPr>
          <w:rFonts w:ascii="Courier New" w:hAnsi="Courier New" w:cs="Courier New"/>
        </w:rPr>
      </w:pPr>
    </w:p>
    <w:p w:rsidR="000D2AFC" w:rsidRPr="000D2AFC" w:rsidRDefault="00741CDE" w:rsidP="00741CDE">
      <w:pPr>
        <w:pStyle w:val="TextosemFormatao"/>
        <w:ind w:left="340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0D2AFC" w:rsidRPr="000D2AFC">
        <w:rPr>
          <w:rFonts w:ascii="Courier New" w:hAnsi="Courier New" w:cs="Courier New"/>
        </w:rPr>
        <w:t>Reconhece de Utilidade Pública a Associação dos Moradores e Amigos de Palmares / AMA-PALMARES, com sede em Paty do Alferes.</w:t>
      </w:r>
    </w:p>
    <w:p w:rsidR="000D2AFC" w:rsidRPr="000D2AFC" w:rsidRDefault="000D2AFC" w:rsidP="000D2AFC">
      <w:pPr>
        <w:pStyle w:val="TextosemFormatao"/>
        <w:rPr>
          <w:rFonts w:ascii="Courier New" w:hAnsi="Courier New" w:cs="Courier New"/>
        </w:rPr>
      </w:pPr>
    </w:p>
    <w:p w:rsidR="000D2AFC" w:rsidRPr="000D2AFC" w:rsidRDefault="000D2AFC" w:rsidP="000D2AFC">
      <w:pPr>
        <w:pStyle w:val="TextosemFormatao"/>
        <w:rPr>
          <w:rFonts w:ascii="Courier New" w:hAnsi="Courier New" w:cs="Courier New"/>
        </w:rPr>
      </w:pPr>
    </w:p>
    <w:p w:rsidR="000D2AFC" w:rsidRPr="000D2AFC" w:rsidRDefault="00741CDE" w:rsidP="000D2AFC">
      <w:pPr>
        <w:pStyle w:val="TextosemFormata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  <w:r w:rsidR="000D2AFC" w:rsidRPr="000D2AFC">
        <w:rPr>
          <w:rFonts w:ascii="Courier New" w:hAnsi="Courier New" w:cs="Courier New"/>
        </w:rPr>
        <w:t>A CÂMARA MUNICIPAL DE PATY DO ALFERES decreta e eu sanciono e promulgo a seguinte</w:t>
      </w:r>
    </w:p>
    <w:p w:rsidR="000D2AFC" w:rsidRPr="000D2AFC" w:rsidRDefault="000D2AFC" w:rsidP="000D2AFC">
      <w:pPr>
        <w:pStyle w:val="TextosemFormatao"/>
        <w:rPr>
          <w:rFonts w:ascii="Courier New" w:hAnsi="Courier New" w:cs="Courier New"/>
        </w:rPr>
      </w:pPr>
    </w:p>
    <w:p w:rsidR="000D2AFC" w:rsidRPr="000D2AFC" w:rsidRDefault="000D2AFC" w:rsidP="000D2AFC">
      <w:pPr>
        <w:pStyle w:val="TextosemFormatao"/>
        <w:rPr>
          <w:rFonts w:ascii="Courier New" w:hAnsi="Courier New" w:cs="Courier New"/>
        </w:rPr>
      </w:pPr>
      <w:r w:rsidRPr="000D2AFC">
        <w:rPr>
          <w:rFonts w:ascii="Courier New" w:hAnsi="Courier New" w:cs="Courier New"/>
        </w:rPr>
        <w:t>L E I:</w:t>
      </w:r>
    </w:p>
    <w:p w:rsidR="000D2AFC" w:rsidRPr="000D2AFC" w:rsidRDefault="000D2AFC" w:rsidP="000D2AFC">
      <w:pPr>
        <w:pStyle w:val="TextosemFormatao"/>
        <w:rPr>
          <w:rFonts w:ascii="Courier New" w:hAnsi="Courier New" w:cs="Courier New"/>
        </w:rPr>
      </w:pPr>
    </w:p>
    <w:p w:rsidR="000D2AFC" w:rsidRPr="000D2AFC" w:rsidRDefault="000D2AFC" w:rsidP="000D2AFC">
      <w:pPr>
        <w:pStyle w:val="TextosemFormatao"/>
        <w:rPr>
          <w:rFonts w:ascii="Courier New" w:hAnsi="Courier New" w:cs="Courier New"/>
        </w:rPr>
      </w:pPr>
    </w:p>
    <w:p w:rsidR="000D2AFC" w:rsidRPr="000D2AFC" w:rsidRDefault="000D2AFC" w:rsidP="000D2AFC">
      <w:pPr>
        <w:pStyle w:val="TextosemFormatao"/>
        <w:rPr>
          <w:rFonts w:ascii="Courier New" w:hAnsi="Courier New" w:cs="Courier New"/>
        </w:rPr>
      </w:pPr>
      <w:r w:rsidRPr="000D2AFC">
        <w:rPr>
          <w:rFonts w:ascii="Courier New" w:hAnsi="Courier New" w:cs="Courier New"/>
        </w:rPr>
        <w:t xml:space="preserve">         Art. 1º - Fica reconhecida como de Utilidade Pública, no âmbito Municipal, a Associação dos Moradores e Amigos de Palmares / AMA-PALMARES, Associação sem fins lucrativos, com Sede </w:t>
      </w:r>
      <w:proofErr w:type="spellStart"/>
      <w:r w:rsidRPr="000D2AFC">
        <w:rPr>
          <w:rFonts w:ascii="Courier New" w:hAnsi="Courier New" w:cs="Courier New"/>
        </w:rPr>
        <w:t>à</w:t>
      </w:r>
      <w:proofErr w:type="spellEnd"/>
      <w:r w:rsidRPr="000D2AFC">
        <w:rPr>
          <w:rFonts w:ascii="Courier New" w:hAnsi="Courier New" w:cs="Courier New"/>
        </w:rPr>
        <w:t xml:space="preserve"> Alameda Central nº 1695, Palmares, Paty do Alferes / RJ.</w:t>
      </w:r>
    </w:p>
    <w:p w:rsidR="000D2AFC" w:rsidRPr="000D2AFC" w:rsidRDefault="000D2AFC" w:rsidP="000D2AFC">
      <w:pPr>
        <w:pStyle w:val="TextosemFormatao"/>
        <w:rPr>
          <w:rFonts w:ascii="Courier New" w:hAnsi="Courier New" w:cs="Courier New"/>
        </w:rPr>
      </w:pPr>
    </w:p>
    <w:p w:rsidR="000D2AFC" w:rsidRPr="000D2AFC" w:rsidRDefault="000D2AFC" w:rsidP="000D2AFC">
      <w:pPr>
        <w:pStyle w:val="TextosemFormatao"/>
        <w:rPr>
          <w:rFonts w:ascii="Courier New" w:hAnsi="Courier New" w:cs="Courier New"/>
        </w:rPr>
      </w:pPr>
    </w:p>
    <w:p w:rsidR="000D2AFC" w:rsidRPr="000D2AFC" w:rsidRDefault="000D2AFC" w:rsidP="000D2AFC">
      <w:pPr>
        <w:pStyle w:val="TextosemFormatao"/>
        <w:rPr>
          <w:rFonts w:ascii="Courier New" w:hAnsi="Courier New" w:cs="Courier New"/>
        </w:rPr>
      </w:pPr>
      <w:r w:rsidRPr="000D2AFC">
        <w:rPr>
          <w:rFonts w:ascii="Courier New" w:hAnsi="Courier New" w:cs="Courier New"/>
        </w:rPr>
        <w:t xml:space="preserve">         Parágrafo Único - A duração de reconhecimento de Utilidade Pública, está condicionada ao cumprimento das normas estabelecidas na Lei nº 130, de 25 de novembro de 1991.</w:t>
      </w:r>
    </w:p>
    <w:p w:rsidR="000D2AFC" w:rsidRPr="000D2AFC" w:rsidRDefault="000D2AFC" w:rsidP="000D2AFC">
      <w:pPr>
        <w:pStyle w:val="TextosemFormatao"/>
        <w:rPr>
          <w:rFonts w:ascii="Courier New" w:hAnsi="Courier New" w:cs="Courier New"/>
        </w:rPr>
      </w:pPr>
    </w:p>
    <w:p w:rsidR="000D2AFC" w:rsidRPr="000D2AFC" w:rsidRDefault="000D2AFC" w:rsidP="000D2AFC">
      <w:pPr>
        <w:pStyle w:val="TextosemFormatao"/>
        <w:rPr>
          <w:rFonts w:ascii="Courier New" w:hAnsi="Courier New" w:cs="Courier New"/>
        </w:rPr>
      </w:pPr>
    </w:p>
    <w:p w:rsidR="000D2AFC" w:rsidRPr="000D2AFC" w:rsidRDefault="000D2AFC" w:rsidP="000D2AFC">
      <w:pPr>
        <w:pStyle w:val="TextosemFormatao"/>
        <w:rPr>
          <w:rFonts w:ascii="Courier New" w:hAnsi="Courier New" w:cs="Courier New"/>
        </w:rPr>
      </w:pPr>
      <w:r w:rsidRPr="000D2AFC">
        <w:rPr>
          <w:rFonts w:ascii="Courier New" w:hAnsi="Courier New" w:cs="Courier New"/>
        </w:rPr>
        <w:t xml:space="preserve">         Art. 2º - Esta Lei entrará em vigor na data de sua publicação, revogadas as disposições em contrário.</w:t>
      </w:r>
    </w:p>
    <w:p w:rsidR="000D2AFC" w:rsidRPr="000D2AFC" w:rsidRDefault="000D2AFC" w:rsidP="000D2AFC">
      <w:pPr>
        <w:pStyle w:val="TextosemFormatao"/>
        <w:rPr>
          <w:rFonts w:ascii="Courier New" w:hAnsi="Courier New" w:cs="Courier New"/>
        </w:rPr>
      </w:pPr>
    </w:p>
    <w:p w:rsidR="000D2AFC" w:rsidRPr="000D2AFC" w:rsidRDefault="000D2AFC" w:rsidP="000D2AFC">
      <w:pPr>
        <w:pStyle w:val="TextosemFormatao"/>
        <w:rPr>
          <w:rFonts w:ascii="Courier New" w:hAnsi="Courier New" w:cs="Courier New"/>
        </w:rPr>
      </w:pPr>
    </w:p>
    <w:p w:rsidR="000D2AFC" w:rsidRPr="000D2AFC" w:rsidRDefault="000D2AFC" w:rsidP="000D2AFC">
      <w:pPr>
        <w:pStyle w:val="TextosemFormatao"/>
        <w:rPr>
          <w:rFonts w:ascii="Courier New" w:hAnsi="Courier New" w:cs="Courier New"/>
        </w:rPr>
      </w:pPr>
    </w:p>
    <w:p w:rsidR="000D2AFC" w:rsidRPr="000D2AFC" w:rsidRDefault="000D2AFC" w:rsidP="000D2AFC">
      <w:pPr>
        <w:pStyle w:val="TextosemFormatao"/>
        <w:rPr>
          <w:rFonts w:ascii="Courier New" w:hAnsi="Courier New" w:cs="Courier New"/>
        </w:rPr>
      </w:pPr>
      <w:r w:rsidRPr="000D2AFC">
        <w:rPr>
          <w:rFonts w:ascii="Courier New" w:hAnsi="Courier New" w:cs="Courier New"/>
        </w:rPr>
        <w:t>Paty do Alferes, 26 de maio de 1994.</w:t>
      </w:r>
    </w:p>
    <w:p w:rsidR="000D2AFC" w:rsidRPr="000D2AFC" w:rsidRDefault="000D2AFC" w:rsidP="000D2AFC">
      <w:pPr>
        <w:pStyle w:val="TextosemFormatao"/>
        <w:rPr>
          <w:rFonts w:ascii="Courier New" w:hAnsi="Courier New" w:cs="Courier New"/>
        </w:rPr>
      </w:pPr>
    </w:p>
    <w:p w:rsidR="000D2AFC" w:rsidRPr="000D2AFC" w:rsidRDefault="000D2AFC" w:rsidP="000D2AFC">
      <w:pPr>
        <w:pStyle w:val="TextosemFormatao"/>
        <w:rPr>
          <w:rFonts w:ascii="Courier New" w:hAnsi="Courier New" w:cs="Courier New"/>
        </w:rPr>
      </w:pPr>
    </w:p>
    <w:p w:rsidR="000D2AFC" w:rsidRPr="000D2AFC" w:rsidRDefault="000D2AFC" w:rsidP="000D2AFC">
      <w:pPr>
        <w:pStyle w:val="TextosemFormatao"/>
        <w:rPr>
          <w:rFonts w:ascii="Courier New" w:hAnsi="Courier New" w:cs="Courier New"/>
        </w:rPr>
      </w:pPr>
    </w:p>
    <w:p w:rsidR="000D2AFC" w:rsidRPr="000D2AFC" w:rsidRDefault="000D2AFC" w:rsidP="000D2AFC">
      <w:pPr>
        <w:pStyle w:val="TextosemFormatao"/>
        <w:rPr>
          <w:rFonts w:ascii="Courier New" w:hAnsi="Courier New" w:cs="Courier New"/>
        </w:rPr>
      </w:pPr>
    </w:p>
    <w:p w:rsidR="000D2AFC" w:rsidRPr="000D2AFC" w:rsidRDefault="000D2AFC" w:rsidP="00741CDE">
      <w:pPr>
        <w:pStyle w:val="TextosemFormatao"/>
        <w:jc w:val="center"/>
        <w:rPr>
          <w:rFonts w:ascii="Courier New" w:hAnsi="Courier New" w:cs="Courier New"/>
        </w:rPr>
      </w:pPr>
    </w:p>
    <w:p w:rsidR="000D2AFC" w:rsidRPr="000D2AFC" w:rsidRDefault="000D2AFC" w:rsidP="00741CDE">
      <w:pPr>
        <w:pStyle w:val="TextosemFormatao"/>
        <w:jc w:val="center"/>
        <w:rPr>
          <w:rFonts w:ascii="Courier New" w:hAnsi="Courier New" w:cs="Courier New"/>
        </w:rPr>
      </w:pPr>
      <w:r w:rsidRPr="000D2AFC">
        <w:rPr>
          <w:rFonts w:ascii="Courier New" w:hAnsi="Courier New" w:cs="Courier New"/>
        </w:rPr>
        <w:t xml:space="preserve">Alexandre Veiga </w:t>
      </w:r>
      <w:proofErr w:type="spellStart"/>
      <w:r w:rsidRPr="000D2AFC">
        <w:rPr>
          <w:rFonts w:ascii="Courier New" w:hAnsi="Courier New" w:cs="Courier New"/>
        </w:rPr>
        <w:t>Lisbôa</w:t>
      </w:r>
      <w:proofErr w:type="spellEnd"/>
    </w:p>
    <w:p w:rsidR="000D2AFC" w:rsidRPr="000D2AFC" w:rsidRDefault="00741CDE" w:rsidP="00741CDE">
      <w:pPr>
        <w:pStyle w:val="TextosemFormatao"/>
        <w:jc w:val="center"/>
        <w:rPr>
          <w:rFonts w:ascii="Courier New" w:hAnsi="Courier New" w:cs="Courier New"/>
        </w:rPr>
      </w:pPr>
      <w:bookmarkStart w:id="0" w:name="_GoBack"/>
      <w:bookmarkEnd w:id="0"/>
      <w:r>
        <w:rPr>
          <w:rFonts w:ascii="Courier New" w:hAnsi="Courier New" w:cs="Courier New"/>
        </w:rPr>
        <w:t>-</w:t>
      </w:r>
      <w:r w:rsidR="000D2AFC" w:rsidRPr="000D2AFC">
        <w:rPr>
          <w:rFonts w:ascii="Courier New" w:hAnsi="Courier New" w:cs="Courier New"/>
        </w:rPr>
        <w:t>Prefeito Municipal</w:t>
      </w:r>
      <w:r>
        <w:rPr>
          <w:rFonts w:ascii="Courier New" w:hAnsi="Courier New" w:cs="Courier New"/>
        </w:rPr>
        <w:t>-</w:t>
      </w:r>
    </w:p>
    <w:sectPr w:rsidR="000D2AFC" w:rsidRPr="000D2AFC" w:rsidSect="00864F94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6FE"/>
    <w:rsid w:val="000D2AFC"/>
    <w:rsid w:val="005746FE"/>
    <w:rsid w:val="00741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7FF87"/>
  <w15:chartTrackingRefBased/>
  <w15:docId w15:val="{F3DF69E3-FC1E-4360-94C0-F9C561CD5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864F9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864F9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2025-06-05T17:32:00Z</dcterms:created>
  <dcterms:modified xsi:type="dcterms:W3CDTF">2025-06-05T17:32:00Z</dcterms:modified>
</cp:coreProperties>
</file>