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1AFC1" w14:textId="299919F6" w:rsidR="00BB452A" w:rsidRDefault="00BB452A" w:rsidP="00BB452A">
      <w:pPr>
        <w:widowControl w:val="0"/>
        <w:spacing w:after="0" w:line="240" w:lineRule="auto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C06CD70" wp14:editId="6C041082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381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390AEA" w14:textId="77777777" w:rsidR="00BB452A" w:rsidRDefault="00BB452A" w:rsidP="00BB452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8645D44" w14:textId="77777777" w:rsidR="00BB452A" w:rsidRPr="008A519A" w:rsidRDefault="00BB452A" w:rsidP="00BB452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ÓRGÃO OFICIAL ELETRÔNICO Nº 3331/2026</w:t>
                            </w:r>
                          </w:p>
                          <w:p w14:paraId="3D5AE4A0" w14:textId="77777777" w:rsidR="00BB452A" w:rsidRPr="008A519A" w:rsidRDefault="00BB452A" w:rsidP="00BB452A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11/03</w:t>
                            </w: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06CD70" id="Rectangle 2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" o:allowincell="f" filled="f" strokeweight="0">
                <v:stroke dashstyle="1 1" endcap="round"/>
                <v:textbox>
                  <w:txbxContent>
                    <w:p w14:paraId="05390AEA" w14:textId="77777777" w:rsidR="00BB452A" w:rsidRDefault="00BB452A" w:rsidP="00BB452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8645D44" w14:textId="77777777" w:rsidR="00BB452A" w:rsidRPr="008A519A" w:rsidRDefault="00BB452A" w:rsidP="00BB452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ÓRGÃO OFICIAL ELETRÔNICO Nº 3331/2026</w:t>
                      </w:r>
                    </w:p>
                    <w:p w14:paraId="3D5AE4A0" w14:textId="77777777" w:rsidR="00BB452A" w:rsidRPr="008A519A" w:rsidRDefault="00BB452A" w:rsidP="00BB452A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11/03</w:t>
                      </w: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F7581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DF7581">
        <w:rPr>
          <w:rFonts w:ascii="Garamond" w:hAnsi="Garamond" w:cs="Arial"/>
          <w:b/>
          <w:sz w:val="26"/>
          <w:szCs w:val="26"/>
        </w:rPr>
        <w:t>O</w:t>
      </w:r>
      <w:r>
        <w:rPr>
          <w:rFonts w:ascii="Garamond" w:hAnsi="Garamond" w:cs="Arial"/>
          <w:b/>
          <w:sz w:val="26"/>
          <w:szCs w:val="26"/>
        </w:rPr>
        <w:t xml:space="preserve">  </w:t>
      </w:r>
      <w:r w:rsidRPr="00DF7581">
        <w:rPr>
          <w:rFonts w:ascii="Garamond" w:hAnsi="Garamond" w:cs="Arial"/>
          <w:b/>
          <w:sz w:val="26"/>
          <w:szCs w:val="26"/>
        </w:rPr>
        <w:t>N</w:t>
      </w:r>
      <w:proofErr w:type="gramEnd"/>
      <w:r>
        <w:rPr>
          <w:rFonts w:ascii="Garamond" w:hAnsi="Garamond" w:cs="Arial"/>
          <w:b/>
          <w:sz w:val="26"/>
          <w:szCs w:val="26"/>
        </w:rPr>
        <w:t xml:space="preserve">° 1 2 5 </w:t>
      </w:r>
      <w:r>
        <w:rPr>
          <w:rFonts w:ascii="Garamond" w:hAnsi="Garamond" w:cs="Arial"/>
          <w:b/>
          <w:sz w:val="26"/>
          <w:szCs w:val="26"/>
        </w:rPr>
        <w:t>8</w:t>
      </w:r>
      <w:r>
        <w:rPr>
          <w:rFonts w:ascii="Garamond" w:hAnsi="Garamond" w:cs="Arial"/>
          <w:b/>
          <w:sz w:val="26"/>
          <w:szCs w:val="26"/>
        </w:rPr>
        <w:t xml:space="preserve"> </w:t>
      </w:r>
      <w:r>
        <w:rPr>
          <w:rFonts w:ascii="Garamond" w:hAnsi="Garamond" w:cs="Arial"/>
          <w:b/>
          <w:sz w:val="26"/>
          <w:szCs w:val="26"/>
        </w:rPr>
        <w:t>0</w:t>
      </w:r>
    </w:p>
    <w:p w14:paraId="52C072F4" w14:textId="77777777" w:rsidR="00BB452A" w:rsidRPr="00DF7581" w:rsidRDefault="00BB452A" w:rsidP="00BB452A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DF758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BD0D74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>34.</w:t>
      </w:r>
      <w:r w:rsidR="00F815D2">
        <w:rPr>
          <w:rFonts w:ascii="Arial" w:eastAsia="Arial" w:hAnsi="Arial" w:cs="Arial"/>
          <w:b/>
          <w:bCs/>
          <w:color w:val="000000"/>
          <w:sz w:val="24"/>
          <w:szCs w:val="24"/>
        </w:rPr>
        <w:t>000,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>trinta e quatro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B452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4DDA0FE0" w:rsidR="00081855" w:rsidRPr="0009362D" w:rsidRDefault="00081855" w:rsidP="00BB452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A7B50">
        <w:rPr>
          <w:rFonts w:ascii="Arial" w:hAnsi="Arial" w:cs="Arial"/>
          <w:sz w:val="24"/>
          <w:szCs w:val="24"/>
        </w:rPr>
        <w:t>13205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BB452A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B452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3A99DFD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4A7B5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>34.000,00</w:t>
      </w:r>
      <w:r w:rsidR="004A7B5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4A7B50">
        <w:rPr>
          <w:rFonts w:ascii="Arial" w:eastAsia="Arial" w:hAnsi="Arial" w:cs="Arial"/>
          <w:b/>
          <w:bCs/>
          <w:color w:val="000000"/>
          <w:sz w:val="24"/>
          <w:szCs w:val="24"/>
        </w:rPr>
        <w:t>(trinta e quatro mil reais</w:t>
      </w:r>
      <w:r w:rsidR="004A7B5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BB452A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A7B50" w14:paraId="2C30D441" w14:textId="77777777" w:rsidTr="00BB45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4D1BD0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A7B50" w14:paraId="344788F7" w14:textId="77777777" w:rsidTr="00BB45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4B8559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4A7B50" w14:paraId="16C1B68D" w14:textId="77777777" w:rsidTr="00BB45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E3935" w14:textId="77777777" w:rsidR="004A7B50" w:rsidRDefault="004A7B50" w:rsidP="00BB4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C5790D" w14:textId="77777777" w:rsidR="004A7B50" w:rsidRDefault="004A7B50" w:rsidP="00BB45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A7B50" w14:paraId="0C0C759C" w14:textId="77777777" w:rsidTr="00BB45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84F5FF" w14:textId="77777777" w:rsidR="004A7B50" w:rsidRDefault="004A7B50" w:rsidP="00BB4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DE0903" w14:textId="5843FAA8" w:rsidR="004A7B50" w:rsidRDefault="004A7B50" w:rsidP="00BB45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B452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4A7B50" w14:paraId="40903286" w14:textId="77777777" w:rsidTr="00BB45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089A04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097C12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9989A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A7B50" w14:paraId="34F25BBA" w14:textId="77777777" w:rsidTr="00BB452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F0BC7" w14:textId="77777777" w:rsidR="004A7B50" w:rsidRDefault="004A7B50" w:rsidP="00BB45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A3CDF9" w14:textId="77777777" w:rsidR="004A7B50" w:rsidRDefault="004A7B50" w:rsidP="00BB45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21ACE3" w14:textId="77777777" w:rsidR="004A7B50" w:rsidRDefault="004A7B50" w:rsidP="00BB452A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R$ 34.000,00</w:t>
            </w:r>
          </w:p>
        </w:tc>
      </w:tr>
      <w:tr w:rsidR="004A7B50" w14:paraId="6A34E609" w14:textId="77777777" w:rsidTr="00BB45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B5D18D" w14:textId="77777777" w:rsidR="004A7B50" w:rsidRDefault="004A7B50" w:rsidP="00BB452A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R$ 34.000,00</w:t>
            </w:r>
          </w:p>
        </w:tc>
      </w:tr>
    </w:tbl>
    <w:p w14:paraId="146635A0" w14:textId="23C91261" w:rsidR="0009362D" w:rsidRPr="00BB452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Pr="00BB452A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A7B50" w14:paraId="73B7490B" w14:textId="77777777" w:rsidTr="00BB45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5987B0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A7B50" w14:paraId="3FA70BF7" w14:textId="77777777" w:rsidTr="00BB45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7A3098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4A7B50" w14:paraId="7CDBFB1A" w14:textId="77777777" w:rsidTr="00BB452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82C6EB" w14:textId="77777777" w:rsidR="004A7B50" w:rsidRDefault="004A7B50" w:rsidP="00BB4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15E416" w14:textId="77777777" w:rsidR="004A7B50" w:rsidRDefault="004A7B50" w:rsidP="00BB45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A7B50" w14:paraId="404AB814" w14:textId="77777777" w:rsidTr="00BB452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3D0FDB" w14:textId="77777777" w:rsidR="004A7B50" w:rsidRDefault="004A7B50" w:rsidP="00BB45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15.002.0015.0451.0021.2105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95FE55" w14:textId="77777777" w:rsidR="004A7B50" w:rsidRDefault="004A7B50" w:rsidP="00BB452A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Correção de Meio Fio</w:t>
            </w:r>
          </w:p>
        </w:tc>
      </w:tr>
      <w:tr w:rsidR="004A7B50" w14:paraId="4605257A" w14:textId="77777777" w:rsidTr="00BB452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84AFC2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576CCF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F6180A" w14:textId="77777777" w:rsidR="004A7B50" w:rsidRDefault="004A7B50" w:rsidP="00BB45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A7B50" w14:paraId="01DFE115" w14:textId="77777777" w:rsidTr="00BB452A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7B9E19" w14:textId="77777777" w:rsidR="004A7B50" w:rsidRDefault="004A7B50" w:rsidP="00BB45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D0AAF" w14:textId="77777777" w:rsidR="004A7B50" w:rsidRDefault="004A7B50" w:rsidP="00BB45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FC11B" w14:textId="77777777" w:rsidR="004A7B50" w:rsidRDefault="004A7B50" w:rsidP="00BB452A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R$ 34.000,00</w:t>
            </w:r>
          </w:p>
        </w:tc>
      </w:tr>
      <w:tr w:rsidR="004A7B50" w14:paraId="6D4BE031" w14:textId="77777777" w:rsidTr="00BB452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CAA5EB" w14:textId="77777777" w:rsidR="004A7B50" w:rsidRDefault="004A7B50" w:rsidP="00BB452A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R$ 34.000,00</w:t>
            </w:r>
          </w:p>
        </w:tc>
      </w:tr>
    </w:tbl>
    <w:p w14:paraId="57EEE882" w14:textId="77777777" w:rsidR="002E1525" w:rsidRPr="00BB452A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59632619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815D2">
        <w:rPr>
          <w:rFonts w:ascii="Arial" w:hAnsi="Arial" w:cs="Arial"/>
          <w:bCs/>
          <w:color w:val="000000"/>
          <w:sz w:val="24"/>
          <w:szCs w:val="24"/>
        </w:rPr>
        <w:t xml:space="preserve">, está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BB452A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FECF5A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A7B50">
        <w:rPr>
          <w:rFonts w:ascii="Arial" w:hAnsi="Arial" w:cs="Arial"/>
          <w:sz w:val="24"/>
          <w:szCs w:val="24"/>
        </w:rPr>
        <w:t>11</w:t>
      </w:r>
      <w:r w:rsidR="00F815D2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A7B50">
        <w:rPr>
          <w:rFonts w:ascii="Arial" w:hAnsi="Arial" w:cs="Arial"/>
          <w:sz w:val="24"/>
          <w:szCs w:val="24"/>
        </w:rPr>
        <w:t>març</w:t>
      </w:r>
      <w:r w:rsidR="006271BB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60CB466" w14:textId="77777777" w:rsidR="00BB452A" w:rsidRDefault="00BB452A" w:rsidP="00F815D2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06771AC6" w14:textId="4B097A74" w:rsidR="00F815D2" w:rsidRPr="00F815D2" w:rsidRDefault="002E47EB" w:rsidP="00BB452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F815D2" w:rsidRPr="00F815D2">
        <w:rPr>
          <w:rFonts w:ascii="Arial" w:hAnsi="Arial" w:cs="Arial"/>
          <w:color w:val="000000"/>
        </w:rPr>
        <w:t>Secretaria Municipal de Infraestrutura, Segurança e Mobilidade Urbana - SEIMOB</w:t>
      </w:r>
    </w:p>
    <w:p w14:paraId="4C157806" w14:textId="6130C2A6" w:rsidR="002E47EB" w:rsidRPr="009F3255" w:rsidRDefault="002E47EB" w:rsidP="00BB452A">
      <w:pPr>
        <w:spacing w:after="0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A7B50">
        <w:rPr>
          <w:rFonts w:ascii="Arial" w:hAnsi="Arial" w:cs="Arial"/>
          <w:bCs/>
          <w:color w:val="000000" w:themeColor="text1"/>
          <w:sz w:val="24"/>
          <w:szCs w:val="28"/>
        </w:rPr>
        <w:t>34</w:t>
      </w:r>
      <w:r w:rsidR="00F815D2">
        <w:rPr>
          <w:rFonts w:ascii="Arial" w:hAnsi="Arial" w:cs="Arial"/>
          <w:bCs/>
          <w:color w:val="000000" w:themeColor="text1"/>
          <w:sz w:val="24"/>
          <w:szCs w:val="28"/>
        </w:rPr>
        <w:t>.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BB452A">
      <w:pPr>
        <w:spacing w:after="0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Pr="001E2BCD" w:rsidRDefault="002E47EB" w:rsidP="00BB452A">
      <w:pPr>
        <w:spacing w:after="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1E2BC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620FF413" w14:textId="77777777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Gerencia de Infraestrutura - GEINF</w:t>
      </w:r>
    </w:p>
    <w:p w14:paraId="19135518" w14:textId="77777777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0015.0451.0021.2105 – Correção de Meio fio</w:t>
      </w:r>
    </w:p>
    <w:p w14:paraId="15B44B8B" w14:textId="77777777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3.0.00.00.00 – Despesas corrente</w:t>
      </w:r>
    </w:p>
    <w:p w14:paraId="40C2D476" w14:textId="2AE2B02E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3.3.39.39.00 – 767 – Outros serviços terceiros PJ............</w:t>
      </w:r>
      <w:r w:rsidR="00BB452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</w:t>
      </w: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.................R$ 34.000,00</w:t>
      </w:r>
    </w:p>
    <w:p w14:paraId="4C949527" w14:textId="77777777" w:rsidR="002E47EB" w:rsidRPr="001E2BCD" w:rsidRDefault="002E47EB" w:rsidP="00BB452A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B9CF9BB" w14:textId="77777777" w:rsidR="00CB18C3" w:rsidRPr="0003315B" w:rsidRDefault="002E47EB" w:rsidP="00BB452A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3315B">
        <w:rPr>
          <w:rFonts w:ascii="Arial" w:hAnsi="Arial" w:cs="Arial"/>
          <w:b/>
          <w:bCs/>
          <w:sz w:val="24"/>
          <w:szCs w:val="24"/>
        </w:rPr>
        <w:t xml:space="preserve">Dotações orçamentárias de destino (código numérico e descrição): </w:t>
      </w:r>
    </w:p>
    <w:p w14:paraId="604E9ABE" w14:textId="77777777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 – Gerencia de Infraestrutura - GEINF</w:t>
      </w:r>
    </w:p>
    <w:p w14:paraId="429357D2" w14:textId="77777777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0015.0451.0022.2101 – Manutenção e Revitalização dos Espaços Públicos</w:t>
      </w:r>
    </w:p>
    <w:p w14:paraId="299CE33D" w14:textId="77777777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3.0.00.00.00 – Despesas corrente</w:t>
      </w:r>
    </w:p>
    <w:p w14:paraId="02C66DBC" w14:textId="181CB33B" w:rsidR="004A7B50" w:rsidRPr="004A7B50" w:rsidRDefault="004A7B50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3.3.39.39.00 – 756 – Outros serviços de terceiros PJ...............</w:t>
      </w:r>
      <w:r w:rsidR="00BB452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</w:t>
      </w: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.........R$ 34.000,00</w:t>
      </w:r>
    </w:p>
    <w:p w14:paraId="55389130" w14:textId="34CABA01" w:rsidR="00F815D2" w:rsidRPr="00F815D2" w:rsidRDefault="00F815D2" w:rsidP="00BB452A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FB1A35C" w14:textId="549256C0" w:rsidR="00F815D2" w:rsidRPr="00F815D2" w:rsidRDefault="002E47EB" w:rsidP="00BB452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1E2BCD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1E2BCD">
        <w:rPr>
          <w:rFonts w:ascii="Arial" w:hAnsi="Arial" w:cs="Arial"/>
          <w:b/>
          <w:bCs/>
          <w:color w:val="000000" w:themeColor="text1"/>
        </w:rPr>
        <w:t>):</w:t>
      </w:r>
      <w:r w:rsidRPr="001E2BCD">
        <w:rPr>
          <w:rFonts w:ascii="Arial" w:hAnsi="Arial" w:cs="Arial"/>
          <w:color w:val="000000" w:themeColor="text1"/>
        </w:rPr>
        <w:t xml:space="preserve"> </w:t>
      </w:r>
      <w:r w:rsidR="00F815D2" w:rsidRPr="00F815D2">
        <w:rPr>
          <w:rFonts w:ascii="Arial" w:hAnsi="Arial" w:cs="Arial"/>
          <w:color w:val="000000"/>
        </w:rPr>
        <w:t>000 – Recursos Ordinários Livres, 507 – Iluminação Pública</w:t>
      </w:r>
      <w:r w:rsidR="00BB452A">
        <w:rPr>
          <w:rFonts w:ascii="Arial" w:hAnsi="Arial" w:cs="Arial"/>
          <w:color w:val="000000"/>
        </w:rPr>
        <w:t>.</w:t>
      </w:r>
    </w:p>
    <w:p w14:paraId="3F05AA1A" w14:textId="77777777" w:rsidR="00F815D2" w:rsidRDefault="00F815D2" w:rsidP="00BB452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076249C2" w14:textId="1CFB1AFD" w:rsidR="004A7B50" w:rsidRPr="004A7B50" w:rsidRDefault="002E47EB" w:rsidP="00BB452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>Finalidade da suplementação</w:t>
      </w:r>
      <w:r w:rsidRPr="009F3255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4A7B50" w:rsidRPr="004A7B50">
        <w:rPr>
          <w:rFonts w:ascii="Arial" w:hAnsi="Arial" w:cs="Arial"/>
          <w:color w:val="000000"/>
        </w:rPr>
        <w:t>A presente suplementação orçamentária tem por finalidade assegurar recursos financeiros suficientes para a continuidade e conclusão dos serviços de infraestrutura urbana na Avenida Irmão Pereira, em frente ao Colégio Integrado,</w:t>
      </w:r>
      <w:r w:rsidR="004A7B50">
        <w:rPr>
          <w:rFonts w:ascii="Arial" w:hAnsi="Arial" w:cs="Arial"/>
          <w:color w:val="000000"/>
        </w:rPr>
        <w:t xml:space="preserve"> </w:t>
      </w:r>
      <w:r w:rsidR="004A7B50" w:rsidRPr="004A7B50">
        <w:rPr>
          <w:rFonts w:ascii="Arial" w:hAnsi="Arial" w:cs="Arial"/>
          <w:color w:val="000000"/>
        </w:rPr>
        <w:t>no Município de Campo Mourão.</w:t>
      </w:r>
      <w:r w:rsidR="00BB452A">
        <w:rPr>
          <w:rFonts w:ascii="Arial" w:hAnsi="Arial" w:cs="Arial"/>
          <w:color w:val="000000"/>
        </w:rPr>
        <w:t xml:space="preserve"> </w:t>
      </w:r>
      <w:r w:rsidR="004A7B50" w:rsidRPr="004A7B50">
        <w:rPr>
          <w:rFonts w:ascii="Arial" w:hAnsi="Arial" w:cs="Arial"/>
          <w:color w:val="000000"/>
        </w:rPr>
        <w:t>Inicialmente, o valor previsto para a execução do serviço de implantação de boca de lobo era de R$ 27.009,32. Entretanto, durante a execução dos trabalhos, verificou-se a necessidade de ampliação dos serviços previstos, em razão das condições da via e da drenagem existente no local. Dessa forma, tornou-se indispensável a realização de escavação adicional, aterro mecanizado, implantação de tubulação de concreto para drenagem pluvial, recomposição da base e execução de remendo manual do pavimento, a fim de garantir o correto funcionamento do sistema de drenagem e a adequada recuperação da via pública.</w:t>
      </w:r>
      <w:r w:rsidR="00BB452A">
        <w:rPr>
          <w:rFonts w:ascii="Arial" w:hAnsi="Arial" w:cs="Arial"/>
          <w:color w:val="000000"/>
        </w:rPr>
        <w:t xml:space="preserve"> </w:t>
      </w:r>
      <w:r w:rsidR="004A7B50" w:rsidRPr="004A7B50">
        <w:rPr>
          <w:rFonts w:ascii="Arial" w:hAnsi="Arial" w:cs="Arial"/>
          <w:color w:val="000000"/>
        </w:rPr>
        <w:t>Diante dessas adequações técnicas, houve aumento no custo inicialmente estimado, tornando necessária a suplementação orçamentária para cobertura das despesas adicionais decorrentes da execução completa e adequada do serviço.</w:t>
      </w:r>
    </w:p>
    <w:p w14:paraId="7FD547EA" w14:textId="77777777" w:rsidR="004A7B50" w:rsidRDefault="004A7B50" w:rsidP="00BB452A">
      <w:pPr>
        <w:pStyle w:val="pspdfkit-8ayy4hjz5h5sb5mqfjxzpc42zw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 w:themeColor="text1"/>
          <w:szCs w:val="28"/>
        </w:rPr>
      </w:pPr>
    </w:p>
    <w:p w14:paraId="67B31C94" w14:textId="1B926DFA" w:rsidR="001E2BCD" w:rsidRDefault="002E47EB" w:rsidP="00BB452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255BFA" w:rsidRPr="00255BFA">
        <w:rPr>
          <w:rFonts w:ascii="Arial" w:hAnsi="Arial" w:cs="Arial"/>
          <w:color w:val="000000"/>
        </w:rPr>
        <w:t xml:space="preserve"> </w:t>
      </w:r>
      <w:r w:rsidR="001E2BCD" w:rsidRPr="001E2BCD">
        <w:rPr>
          <w:rFonts w:ascii="Arial" w:hAnsi="Arial" w:cs="Arial"/>
          <w:color w:val="000000"/>
        </w:rPr>
        <w:br/>
      </w:r>
    </w:p>
    <w:p w14:paraId="3CC0A9DB" w14:textId="75514D25" w:rsidR="002E47EB" w:rsidRDefault="004A7B50" w:rsidP="00BB452A">
      <w:pPr>
        <w:shd w:val="clear" w:color="auto" w:fill="FFFFFF"/>
        <w:spacing w:after="0"/>
        <w:jc w:val="both"/>
      </w:pP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A suplementação permitirá a conclusão adequada da obra, garantindo a correta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drenagem das águas pluviais no local, prevenindo alagamentos, erosões e danos ao pavimento. Além disso, contribuirá para a melhoria das condições de trafegabilidade e segurança viária, especialmente considerando a proximidade com o Colégio Integrado, onde há grande circulação de veículos e pedestres.</w:t>
      </w:r>
      <w:r w:rsidR="00BB452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4A7B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ponto de vista orçamentário, a suplementação assegura a continuidade da execução do serviço sem interrupções, evitando prejuízos à infraestrutura urbana e garantindo maior eficiência na aplicação dos recursos públicos destinados à manutenção e melhoria das vias municipais.</w:t>
      </w:r>
    </w:p>
    <w:p w14:paraId="464111D2" w14:textId="77777777" w:rsidR="002E47EB" w:rsidRDefault="002E47EB" w:rsidP="00BB452A"/>
    <w:p w14:paraId="3E9D54B8" w14:textId="0067ABFF" w:rsidR="005A6076" w:rsidRPr="00BB452A" w:rsidRDefault="00F815D2" w:rsidP="00BB452A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B452A">
        <w:rPr>
          <w:rFonts w:ascii="Arial" w:hAnsi="Arial" w:cs="Arial"/>
          <w:sz w:val="24"/>
          <w:szCs w:val="24"/>
        </w:rPr>
        <w:t>Júlio César Renisz</w:t>
      </w:r>
    </w:p>
    <w:p w14:paraId="715996E1" w14:textId="663BEB18" w:rsidR="002E47EB" w:rsidRPr="00BB452A" w:rsidRDefault="0031644F" w:rsidP="00BB452A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B452A">
        <w:rPr>
          <w:rFonts w:ascii="Arial" w:hAnsi="Arial" w:cs="Arial"/>
          <w:b/>
          <w:bCs/>
          <w:sz w:val="24"/>
          <w:szCs w:val="24"/>
        </w:rPr>
        <w:t>Secretári</w:t>
      </w:r>
      <w:r w:rsidR="00255BFA" w:rsidRPr="00BB452A">
        <w:rPr>
          <w:rFonts w:ascii="Arial" w:hAnsi="Arial" w:cs="Arial"/>
          <w:b/>
          <w:bCs/>
          <w:sz w:val="24"/>
          <w:szCs w:val="24"/>
        </w:rPr>
        <w:t>o</w:t>
      </w:r>
      <w:r w:rsidRPr="00BB452A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CB18C3" w:rsidRPr="00BB452A">
        <w:rPr>
          <w:rFonts w:ascii="Arial" w:hAnsi="Arial" w:cs="Arial"/>
          <w:b/>
          <w:bCs/>
          <w:sz w:val="24"/>
          <w:szCs w:val="24"/>
        </w:rPr>
        <w:t>d</w:t>
      </w:r>
      <w:r w:rsidR="00F815D2" w:rsidRPr="00BB452A">
        <w:rPr>
          <w:rFonts w:ascii="Arial" w:hAnsi="Arial" w:cs="Arial"/>
          <w:b/>
          <w:bCs/>
          <w:sz w:val="24"/>
          <w:szCs w:val="24"/>
        </w:rPr>
        <w:t>e Infraestrutura, Segurança e Mobilidade Urbana</w:t>
      </w:r>
    </w:p>
    <w:p w14:paraId="0E4D60AD" w14:textId="77777777" w:rsidR="002E47EB" w:rsidRPr="0009362D" w:rsidRDefault="002E47EB" w:rsidP="00BB452A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51A42" w14:textId="77777777" w:rsidR="003E233F" w:rsidRDefault="003E233F" w:rsidP="0051638F">
      <w:pPr>
        <w:spacing w:after="0" w:line="240" w:lineRule="auto"/>
      </w:pPr>
      <w:r>
        <w:separator/>
      </w:r>
    </w:p>
  </w:endnote>
  <w:endnote w:type="continuationSeparator" w:id="0">
    <w:p w14:paraId="217E25E1" w14:textId="77777777" w:rsidR="003E233F" w:rsidRDefault="003E233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36F7F" w14:textId="77777777" w:rsidR="003E233F" w:rsidRDefault="003E233F" w:rsidP="0051638F">
      <w:pPr>
        <w:spacing w:after="0" w:line="240" w:lineRule="auto"/>
      </w:pPr>
      <w:r>
        <w:separator/>
      </w:r>
    </w:p>
  </w:footnote>
  <w:footnote w:type="continuationSeparator" w:id="0">
    <w:p w14:paraId="63D215C9" w14:textId="77777777" w:rsidR="003E233F" w:rsidRDefault="003E233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387B19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B452A">
      <w:rPr>
        <w:rFonts w:ascii="Arial" w:hAnsi="Arial" w:cs="Arial"/>
        <w:sz w:val="16"/>
      </w:rPr>
      <w:t>12580/2026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613554">
    <w:abstractNumId w:val="1"/>
  </w:num>
  <w:num w:numId="2" w16cid:durableId="442578931">
    <w:abstractNumId w:val="3"/>
  </w:num>
  <w:num w:numId="3" w16cid:durableId="985547195">
    <w:abstractNumId w:val="2"/>
  </w:num>
  <w:num w:numId="4" w16cid:durableId="1335035358">
    <w:abstractNumId w:val="0"/>
  </w:num>
  <w:num w:numId="5" w16cid:durableId="2060394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233F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A7B50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FC5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25788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452A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47EF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15D2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8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15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6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49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16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849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69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1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6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61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1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07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46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9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7544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29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770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2026-03-11T14:13:00Z</dcterms:created>
  <dcterms:modified xsi:type="dcterms:W3CDTF">2026-03-11T14:27:00Z</dcterms:modified>
</cp:coreProperties>
</file>