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1BEF3E" w14:textId="77777777" w:rsidR="002B6614" w:rsidRPr="00BF3ABF" w:rsidRDefault="002B6614" w:rsidP="002B6614">
      <w:pPr>
        <w:spacing w:before="240" w:after="0"/>
        <w:ind w:left="-284"/>
        <w:jc w:val="center"/>
        <w:rPr>
          <w:rFonts w:cs="Times New Roman"/>
          <w:b/>
          <w:bCs/>
          <w:sz w:val="32"/>
          <w:szCs w:val="32"/>
          <w:lang w:val="pt-PT"/>
        </w:rPr>
      </w:pPr>
      <w:r w:rsidRPr="00BF3ABF">
        <w:rPr>
          <w:rFonts w:cs="Times New Roman"/>
          <w:b/>
          <w:bCs/>
          <w:sz w:val="32"/>
          <w:szCs w:val="32"/>
          <w:lang w:val="pt-PT"/>
        </w:rPr>
        <w:t>PORTARIA Nº 02 DE 13 DE FEVEREIRO DE 2026</w:t>
      </w:r>
    </w:p>
    <w:p w14:paraId="7DB609F1" w14:textId="77777777" w:rsidR="002B6614" w:rsidRPr="00BF3ABF" w:rsidRDefault="002B6614" w:rsidP="002B6614">
      <w:pPr>
        <w:spacing w:before="240" w:after="0"/>
        <w:ind w:left="-284"/>
        <w:jc w:val="center"/>
        <w:rPr>
          <w:rFonts w:cs="Times New Roman"/>
          <w:b/>
          <w:bCs/>
          <w:szCs w:val="24"/>
          <w:lang w:val="pt-PT"/>
        </w:rPr>
      </w:pPr>
    </w:p>
    <w:p w14:paraId="4BA85C62" w14:textId="77777777" w:rsidR="002B6614" w:rsidRPr="00BF3ABF" w:rsidRDefault="002B6614" w:rsidP="002B6614">
      <w:pPr>
        <w:spacing w:before="240" w:after="0"/>
        <w:ind w:left="5040"/>
        <w:jc w:val="both"/>
        <w:rPr>
          <w:rFonts w:cs="Times New Roman"/>
          <w:szCs w:val="24"/>
        </w:rPr>
      </w:pPr>
      <w:r w:rsidRPr="00BF3ABF">
        <w:rPr>
          <w:rFonts w:eastAsia="SimSun" w:cs="Times New Roman"/>
          <w:kern w:val="2"/>
          <w:szCs w:val="24"/>
          <w:lang w:eastAsia="zh-CN" w:bidi="hi-IN"/>
        </w:rPr>
        <w:t>Estabelece o período de pagamento da gratificação natalina de 2026 aos servidores da Câmara Municipal</w:t>
      </w:r>
      <w:r w:rsidRPr="00BF3ABF">
        <w:rPr>
          <w:rFonts w:cs="Times New Roman"/>
          <w:szCs w:val="24"/>
        </w:rPr>
        <w:t>.</w:t>
      </w:r>
    </w:p>
    <w:p w14:paraId="14ED02EE" w14:textId="77777777" w:rsidR="002B6614" w:rsidRPr="00BF3ABF" w:rsidRDefault="002B6614" w:rsidP="002B6614">
      <w:pPr>
        <w:spacing w:before="240" w:after="0"/>
        <w:ind w:left="4536"/>
        <w:rPr>
          <w:rFonts w:cs="Times New Roman"/>
          <w:szCs w:val="24"/>
        </w:rPr>
      </w:pPr>
    </w:p>
    <w:p w14:paraId="63962A71" w14:textId="77777777" w:rsidR="002B6614" w:rsidRDefault="002B6614" w:rsidP="002B6614">
      <w:pPr>
        <w:spacing w:before="240" w:after="0"/>
        <w:ind w:firstLine="1134"/>
        <w:jc w:val="both"/>
        <w:rPr>
          <w:rFonts w:cs="Times New Roman"/>
          <w:bCs/>
          <w:szCs w:val="24"/>
        </w:rPr>
      </w:pPr>
      <w:r w:rsidRPr="00BF3ABF">
        <w:rPr>
          <w:rFonts w:cs="Times New Roman"/>
          <w:b/>
          <w:bCs/>
          <w:szCs w:val="24"/>
        </w:rPr>
        <w:t>A MESA DA CÂMARA MUNICIPAL DE PARIQUERA-AÇU</w:t>
      </w:r>
      <w:r w:rsidRPr="00BF3ABF">
        <w:rPr>
          <w:rFonts w:cs="Times New Roman"/>
          <w:bCs/>
          <w:szCs w:val="24"/>
        </w:rPr>
        <w:t>, ESTADO DE SÃO PAULO, no uso de suas atribuições legais e regimentais</w:t>
      </w:r>
    </w:p>
    <w:p w14:paraId="4B89B9BA" w14:textId="77777777" w:rsidR="002B6614" w:rsidRPr="00BF3ABF" w:rsidRDefault="002B6614" w:rsidP="002B6614">
      <w:pPr>
        <w:spacing w:before="240" w:after="0"/>
        <w:ind w:firstLine="1134"/>
        <w:jc w:val="both"/>
        <w:rPr>
          <w:rFonts w:cs="Times New Roman"/>
          <w:bCs/>
          <w:szCs w:val="24"/>
        </w:rPr>
      </w:pPr>
    </w:p>
    <w:p w14:paraId="12E723EB" w14:textId="77777777" w:rsidR="002B6614" w:rsidRPr="00BF3ABF" w:rsidRDefault="002B6614" w:rsidP="002B6614">
      <w:pPr>
        <w:spacing w:before="240" w:after="0"/>
        <w:ind w:firstLine="993"/>
        <w:jc w:val="both"/>
        <w:rPr>
          <w:rFonts w:cs="Times New Roman"/>
          <w:bCs/>
          <w:szCs w:val="24"/>
        </w:rPr>
      </w:pPr>
      <w:r w:rsidRPr="00BF3ABF">
        <w:rPr>
          <w:rFonts w:cs="Times New Roman"/>
          <w:bCs/>
          <w:szCs w:val="24"/>
        </w:rPr>
        <w:t>CONSIDERANDO o estabelecido no §5º do art. 67 do Estatuto dos Servidores Públicos do Município;</w:t>
      </w:r>
    </w:p>
    <w:p w14:paraId="4859B34E" w14:textId="77777777" w:rsidR="002B6614" w:rsidRPr="00BF3ABF" w:rsidRDefault="002B6614" w:rsidP="00452C24">
      <w:pPr>
        <w:spacing w:before="240" w:after="0"/>
        <w:ind w:firstLine="1134"/>
        <w:jc w:val="both"/>
        <w:rPr>
          <w:rFonts w:cs="Times New Roman"/>
          <w:bCs/>
          <w:szCs w:val="24"/>
        </w:rPr>
      </w:pPr>
    </w:p>
    <w:p w14:paraId="3440955F" w14:textId="77777777" w:rsidR="002B6614" w:rsidRDefault="002B6614" w:rsidP="002B6614">
      <w:pPr>
        <w:tabs>
          <w:tab w:val="left" w:pos="3083"/>
        </w:tabs>
        <w:spacing w:before="240" w:after="120"/>
        <w:ind w:firstLine="1134"/>
        <w:jc w:val="both"/>
        <w:rPr>
          <w:rFonts w:cs="Times New Roman"/>
          <w:b/>
          <w:bCs/>
          <w:szCs w:val="24"/>
        </w:rPr>
      </w:pPr>
      <w:r w:rsidRPr="00BF3ABF">
        <w:rPr>
          <w:rFonts w:cs="Times New Roman"/>
          <w:b/>
          <w:bCs/>
          <w:szCs w:val="24"/>
        </w:rPr>
        <w:t>RESOLVE:</w:t>
      </w:r>
    </w:p>
    <w:p w14:paraId="0968348F" w14:textId="77777777" w:rsidR="002B6614" w:rsidRPr="00BF3ABF" w:rsidRDefault="002B6614" w:rsidP="002B6614">
      <w:pPr>
        <w:tabs>
          <w:tab w:val="left" w:pos="3083"/>
        </w:tabs>
        <w:spacing w:before="240" w:after="120"/>
        <w:ind w:firstLine="1134"/>
        <w:jc w:val="both"/>
        <w:rPr>
          <w:rFonts w:cs="Times New Roman"/>
          <w:b/>
          <w:bCs/>
          <w:szCs w:val="24"/>
        </w:rPr>
      </w:pPr>
    </w:p>
    <w:p w14:paraId="2CAF35C7" w14:textId="2669E394" w:rsidR="002B6614" w:rsidRPr="00BF3ABF" w:rsidRDefault="002B6614" w:rsidP="002B6614">
      <w:pPr>
        <w:spacing w:before="240" w:after="120"/>
        <w:ind w:firstLine="1134"/>
        <w:jc w:val="both"/>
        <w:rPr>
          <w:rFonts w:cs="Times New Roman"/>
          <w:b/>
          <w:bCs/>
          <w:szCs w:val="24"/>
        </w:rPr>
      </w:pPr>
      <w:r w:rsidRPr="00BF3ABF">
        <w:rPr>
          <w:rFonts w:cs="Times New Roman"/>
          <w:b/>
          <w:bCs/>
          <w:szCs w:val="24"/>
        </w:rPr>
        <w:t>Art. 1º</w:t>
      </w:r>
      <w:r w:rsidRPr="00BF3ABF">
        <w:rPr>
          <w:rFonts w:cs="Times New Roman"/>
          <w:szCs w:val="24"/>
        </w:rPr>
        <w:t xml:space="preserve"> Autorizar o pagamento da gratificação natalina referente ao exercício de 202</w:t>
      </w:r>
      <w:r>
        <w:rPr>
          <w:rFonts w:cs="Times New Roman"/>
          <w:szCs w:val="24"/>
        </w:rPr>
        <w:t>6</w:t>
      </w:r>
      <w:r w:rsidRPr="00BF3ABF">
        <w:rPr>
          <w:rFonts w:cs="Times New Roman"/>
          <w:szCs w:val="24"/>
        </w:rPr>
        <w:t xml:space="preserve"> em duas parcelas, sendo cinquenta por cento em fevereiro e cinquenta por cento até 20 de dezembro deste ano.</w:t>
      </w:r>
    </w:p>
    <w:p w14:paraId="58AEEC15" w14:textId="2D0E6937" w:rsidR="002B6614" w:rsidRPr="00BF3ABF" w:rsidRDefault="002B6614" w:rsidP="002B6614">
      <w:pPr>
        <w:spacing w:before="240" w:after="0"/>
        <w:ind w:firstLine="1134"/>
        <w:jc w:val="both"/>
        <w:rPr>
          <w:rFonts w:cs="Times New Roman"/>
          <w:szCs w:val="24"/>
        </w:rPr>
      </w:pPr>
      <w:r w:rsidRPr="00BF3ABF">
        <w:rPr>
          <w:rFonts w:cs="Times New Roman"/>
          <w:b/>
          <w:bCs/>
          <w:szCs w:val="24"/>
        </w:rPr>
        <w:t>Art. 2º</w:t>
      </w:r>
      <w:r w:rsidRPr="00BF3ABF">
        <w:rPr>
          <w:rFonts w:cs="Times New Roman"/>
          <w:szCs w:val="24"/>
        </w:rPr>
        <w:t xml:space="preserve"> Os servidores interessados em receber a gratificação natalina parcelada devem informar essa decisão ao setor de Recursos Humanos até o dia </w:t>
      </w:r>
      <w:r w:rsidR="0072162E">
        <w:rPr>
          <w:rFonts w:cs="Times New Roman"/>
          <w:szCs w:val="24"/>
        </w:rPr>
        <w:t>19</w:t>
      </w:r>
      <w:r w:rsidRPr="00BF3ABF">
        <w:rPr>
          <w:rFonts w:cs="Times New Roman"/>
          <w:szCs w:val="24"/>
        </w:rPr>
        <w:t xml:space="preserve"> de fevereiro de 202</w:t>
      </w:r>
      <w:r>
        <w:rPr>
          <w:rFonts w:cs="Times New Roman"/>
          <w:szCs w:val="24"/>
        </w:rPr>
        <w:t>6</w:t>
      </w:r>
      <w:r w:rsidRPr="00BF3ABF">
        <w:rPr>
          <w:rFonts w:cs="Times New Roman"/>
          <w:szCs w:val="24"/>
        </w:rPr>
        <w:t>.</w:t>
      </w:r>
    </w:p>
    <w:p w14:paraId="49A3C4D5" w14:textId="77777777" w:rsidR="002B6614" w:rsidRPr="00BF3ABF" w:rsidRDefault="002B6614" w:rsidP="002B6614">
      <w:pPr>
        <w:spacing w:before="240" w:after="0"/>
        <w:ind w:firstLine="1134"/>
        <w:jc w:val="both"/>
        <w:rPr>
          <w:rFonts w:cs="Times New Roman"/>
          <w:szCs w:val="24"/>
        </w:rPr>
      </w:pPr>
      <w:r w:rsidRPr="00BF3ABF">
        <w:rPr>
          <w:rFonts w:cs="Times New Roman"/>
          <w:b/>
          <w:bCs/>
          <w:szCs w:val="24"/>
        </w:rPr>
        <w:t>Art. 3º</w:t>
      </w:r>
      <w:r w:rsidRPr="00BF3ABF">
        <w:rPr>
          <w:rFonts w:cs="Times New Roman"/>
          <w:szCs w:val="24"/>
        </w:rPr>
        <w:t xml:space="preserve"> O desconto do INSS somente ocorrerá no pagamento da última parcela, conforme legislação aplicada à matéria.</w:t>
      </w:r>
    </w:p>
    <w:p w14:paraId="2AC30C1A" w14:textId="34D0DC67" w:rsidR="002B6614" w:rsidRPr="00BF3ABF" w:rsidRDefault="002B6614" w:rsidP="002B6614">
      <w:pPr>
        <w:spacing w:before="240" w:after="0"/>
        <w:ind w:firstLine="1134"/>
        <w:jc w:val="both"/>
        <w:rPr>
          <w:rFonts w:cs="Times New Roman"/>
          <w:szCs w:val="24"/>
        </w:rPr>
      </w:pPr>
      <w:r w:rsidRPr="00BF3ABF">
        <w:rPr>
          <w:rFonts w:cs="Times New Roman"/>
          <w:b/>
          <w:bCs/>
          <w:szCs w:val="24"/>
        </w:rPr>
        <w:t xml:space="preserve">Art. 4º </w:t>
      </w:r>
      <w:r w:rsidRPr="00BF3ABF">
        <w:rPr>
          <w:rFonts w:cs="Times New Roman"/>
          <w:szCs w:val="24"/>
        </w:rPr>
        <w:t>Em anexo, demonstrativo contábil da existência de dotação e recursos financeiros para realização das despesas previstas nest</w:t>
      </w:r>
      <w:r w:rsidR="0072162E">
        <w:rPr>
          <w:rFonts w:cs="Times New Roman"/>
          <w:szCs w:val="24"/>
        </w:rPr>
        <w:t>a</w:t>
      </w:r>
      <w:r w:rsidRPr="00BF3ABF">
        <w:rPr>
          <w:rFonts w:cs="Times New Roman"/>
          <w:szCs w:val="24"/>
        </w:rPr>
        <w:t xml:space="preserve"> </w:t>
      </w:r>
      <w:r w:rsidR="0072162E">
        <w:rPr>
          <w:rFonts w:cs="Times New Roman"/>
          <w:szCs w:val="24"/>
        </w:rPr>
        <w:t>Portaria</w:t>
      </w:r>
      <w:r w:rsidRPr="00BF3ABF">
        <w:rPr>
          <w:rFonts w:cs="Times New Roman"/>
          <w:szCs w:val="24"/>
        </w:rPr>
        <w:t>.</w:t>
      </w:r>
    </w:p>
    <w:p w14:paraId="17B40A6E" w14:textId="755BEC5B" w:rsidR="002B6614" w:rsidRPr="00BF3ABF" w:rsidRDefault="002B6614" w:rsidP="002B6614">
      <w:pPr>
        <w:spacing w:before="240" w:after="0"/>
        <w:ind w:firstLine="1134"/>
        <w:jc w:val="both"/>
        <w:rPr>
          <w:rFonts w:cs="Times New Roman"/>
          <w:szCs w:val="24"/>
        </w:rPr>
      </w:pPr>
      <w:r w:rsidRPr="00BF3ABF">
        <w:rPr>
          <w:rFonts w:cs="Times New Roman"/>
          <w:b/>
          <w:bCs/>
          <w:szCs w:val="24"/>
        </w:rPr>
        <w:t>Art. 5º</w:t>
      </w:r>
      <w:r w:rsidRPr="00BF3ABF">
        <w:rPr>
          <w:rFonts w:cs="Times New Roman"/>
          <w:szCs w:val="24"/>
        </w:rPr>
        <w:t xml:space="preserve"> Est</w:t>
      </w:r>
      <w:r w:rsidR="00963845">
        <w:rPr>
          <w:rFonts w:cs="Times New Roman"/>
          <w:szCs w:val="24"/>
        </w:rPr>
        <w:t>a</w:t>
      </w:r>
      <w:r w:rsidRPr="00BF3ABF">
        <w:rPr>
          <w:rFonts w:cs="Times New Roman"/>
          <w:szCs w:val="24"/>
        </w:rPr>
        <w:t xml:space="preserve"> </w:t>
      </w:r>
      <w:r w:rsidR="00963845">
        <w:rPr>
          <w:rFonts w:cs="Times New Roman"/>
          <w:szCs w:val="24"/>
        </w:rPr>
        <w:t>Portaria</w:t>
      </w:r>
      <w:r w:rsidRPr="00BF3ABF">
        <w:rPr>
          <w:rFonts w:cs="Times New Roman"/>
          <w:szCs w:val="24"/>
        </w:rPr>
        <w:t xml:space="preserve"> entra em vigor na data da sua publicação.</w:t>
      </w:r>
    </w:p>
    <w:p w14:paraId="7100CE49" w14:textId="77777777" w:rsidR="002B6614" w:rsidRPr="00BF3ABF" w:rsidRDefault="002B6614" w:rsidP="002B6614">
      <w:pPr>
        <w:spacing w:before="240" w:after="0"/>
        <w:ind w:firstLine="1134"/>
        <w:jc w:val="both"/>
        <w:rPr>
          <w:rFonts w:cs="Times New Roman"/>
          <w:szCs w:val="24"/>
        </w:rPr>
      </w:pPr>
    </w:p>
    <w:p w14:paraId="46F6CCCA" w14:textId="77777777" w:rsidR="002B6614" w:rsidRPr="00BF3ABF" w:rsidRDefault="002B6614" w:rsidP="002B6614">
      <w:pPr>
        <w:spacing w:before="240" w:after="120"/>
        <w:ind w:firstLine="1134"/>
        <w:jc w:val="both"/>
        <w:rPr>
          <w:rFonts w:cs="Times New Roman"/>
          <w:szCs w:val="24"/>
        </w:rPr>
      </w:pPr>
      <w:r w:rsidRPr="00BF3ABF">
        <w:rPr>
          <w:rFonts w:cs="Times New Roman"/>
          <w:szCs w:val="24"/>
        </w:rPr>
        <w:t>Registre-se, publique-se e cumpra-se.</w:t>
      </w:r>
    </w:p>
    <w:p w14:paraId="051B4E68" w14:textId="77777777" w:rsidR="002B6614" w:rsidRPr="00BF3ABF" w:rsidRDefault="002B6614" w:rsidP="002B6614">
      <w:pPr>
        <w:spacing w:before="240" w:after="120"/>
        <w:ind w:firstLine="1134"/>
        <w:jc w:val="both"/>
        <w:rPr>
          <w:rFonts w:cs="Times New Roman"/>
          <w:szCs w:val="24"/>
        </w:rPr>
      </w:pPr>
    </w:p>
    <w:p w14:paraId="039BAA47" w14:textId="14926820" w:rsidR="002B6614" w:rsidRPr="00BF3ABF" w:rsidRDefault="002B6614" w:rsidP="002B6614">
      <w:pPr>
        <w:spacing w:before="240" w:after="0"/>
        <w:jc w:val="both"/>
        <w:rPr>
          <w:rFonts w:cs="Times New Roman"/>
          <w:szCs w:val="24"/>
        </w:rPr>
      </w:pPr>
      <w:r w:rsidRPr="00BF3ABF">
        <w:rPr>
          <w:rFonts w:cs="Times New Roman"/>
          <w:szCs w:val="24"/>
        </w:rPr>
        <w:t xml:space="preserve">Gabinete da Presidência da Câmara Municipal, aos </w:t>
      </w:r>
      <w:r>
        <w:rPr>
          <w:rFonts w:cs="Times New Roman"/>
          <w:szCs w:val="24"/>
        </w:rPr>
        <w:t>13</w:t>
      </w:r>
      <w:r w:rsidRPr="00BF3ABF">
        <w:rPr>
          <w:rFonts w:cs="Times New Roman"/>
          <w:szCs w:val="24"/>
        </w:rPr>
        <w:t xml:space="preserve"> dias do mês de </w:t>
      </w:r>
      <w:r w:rsidRPr="00BF3ABF">
        <w:rPr>
          <w:rFonts w:eastAsia="SimSun" w:cs="Times New Roman"/>
          <w:kern w:val="2"/>
          <w:szCs w:val="24"/>
          <w:lang w:eastAsia="zh-CN" w:bidi="hi-IN"/>
        </w:rPr>
        <w:t>fevereiro</w:t>
      </w:r>
      <w:r w:rsidRPr="00BF3ABF">
        <w:rPr>
          <w:rFonts w:cs="Times New Roman"/>
          <w:szCs w:val="24"/>
        </w:rPr>
        <w:t xml:space="preserve"> de 202</w:t>
      </w:r>
      <w:r>
        <w:rPr>
          <w:rFonts w:cs="Times New Roman"/>
          <w:szCs w:val="24"/>
        </w:rPr>
        <w:t>6</w:t>
      </w:r>
      <w:r w:rsidRPr="00BF3ABF">
        <w:rPr>
          <w:rFonts w:cs="Times New Roman"/>
          <w:szCs w:val="24"/>
        </w:rPr>
        <w:t>.</w:t>
      </w:r>
    </w:p>
    <w:p w14:paraId="05E005A4" w14:textId="77777777" w:rsidR="002B6614" w:rsidRPr="00BF3ABF" w:rsidRDefault="002B6614" w:rsidP="002B6614">
      <w:pPr>
        <w:spacing w:before="240" w:after="0"/>
        <w:jc w:val="center"/>
        <w:rPr>
          <w:rFonts w:cs="Times New Roman"/>
          <w:sz w:val="20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4390"/>
        <w:gridCol w:w="24"/>
        <w:gridCol w:w="4414"/>
      </w:tblGrid>
      <w:tr w:rsidR="002B6614" w:rsidRPr="00BF3ABF" w14:paraId="4A66FED6" w14:textId="77777777" w:rsidTr="00C10DCE">
        <w:tc>
          <w:tcPr>
            <w:tcW w:w="4390" w:type="dxa"/>
            <w:tcBorders>
              <w:top w:val="nil"/>
              <w:left w:val="nil"/>
              <w:bottom w:val="nil"/>
              <w:right w:val="nil"/>
            </w:tcBorders>
          </w:tcPr>
          <w:p w14:paraId="7E451F9E" w14:textId="77777777" w:rsidR="002B6614" w:rsidRPr="00BF3ABF" w:rsidRDefault="002B6614" w:rsidP="002B6614">
            <w:pPr>
              <w:spacing w:before="240"/>
              <w:jc w:val="center"/>
              <w:rPr>
                <w:rFonts w:cs="Times New Roman"/>
                <w:b/>
                <w:bCs/>
              </w:rPr>
            </w:pPr>
          </w:p>
          <w:p w14:paraId="3CDAF5B2" w14:textId="77777777" w:rsidR="002B6614" w:rsidRPr="00BF3ABF" w:rsidRDefault="002B6614" w:rsidP="002B6614">
            <w:pPr>
              <w:spacing w:before="240"/>
              <w:jc w:val="center"/>
              <w:rPr>
                <w:rFonts w:cs="Times New Roman"/>
                <w:b/>
                <w:bCs/>
              </w:rPr>
            </w:pPr>
          </w:p>
          <w:p w14:paraId="37108CE6" w14:textId="77777777" w:rsidR="002B6614" w:rsidRPr="00BF3ABF" w:rsidRDefault="002B6614" w:rsidP="002B6614">
            <w:pPr>
              <w:spacing w:before="240"/>
              <w:jc w:val="center"/>
              <w:rPr>
                <w:rFonts w:cs="Times New Roman"/>
                <w:b/>
                <w:bCs/>
              </w:rPr>
            </w:pPr>
            <w:r w:rsidRPr="00BF3ABF">
              <w:rPr>
                <w:rFonts w:cs="Times New Roman"/>
                <w:b/>
                <w:bCs/>
              </w:rPr>
              <w:t>MILTON TICACA</w:t>
            </w:r>
          </w:p>
          <w:p w14:paraId="10FA283A" w14:textId="77777777" w:rsidR="002B6614" w:rsidRPr="00BF3ABF" w:rsidRDefault="002B6614" w:rsidP="002B6614">
            <w:pPr>
              <w:jc w:val="center"/>
              <w:rPr>
                <w:rFonts w:cs="Times New Roman"/>
                <w:b/>
                <w:bCs/>
              </w:rPr>
            </w:pPr>
            <w:r w:rsidRPr="00BF3ABF">
              <w:rPr>
                <w:rFonts w:cs="Times New Roman"/>
                <w:b/>
                <w:bCs/>
              </w:rPr>
              <w:t>Presidente</w:t>
            </w:r>
          </w:p>
        </w:tc>
        <w:tc>
          <w:tcPr>
            <w:tcW w:w="44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7E5F649" w14:textId="77777777" w:rsidR="002B6614" w:rsidRPr="00BF3ABF" w:rsidRDefault="002B6614" w:rsidP="002B6614">
            <w:pPr>
              <w:spacing w:before="240"/>
              <w:jc w:val="center"/>
              <w:rPr>
                <w:rFonts w:cs="Times New Roman"/>
                <w:b/>
                <w:bCs/>
              </w:rPr>
            </w:pPr>
          </w:p>
          <w:p w14:paraId="7C2637B7" w14:textId="77777777" w:rsidR="002B6614" w:rsidRPr="00BF3ABF" w:rsidRDefault="002B6614" w:rsidP="002B6614">
            <w:pPr>
              <w:spacing w:before="240"/>
              <w:jc w:val="center"/>
              <w:rPr>
                <w:rFonts w:cs="Times New Roman"/>
                <w:b/>
                <w:bCs/>
              </w:rPr>
            </w:pPr>
          </w:p>
          <w:p w14:paraId="61346895" w14:textId="77777777" w:rsidR="002B6614" w:rsidRPr="00BF3ABF" w:rsidRDefault="002B6614" w:rsidP="002B6614">
            <w:pPr>
              <w:spacing w:before="240"/>
              <w:jc w:val="center"/>
              <w:rPr>
                <w:rFonts w:cs="Times New Roman"/>
                <w:b/>
                <w:bCs/>
              </w:rPr>
            </w:pPr>
            <w:r w:rsidRPr="00BF3ABF">
              <w:rPr>
                <w:rFonts w:cs="Times New Roman"/>
                <w:b/>
                <w:bCs/>
              </w:rPr>
              <w:t>LUCAS DENDEVITZ</w:t>
            </w:r>
          </w:p>
          <w:p w14:paraId="329CF4C5" w14:textId="77777777" w:rsidR="002B6614" w:rsidRPr="00BF3ABF" w:rsidRDefault="002B6614" w:rsidP="002B6614">
            <w:pPr>
              <w:jc w:val="center"/>
              <w:rPr>
                <w:rFonts w:cs="Times New Roman"/>
                <w:b/>
                <w:bCs/>
              </w:rPr>
            </w:pPr>
            <w:r w:rsidRPr="00BF3ABF">
              <w:rPr>
                <w:rFonts w:cs="Times New Roman"/>
                <w:b/>
                <w:bCs/>
              </w:rPr>
              <w:t>Vice-presidente</w:t>
            </w:r>
          </w:p>
        </w:tc>
      </w:tr>
      <w:tr w:rsidR="002B6614" w:rsidRPr="00BF3ABF" w14:paraId="7C8BE553" w14:textId="77777777" w:rsidTr="00C10DCE">
        <w:tc>
          <w:tcPr>
            <w:tcW w:w="441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C4B2657" w14:textId="77777777" w:rsidR="002B6614" w:rsidRDefault="002B6614" w:rsidP="002B6614">
            <w:pPr>
              <w:spacing w:before="240"/>
              <w:jc w:val="center"/>
              <w:rPr>
                <w:rFonts w:cs="Times New Roman"/>
                <w:b/>
                <w:bCs/>
              </w:rPr>
            </w:pPr>
          </w:p>
          <w:p w14:paraId="745F8FFA" w14:textId="77777777" w:rsidR="002B6614" w:rsidRPr="00BF3ABF" w:rsidRDefault="002B6614" w:rsidP="002B6614">
            <w:pPr>
              <w:spacing w:before="240"/>
              <w:jc w:val="center"/>
              <w:rPr>
                <w:rFonts w:cs="Times New Roman"/>
                <w:b/>
                <w:bCs/>
              </w:rPr>
            </w:pPr>
          </w:p>
          <w:p w14:paraId="1A0AC634" w14:textId="77777777" w:rsidR="002B6614" w:rsidRPr="00BF3ABF" w:rsidRDefault="002B6614" w:rsidP="002B6614">
            <w:pPr>
              <w:spacing w:before="240"/>
              <w:jc w:val="center"/>
              <w:rPr>
                <w:rFonts w:cs="Times New Roman"/>
                <w:b/>
                <w:bCs/>
              </w:rPr>
            </w:pPr>
            <w:r w:rsidRPr="00BF3ABF">
              <w:rPr>
                <w:rFonts w:cs="Times New Roman"/>
                <w:b/>
                <w:bCs/>
              </w:rPr>
              <w:t>CLEITON MINEIRO</w:t>
            </w:r>
          </w:p>
          <w:p w14:paraId="2A627044" w14:textId="77777777" w:rsidR="002B6614" w:rsidRPr="00BF3ABF" w:rsidRDefault="002B6614" w:rsidP="002B6614">
            <w:pPr>
              <w:jc w:val="center"/>
              <w:rPr>
                <w:rFonts w:cs="Times New Roman"/>
                <w:b/>
                <w:bCs/>
              </w:rPr>
            </w:pPr>
            <w:r w:rsidRPr="00BF3ABF">
              <w:rPr>
                <w:rFonts w:cs="Times New Roman"/>
                <w:b/>
                <w:bCs/>
              </w:rPr>
              <w:t>Primeiro-secretário</w:t>
            </w:r>
          </w:p>
          <w:p w14:paraId="1D799D19" w14:textId="77777777" w:rsidR="002B6614" w:rsidRPr="00BF3ABF" w:rsidRDefault="002B6614" w:rsidP="002B6614">
            <w:pPr>
              <w:spacing w:before="240"/>
              <w:jc w:val="center"/>
              <w:rPr>
                <w:rFonts w:cs="Times New Roman"/>
                <w:b/>
                <w:bCs/>
              </w:rPr>
            </w:pPr>
          </w:p>
        </w:tc>
        <w:tc>
          <w:tcPr>
            <w:tcW w:w="4414" w:type="dxa"/>
            <w:tcBorders>
              <w:top w:val="nil"/>
              <w:left w:val="nil"/>
              <w:bottom w:val="nil"/>
              <w:right w:val="nil"/>
            </w:tcBorders>
          </w:tcPr>
          <w:p w14:paraId="5D8C8AFE" w14:textId="77777777" w:rsidR="002B6614" w:rsidRDefault="002B6614" w:rsidP="002B6614">
            <w:pPr>
              <w:spacing w:before="240"/>
              <w:jc w:val="center"/>
              <w:rPr>
                <w:rFonts w:cs="Times New Roman"/>
                <w:b/>
                <w:bCs/>
              </w:rPr>
            </w:pPr>
          </w:p>
          <w:p w14:paraId="15C14447" w14:textId="77777777" w:rsidR="002B6614" w:rsidRPr="00BF3ABF" w:rsidRDefault="002B6614" w:rsidP="002B6614">
            <w:pPr>
              <w:spacing w:before="240"/>
              <w:jc w:val="center"/>
              <w:rPr>
                <w:rFonts w:cs="Times New Roman"/>
                <w:b/>
                <w:bCs/>
              </w:rPr>
            </w:pPr>
          </w:p>
          <w:p w14:paraId="73BD13FA" w14:textId="77777777" w:rsidR="002B6614" w:rsidRPr="00BF3ABF" w:rsidRDefault="002B6614" w:rsidP="002B6614">
            <w:pPr>
              <w:spacing w:before="240"/>
              <w:jc w:val="center"/>
              <w:rPr>
                <w:rFonts w:cs="Times New Roman"/>
                <w:b/>
                <w:bCs/>
              </w:rPr>
            </w:pPr>
            <w:r w:rsidRPr="00BF3ABF">
              <w:rPr>
                <w:rFonts w:cs="Times New Roman"/>
                <w:b/>
                <w:bCs/>
              </w:rPr>
              <w:t>BENEDICTO MARTINS</w:t>
            </w:r>
          </w:p>
          <w:p w14:paraId="37B458A1" w14:textId="77777777" w:rsidR="002B6614" w:rsidRPr="00BF3ABF" w:rsidRDefault="002B6614" w:rsidP="002B6614">
            <w:pPr>
              <w:jc w:val="center"/>
              <w:rPr>
                <w:rFonts w:cs="Times New Roman"/>
                <w:b/>
                <w:bCs/>
              </w:rPr>
            </w:pPr>
            <w:r w:rsidRPr="00BF3ABF">
              <w:rPr>
                <w:rFonts w:cs="Times New Roman"/>
                <w:b/>
                <w:bCs/>
              </w:rPr>
              <w:t>Segundo-secretário</w:t>
            </w:r>
          </w:p>
          <w:p w14:paraId="1CB8E73E" w14:textId="77777777" w:rsidR="002B6614" w:rsidRPr="00BF3ABF" w:rsidRDefault="002B6614" w:rsidP="002B6614">
            <w:pPr>
              <w:spacing w:before="240"/>
              <w:jc w:val="center"/>
              <w:rPr>
                <w:rFonts w:cs="Times New Roman"/>
                <w:b/>
                <w:bCs/>
              </w:rPr>
            </w:pPr>
          </w:p>
        </w:tc>
      </w:tr>
    </w:tbl>
    <w:p w14:paraId="1DE99D03" w14:textId="77777777" w:rsidR="002B6614" w:rsidRPr="00BF3ABF" w:rsidRDefault="002B6614" w:rsidP="002B6614">
      <w:pPr>
        <w:spacing w:before="240"/>
        <w:rPr>
          <w:rFonts w:cs="Times New Roman"/>
        </w:rPr>
      </w:pPr>
    </w:p>
    <w:p w14:paraId="2639394F" w14:textId="77777777" w:rsidR="002B6614" w:rsidRPr="00BF3ABF" w:rsidRDefault="002B6614" w:rsidP="002B6614">
      <w:pPr>
        <w:spacing w:before="240"/>
        <w:jc w:val="both"/>
        <w:rPr>
          <w:rFonts w:cs="Times New Roman"/>
          <w:sz w:val="32"/>
          <w:szCs w:val="28"/>
        </w:rPr>
      </w:pPr>
      <w:r w:rsidRPr="00BF3ABF">
        <w:rPr>
          <w:rFonts w:cs="Times New Roman"/>
          <w:szCs w:val="28"/>
        </w:rPr>
        <w:t>REGISTRADO E PUBLICADO NA SEÇÃO DE SERVIÇOS ADMINISTRATIVOS DA CÂMARA MUNICIPAL DE PARIQUERA-AÇU/SP, NA PRESENTE DATA E ENCAMINHADO PARA PUBLICAÇÃO NO DIÁRIO OFICIAL DO MUNICÍPIO.</w:t>
      </w:r>
    </w:p>
    <w:p w14:paraId="62C9B882" w14:textId="77777777" w:rsidR="002B6614" w:rsidRPr="00BF3ABF" w:rsidRDefault="002B6614" w:rsidP="002B6614">
      <w:pPr>
        <w:spacing w:before="240"/>
        <w:rPr>
          <w:rFonts w:cs="Times New Roman"/>
        </w:rPr>
      </w:pPr>
    </w:p>
    <w:p w14:paraId="6FB82BDD" w14:textId="77777777" w:rsidR="002B6614" w:rsidRPr="00BF3ABF" w:rsidRDefault="002B6614" w:rsidP="002B6614">
      <w:pPr>
        <w:spacing w:before="240"/>
        <w:rPr>
          <w:rFonts w:cs="Times New Roman"/>
        </w:rPr>
      </w:pPr>
    </w:p>
    <w:p w14:paraId="594FF53C" w14:textId="2DE2DF3C" w:rsidR="00440C89" w:rsidRDefault="002B6614" w:rsidP="004910C4">
      <w:pPr>
        <w:spacing w:before="240"/>
        <w:jc w:val="center"/>
        <w:rPr>
          <w:rFonts w:cs="Times New Roman"/>
          <w:b/>
          <w:bCs/>
        </w:rPr>
      </w:pPr>
      <w:r w:rsidRPr="00BF3ABF">
        <w:rPr>
          <w:rFonts w:cs="Times New Roman"/>
        </w:rPr>
        <w:br w:type="page"/>
      </w:r>
      <w:r w:rsidR="004910C4" w:rsidRPr="004910C4">
        <w:rPr>
          <w:b/>
          <w:bCs/>
          <w:noProof/>
        </w:rPr>
        <w:lastRenderedPageBreak/>
        <w:drawing>
          <wp:anchor distT="0" distB="0" distL="114300" distR="114300" simplePos="0" relativeHeight="251657216" behindDoc="0" locked="0" layoutInCell="1" allowOverlap="1" wp14:anchorId="7F9B4750" wp14:editId="04651F0F">
            <wp:simplePos x="0" y="0"/>
            <wp:positionH relativeFrom="column">
              <wp:posOffset>-1905</wp:posOffset>
            </wp:positionH>
            <wp:positionV relativeFrom="paragraph">
              <wp:posOffset>377799</wp:posOffset>
            </wp:positionV>
            <wp:extent cx="5760085" cy="8025765"/>
            <wp:effectExtent l="0" t="0" r="0" b="0"/>
            <wp:wrapThrough wrapText="bothSides">
              <wp:wrapPolygon edited="0">
                <wp:start x="0" y="0"/>
                <wp:lineTo x="0" y="21533"/>
                <wp:lineTo x="21502" y="21533"/>
                <wp:lineTo x="21502" y="0"/>
                <wp:lineTo x="0" y="0"/>
              </wp:wrapPolygon>
            </wp:wrapThrough>
            <wp:docPr id="64018785" name="Imagem 1" descr="Texto, Carta&#10;&#10;O conteúdo gerado por IA pode estar incorre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018785" name="Imagem 1" descr="Texto, Carta&#10;&#10;O conteúdo gerado por IA pode estar incorreto.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60085" cy="80257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910C4" w:rsidRPr="004910C4">
        <w:rPr>
          <w:rFonts w:cs="Times New Roman"/>
          <w:b/>
          <w:bCs/>
        </w:rPr>
        <w:t>ANEXO</w:t>
      </w:r>
    </w:p>
    <w:p w14:paraId="668D1757" w14:textId="77777777" w:rsidR="004910C4" w:rsidRDefault="004910C4" w:rsidP="004910C4">
      <w:pPr>
        <w:spacing w:before="240"/>
        <w:jc w:val="center"/>
        <w:rPr>
          <w:rFonts w:cs="Times New Roman"/>
          <w:b/>
          <w:bCs/>
        </w:rPr>
      </w:pPr>
    </w:p>
    <w:p w14:paraId="280F9281" w14:textId="77777777" w:rsidR="004910C4" w:rsidRDefault="004910C4" w:rsidP="004910C4">
      <w:pPr>
        <w:spacing w:before="240"/>
        <w:jc w:val="center"/>
        <w:rPr>
          <w:rFonts w:cs="Times New Roman"/>
          <w:b/>
          <w:bCs/>
        </w:rPr>
      </w:pPr>
    </w:p>
    <w:p w14:paraId="19D06FAF" w14:textId="77777777" w:rsidR="004910C4" w:rsidRDefault="004910C4" w:rsidP="004910C4">
      <w:pPr>
        <w:spacing w:before="240"/>
        <w:jc w:val="center"/>
        <w:rPr>
          <w:rFonts w:cs="Times New Roman"/>
          <w:b/>
          <w:bCs/>
        </w:rPr>
      </w:pPr>
    </w:p>
    <w:p w14:paraId="3745C108" w14:textId="77777777" w:rsidR="004910C4" w:rsidRDefault="004910C4" w:rsidP="004910C4">
      <w:pPr>
        <w:spacing w:before="240"/>
        <w:jc w:val="center"/>
        <w:rPr>
          <w:rFonts w:cs="Times New Roman"/>
          <w:b/>
          <w:bCs/>
        </w:rPr>
      </w:pPr>
    </w:p>
    <w:p w14:paraId="6A6CC920" w14:textId="77777777" w:rsidR="004910C4" w:rsidRDefault="004910C4" w:rsidP="004910C4">
      <w:pPr>
        <w:spacing w:before="240"/>
        <w:jc w:val="center"/>
        <w:rPr>
          <w:rFonts w:cs="Times New Roman"/>
          <w:b/>
          <w:bCs/>
        </w:rPr>
      </w:pPr>
    </w:p>
    <w:p w14:paraId="673E989B" w14:textId="77777777" w:rsidR="004910C4" w:rsidRDefault="004910C4" w:rsidP="004910C4">
      <w:pPr>
        <w:spacing w:before="240"/>
        <w:jc w:val="center"/>
        <w:rPr>
          <w:rFonts w:cs="Times New Roman"/>
          <w:b/>
          <w:bCs/>
        </w:rPr>
      </w:pPr>
    </w:p>
    <w:p w14:paraId="031E017A" w14:textId="77777777" w:rsidR="004910C4" w:rsidRDefault="004910C4" w:rsidP="004910C4">
      <w:pPr>
        <w:spacing w:before="240"/>
        <w:jc w:val="center"/>
        <w:rPr>
          <w:rFonts w:cs="Times New Roman"/>
          <w:b/>
          <w:bCs/>
        </w:rPr>
      </w:pPr>
    </w:p>
    <w:p w14:paraId="675C1762" w14:textId="77777777" w:rsidR="004910C4" w:rsidRDefault="004910C4" w:rsidP="004910C4">
      <w:pPr>
        <w:spacing w:before="240"/>
        <w:jc w:val="center"/>
        <w:rPr>
          <w:rFonts w:cs="Times New Roman"/>
          <w:b/>
          <w:bCs/>
        </w:rPr>
      </w:pPr>
    </w:p>
    <w:p w14:paraId="5D1E76C6" w14:textId="77777777" w:rsidR="004910C4" w:rsidRDefault="004910C4" w:rsidP="004910C4">
      <w:pPr>
        <w:spacing w:before="240"/>
        <w:jc w:val="center"/>
        <w:rPr>
          <w:rFonts w:cs="Times New Roman"/>
          <w:b/>
          <w:bCs/>
        </w:rPr>
      </w:pPr>
    </w:p>
    <w:p w14:paraId="70740AEE" w14:textId="77777777" w:rsidR="004910C4" w:rsidRDefault="004910C4" w:rsidP="004910C4">
      <w:pPr>
        <w:spacing w:before="240"/>
        <w:jc w:val="center"/>
        <w:rPr>
          <w:rFonts w:cs="Times New Roman"/>
          <w:b/>
          <w:bCs/>
        </w:rPr>
      </w:pPr>
    </w:p>
    <w:p w14:paraId="1F9F7DC0" w14:textId="77777777" w:rsidR="004910C4" w:rsidRDefault="004910C4" w:rsidP="004910C4">
      <w:pPr>
        <w:spacing w:before="240"/>
        <w:jc w:val="center"/>
        <w:rPr>
          <w:rFonts w:cs="Times New Roman"/>
          <w:b/>
          <w:bCs/>
        </w:rPr>
      </w:pPr>
    </w:p>
    <w:p w14:paraId="7B5611EF" w14:textId="77777777" w:rsidR="004910C4" w:rsidRDefault="004910C4" w:rsidP="004910C4">
      <w:pPr>
        <w:spacing w:before="240"/>
        <w:jc w:val="center"/>
        <w:rPr>
          <w:rFonts w:cs="Times New Roman"/>
          <w:b/>
          <w:bCs/>
        </w:rPr>
      </w:pPr>
    </w:p>
    <w:p w14:paraId="47ABA9D9" w14:textId="77777777" w:rsidR="004910C4" w:rsidRDefault="004910C4" w:rsidP="004910C4">
      <w:pPr>
        <w:spacing w:before="240"/>
        <w:jc w:val="center"/>
        <w:rPr>
          <w:rFonts w:cs="Times New Roman"/>
          <w:b/>
          <w:bCs/>
        </w:rPr>
      </w:pPr>
    </w:p>
    <w:p w14:paraId="508F7EBB" w14:textId="77777777" w:rsidR="004910C4" w:rsidRDefault="004910C4" w:rsidP="004910C4">
      <w:pPr>
        <w:spacing w:before="240"/>
        <w:jc w:val="center"/>
        <w:rPr>
          <w:rFonts w:cs="Times New Roman"/>
          <w:b/>
          <w:bCs/>
        </w:rPr>
      </w:pPr>
    </w:p>
    <w:p w14:paraId="3ECA37B6" w14:textId="77777777" w:rsidR="004910C4" w:rsidRDefault="004910C4" w:rsidP="004910C4">
      <w:pPr>
        <w:spacing w:before="240"/>
        <w:jc w:val="center"/>
        <w:rPr>
          <w:rFonts w:cs="Times New Roman"/>
          <w:b/>
          <w:bCs/>
        </w:rPr>
      </w:pPr>
    </w:p>
    <w:p w14:paraId="0D999C5C" w14:textId="77777777" w:rsidR="004910C4" w:rsidRDefault="004910C4" w:rsidP="004910C4">
      <w:pPr>
        <w:spacing w:before="240"/>
        <w:jc w:val="center"/>
        <w:rPr>
          <w:rFonts w:cs="Times New Roman"/>
          <w:b/>
          <w:bCs/>
        </w:rPr>
      </w:pPr>
    </w:p>
    <w:p w14:paraId="5E36F79E" w14:textId="77777777" w:rsidR="004910C4" w:rsidRDefault="004910C4" w:rsidP="004910C4">
      <w:pPr>
        <w:spacing w:before="240"/>
        <w:jc w:val="center"/>
        <w:rPr>
          <w:rFonts w:cs="Times New Roman"/>
          <w:b/>
          <w:bCs/>
        </w:rPr>
      </w:pPr>
    </w:p>
    <w:p w14:paraId="3E09C03E" w14:textId="77777777" w:rsidR="004910C4" w:rsidRDefault="004910C4" w:rsidP="004910C4">
      <w:pPr>
        <w:spacing w:before="240"/>
        <w:jc w:val="center"/>
        <w:rPr>
          <w:rFonts w:cs="Times New Roman"/>
          <w:b/>
          <w:bCs/>
        </w:rPr>
      </w:pPr>
    </w:p>
    <w:p w14:paraId="60CC3926" w14:textId="77777777" w:rsidR="004910C4" w:rsidRDefault="004910C4" w:rsidP="004910C4">
      <w:pPr>
        <w:spacing w:before="240"/>
        <w:jc w:val="center"/>
        <w:rPr>
          <w:rFonts w:cs="Times New Roman"/>
          <w:b/>
          <w:bCs/>
        </w:rPr>
      </w:pPr>
    </w:p>
    <w:p w14:paraId="029AE175" w14:textId="77777777" w:rsidR="004910C4" w:rsidRDefault="004910C4" w:rsidP="004910C4">
      <w:pPr>
        <w:spacing w:before="240"/>
        <w:jc w:val="center"/>
        <w:rPr>
          <w:rFonts w:cs="Times New Roman"/>
          <w:b/>
          <w:bCs/>
        </w:rPr>
      </w:pPr>
    </w:p>
    <w:p w14:paraId="347988EE" w14:textId="77777777" w:rsidR="004910C4" w:rsidRDefault="004910C4" w:rsidP="004910C4">
      <w:pPr>
        <w:spacing w:before="240"/>
        <w:jc w:val="center"/>
        <w:rPr>
          <w:rFonts w:cs="Times New Roman"/>
          <w:b/>
          <w:bCs/>
        </w:rPr>
      </w:pPr>
    </w:p>
    <w:p w14:paraId="10274995" w14:textId="311AC7FE" w:rsidR="004910C4" w:rsidRDefault="004910C4" w:rsidP="004910C4">
      <w:pPr>
        <w:spacing w:before="240"/>
        <w:jc w:val="center"/>
        <w:rPr>
          <w:rFonts w:cs="Times New Roman"/>
          <w:b/>
          <w:bCs/>
        </w:rPr>
      </w:pPr>
    </w:p>
    <w:p w14:paraId="546D9C66" w14:textId="6B7735EF" w:rsidR="004910C4" w:rsidRDefault="00177794" w:rsidP="004910C4">
      <w:pPr>
        <w:spacing w:before="240"/>
        <w:jc w:val="center"/>
        <w:rPr>
          <w:rFonts w:cs="Times New Roman"/>
          <w:b/>
          <w:bCs/>
        </w:rPr>
      </w:pPr>
      <w:r>
        <w:rPr>
          <w:rFonts w:cs="Times New Roman"/>
          <w:b/>
          <w:bCs/>
          <w:noProof/>
        </w:rPr>
        <w:drawing>
          <wp:anchor distT="0" distB="0" distL="114300" distR="114300" simplePos="0" relativeHeight="251658240" behindDoc="1" locked="0" layoutInCell="1" allowOverlap="1" wp14:anchorId="690B0D4D" wp14:editId="7C209D06">
            <wp:simplePos x="0" y="0"/>
            <wp:positionH relativeFrom="column">
              <wp:posOffset>-1270</wp:posOffset>
            </wp:positionH>
            <wp:positionV relativeFrom="paragraph">
              <wp:posOffset>287380</wp:posOffset>
            </wp:positionV>
            <wp:extent cx="5972175" cy="4095750"/>
            <wp:effectExtent l="0" t="0" r="9525" b="0"/>
            <wp:wrapTight wrapText="bothSides">
              <wp:wrapPolygon edited="0">
                <wp:start x="0" y="0"/>
                <wp:lineTo x="0" y="21500"/>
                <wp:lineTo x="21566" y="21500"/>
                <wp:lineTo x="21566" y="0"/>
                <wp:lineTo x="0" y="0"/>
              </wp:wrapPolygon>
            </wp:wrapTight>
            <wp:docPr id="270360741" name="Imagem 2" descr="Texto, Carta&#10;&#10;O conteúdo gerado por IA pode estar incorre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0360741" name="Imagem 2" descr="Texto, Carta&#10;&#10;O conteúdo gerado por IA pode estar incorreto.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72175" cy="40957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A75A6F6" w14:textId="77777777" w:rsidR="004910C4" w:rsidRDefault="004910C4" w:rsidP="004910C4">
      <w:pPr>
        <w:spacing w:before="240"/>
        <w:jc w:val="center"/>
        <w:rPr>
          <w:rFonts w:cs="Times New Roman"/>
          <w:b/>
          <w:bCs/>
        </w:rPr>
      </w:pPr>
    </w:p>
    <w:p w14:paraId="777E07F8" w14:textId="77777777" w:rsidR="004910C4" w:rsidRDefault="004910C4" w:rsidP="004910C4">
      <w:pPr>
        <w:spacing w:before="240"/>
        <w:jc w:val="center"/>
        <w:rPr>
          <w:rFonts w:cs="Times New Roman"/>
          <w:b/>
          <w:bCs/>
        </w:rPr>
      </w:pPr>
    </w:p>
    <w:p w14:paraId="02982E5C" w14:textId="77777777" w:rsidR="004910C4" w:rsidRDefault="004910C4" w:rsidP="004910C4">
      <w:pPr>
        <w:spacing w:before="240"/>
        <w:jc w:val="center"/>
        <w:rPr>
          <w:rFonts w:cs="Times New Roman"/>
          <w:b/>
          <w:bCs/>
        </w:rPr>
      </w:pPr>
    </w:p>
    <w:p w14:paraId="18F3045C" w14:textId="77777777" w:rsidR="004910C4" w:rsidRDefault="004910C4" w:rsidP="004910C4">
      <w:pPr>
        <w:spacing w:before="240"/>
        <w:jc w:val="center"/>
        <w:rPr>
          <w:rFonts w:cs="Times New Roman"/>
          <w:b/>
          <w:bCs/>
        </w:rPr>
      </w:pPr>
    </w:p>
    <w:p w14:paraId="605169B5" w14:textId="77777777" w:rsidR="004910C4" w:rsidRDefault="004910C4" w:rsidP="004910C4">
      <w:pPr>
        <w:spacing w:before="240"/>
        <w:jc w:val="center"/>
        <w:rPr>
          <w:rFonts w:cs="Times New Roman"/>
          <w:b/>
          <w:bCs/>
        </w:rPr>
      </w:pPr>
    </w:p>
    <w:p w14:paraId="799F386C" w14:textId="77777777" w:rsidR="004910C4" w:rsidRDefault="004910C4" w:rsidP="004910C4">
      <w:pPr>
        <w:spacing w:before="240"/>
        <w:jc w:val="center"/>
        <w:rPr>
          <w:rFonts w:cs="Times New Roman"/>
          <w:b/>
          <w:bCs/>
        </w:rPr>
      </w:pPr>
    </w:p>
    <w:p w14:paraId="19D93EC9" w14:textId="77777777" w:rsidR="004910C4" w:rsidRDefault="004910C4" w:rsidP="004910C4">
      <w:pPr>
        <w:spacing w:before="240"/>
        <w:jc w:val="center"/>
        <w:rPr>
          <w:rFonts w:cs="Times New Roman"/>
          <w:b/>
          <w:bCs/>
        </w:rPr>
      </w:pPr>
    </w:p>
    <w:p w14:paraId="467F42CF" w14:textId="77777777" w:rsidR="004910C4" w:rsidRDefault="004910C4" w:rsidP="004910C4">
      <w:pPr>
        <w:spacing w:before="240"/>
        <w:jc w:val="center"/>
        <w:rPr>
          <w:rFonts w:cs="Times New Roman"/>
          <w:b/>
          <w:bCs/>
        </w:rPr>
      </w:pPr>
    </w:p>
    <w:p w14:paraId="0605859B" w14:textId="77777777" w:rsidR="004910C4" w:rsidRPr="004910C4" w:rsidRDefault="004910C4" w:rsidP="004910C4">
      <w:pPr>
        <w:spacing w:before="240"/>
        <w:jc w:val="center"/>
        <w:rPr>
          <w:b/>
          <w:bCs/>
        </w:rPr>
      </w:pPr>
    </w:p>
    <w:sectPr w:rsidR="004910C4" w:rsidRPr="004910C4" w:rsidSect="00B95152">
      <w:headerReference w:type="default" r:id="rId10"/>
      <w:pgSz w:w="12240" w:h="15840"/>
      <w:pgMar w:top="1985" w:right="1134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F37E3A" w14:textId="77777777" w:rsidR="00ED7864" w:rsidRPr="00CB7D00" w:rsidRDefault="00ED7864">
      <w:pPr>
        <w:spacing w:after="0" w:line="240" w:lineRule="auto"/>
      </w:pPr>
      <w:r w:rsidRPr="00CB7D00">
        <w:separator/>
      </w:r>
    </w:p>
  </w:endnote>
  <w:endnote w:type="continuationSeparator" w:id="0">
    <w:p w14:paraId="1CFF8F5A" w14:textId="77777777" w:rsidR="00ED7864" w:rsidRPr="00CB7D00" w:rsidRDefault="00ED7864">
      <w:pPr>
        <w:spacing w:after="0" w:line="240" w:lineRule="auto"/>
      </w:pPr>
      <w:r w:rsidRPr="00CB7D00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391EEE" w14:textId="77777777" w:rsidR="00ED7864" w:rsidRPr="00CB7D00" w:rsidRDefault="00ED7864">
      <w:pPr>
        <w:spacing w:after="0" w:line="240" w:lineRule="auto"/>
      </w:pPr>
      <w:r w:rsidRPr="00CB7D00">
        <w:separator/>
      </w:r>
    </w:p>
  </w:footnote>
  <w:footnote w:type="continuationSeparator" w:id="0">
    <w:p w14:paraId="12B2F6AB" w14:textId="77777777" w:rsidR="00ED7864" w:rsidRPr="00CB7D00" w:rsidRDefault="00ED7864">
      <w:pPr>
        <w:spacing w:after="0" w:line="240" w:lineRule="auto"/>
      </w:pPr>
      <w:r w:rsidRPr="00CB7D00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7FDE4A" w14:textId="77777777" w:rsidR="00703F3D" w:rsidRPr="00CB7D00" w:rsidRDefault="00035F8C">
    <w:pPr>
      <w:pStyle w:val="Cabealho"/>
      <w:jc w:val="center"/>
    </w:pPr>
    <w:r w:rsidRPr="00CB7D00">
      <w:rPr>
        <w:noProof/>
      </w:rPr>
      <w:drawing>
        <wp:anchor distT="0" distB="0" distL="114300" distR="114300" simplePos="0" relativeHeight="251658240" behindDoc="1" locked="0" layoutInCell="1" allowOverlap="1" wp14:anchorId="04E17FC0" wp14:editId="13784B4B">
          <wp:simplePos x="0" y="0"/>
          <wp:positionH relativeFrom="column">
            <wp:posOffset>-635</wp:posOffset>
          </wp:positionH>
          <wp:positionV relativeFrom="paragraph">
            <wp:posOffset>-336550</wp:posOffset>
          </wp:positionV>
          <wp:extent cx="6007100" cy="1140460"/>
          <wp:effectExtent l="0" t="0" r="0" b="0"/>
          <wp:wrapTight wrapText="bothSides">
            <wp:wrapPolygon edited="0">
              <wp:start x="13289" y="1082"/>
              <wp:lineTo x="2123" y="2886"/>
              <wp:lineTo x="205" y="3969"/>
              <wp:lineTo x="137" y="12267"/>
              <wp:lineTo x="137" y="18401"/>
              <wp:lineTo x="616" y="19122"/>
              <wp:lineTo x="4932" y="19483"/>
              <wp:lineTo x="6233" y="20927"/>
              <wp:lineTo x="6576" y="20927"/>
              <wp:lineTo x="13631" y="19483"/>
              <wp:lineTo x="13631" y="19122"/>
              <wp:lineTo x="21166" y="16958"/>
              <wp:lineTo x="21166" y="15514"/>
              <wp:lineTo x="13631" y="13350"/>
              <wp:lineTo x="20961" y="12989"/>
              <wp:lineTo x="21235" y="9020"/>
              <wp:lineTo x="18495" y="7577"/>
              <wp:lineTo x="20070" y="5773"/>
              <wp:lineTo x="19865" y="1804"/>
              <wp:lineTo x="13631" y="1082"/>
              <wp:lineTo x="13289" y="1082"/>
            </wp:wrapPolygon>
          </wp:wrapTight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timbre_2024_fundo_b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007100" cy="11404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Numerad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Numerad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Commarcadore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Commarcadore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Numerad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587955198">
    <w:abstractNumId w:val="8"/>
  </w:num>
  <w:num w:numId="2" w16cid:durableId="381834714">
    <w:abstractNumId w:val="6"/>
  </w:num>
  <w:num w:numId="3" w16cid:durableId="1399012131">
    <w:abstractNumId w:val="5"/>
  </w:num>
  <w:num w:numId="4" w16cid:durableId="1708023738">
    <w:abstractNumId w:val="4"/>
  </w:num>
  <w:num w:numId="5" w16cid:durableId="1725639562">
    <w:abstractNumId w:val="7"/>
  </w:num>
  <w:num w:numId="6" w16cid:durableId="203686143">
    <w:abstractNumId w:val="3"/>
  </w:num>
  <w:num w:numId="7" w16cid:durableId="438136894">
    <w:abstractNumId w:val="2"/>
  </w:num>
  <w:num w:numId="8" w16cid:durableId="1249120510">
    <w:abstractNumId w:val="1"/>
  </w:num>
  <w:num w:numId="9" w16cid:durableId="12045163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2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16398"/>
    <w:rsid w:val="000233FA"/>
    <w:rsid w:val="000304FC"/>
    <w:rsid w:val="00034616"/>
    <w:rsid w:val="00035F8C"/>
    <w:rsid w:val="0003776F"/>
    <w:rsid w:val="0006063C"/>
    <w:rsid w:val="000A3DE6"/>
    <w:rsid w:val="000B1FC9"/>
    <w:rsid w:val="000D0EBC"/>
    <w:rsid w:val="00114975"/>
    <w:rsid w:val="0015074B"/>
    <w:rsid w:val="00177794"/>
    <w:rsid w:val="001934C6"/>
    <w:rsid w:val="001C6996"/>
    <w:rsid w:val="001E5337"/>
    <w:rsid w:val="0020241E"/>
    <w:rsid w:val="002663B1"/>
    <w:rsid w:val="00293D54"/>
    <w:rsid w:val="0029639D"/>
    <w:rsid w:val="002A20C7"/>
    <w:rsid w:val="002A7BF9"/>
    <w:rsid w:val="002B6614"/>
    <w:rsid w:val="002C7F3C"/>
    <w:rsid w:val="002E265F"/>
    <w:rsid w:val="00326F90"/>
    <w:rsid w:val="003570BE"/>
    <w:rsid w:val="00363933"/>
    <w:rsid w:val="00385EE0"/>
    <w:rsid w:val="003D5C0C"/>
    <w:rsid w:val="003F2D67"/>
    <w:rsid w:val="00422871"/>
    <w:rsid w:val="00430E43"/>
    <w:rsid w:val="00440C89"/>
    <w:rsid w:val="00452C24"/>
    <w:rsid w:val="004623A3"/>
    <w:rsid w:val="0047141E"/>
    <w:rsid w:val="004910C4"/>
    <w:rsid w:val="004A107A"/>
    <w:rsid w:val="00515A37"/>
    <w:rsid w:val="0054131B"/>
    <w:rsid w:val="00545273"/>
    <w:rsid w:val="00552F73"/>
    <w:rsid w:val="00561A5C"/>
    <w:rsid w:val="005A53E3"/>
    <w:rsid w:val="005C7325"/>
    <w:rsid w:val="0063287F"/>
    <w:rsid w:val="00643B7C"/>
    <w:rsid w:val="0065784C"/>
    <w:rsid w:val="00674FDC"/>
    <w:rsid w:val="00703F3D"/>
    <w:rsid w:val="00707445"/>
    <w:rsid w:val="0072162E"/>
    <w:rsid w:val="007579C1"/>
    <w:rsid w:val="00795CC3"/>
    <w:rsid w:val="007B5175"/>
    <w:rsid w:val="007C132C"/>
    <w:rsid w:val="007D3CDD"/>
    <w:rsid w:val="00805DBA"/>
    <w:rsid w:val="00843575"/>
    <w:rsid w:val="00845894"/>
    <w:rsid w:val="00892521"/>
    <w:rsid w:val="00896111"/>
    <w:rsid w:val="008A255B"/>
    <w:rsid w:val="008F06BB"/>
    <w:rsid w:val="00907D26"/>
    <w:rsid w:val="00912253"/>
    <w:rsid w:val="009325DA"/>
    <w:rsid w:val="00951761"/>
    <w:rsid w:val="0095593D"/>
    <w:rsid w:val="00963845"/>
    <w:rsid w:val="00970418"/>
    <w:rsid w:val="0098246B"/>
    <w:rsid w:val="009C3FDA"/>
    <w:rsid w:val="009D5D73"/>
    <w:rsid w:val="009E031D"/>
    <w:rsid w:val="009E7424"/>
    <w:rsid w:val="009F68DE"/>
    <w:rsid w:val="00A127E6"/>
    <w:rsid w:val="00A31798"/>
    <w:rsid w:val="00A74DC7"/>
    <w:rsid w:val="00A74F87"/>
    <w:rsid w:val="00AA1D8D"/>
    <w:rsid w:val="00AB6E77"/>
    <w:rsid w:val="00B16B52"/>
    <w:rsid w:val="00B47730"/>
    <w:rsid w:val="00B94200"/>
    <w:rsid w:val="00B95152"/>
    <w:rsid w:val="00BB265D"/>
    <w:rsid w:val="00BB32EB"/>
    <w:rsid w:val="00BB5BDD"/>
    <w:rsid w:val="00BE2B92"/>
    <w:rsid w:val="00C1147E"/>
    <w:rsid w:val="00C212AB"/>
    <w:rsid w:val="00C61175"/>
    <w:rsid w:val="00C61A4F"/>
    <w:rsid w:val="00C6456E"/>
    <w:rsid w:val="00CA2B78"/>
    <w:rsid w:val="00CB0664"/>
    <w:rsid w:val="00CB7D00"/>
    <w:rsid w:val="00CF11BC"/>
    <w:rsid w:val="00D13AE5"/>
    <w:rsid w:val="00D1579A"/>
    <w:rsid w:val="00D43968"/>
    <w:rsid w:val="00D53D14"/>
    <w:rsid w:val="00D646B1"/>
    <w:rsid w:val="00D83409"/>
    <w:rsid w:val="00D85661"/>
    <w:rsid w:val="00DC0DBB"/>
    <w:rsid w:val="00DE3A75"/>
    <w:rsid w:val="00E46CBD"/>
    <w:rsid w:val="00E57F3F"/>
    <w:rsid w:val="00ED7693"/>
    <w:rsid w:val="00ED7864"/>
    <w:rsid w:val="00EF3345"/>
    <w:rsid w:val="00EF4EE8"/>
    <w:rsid w:val="00F12EFE"/>
    <w:rsid w:val="00F55CC2"/>
    <w:rsid w:val="00F63B86"/>
    <w:rsid w:val="00F67873"/>
    <w:rsid w:val="00F7744F"/>
    <w:rsid w:val="00FA561B"/>
    <w:rsid w:val="00FA7F83"/>
    <w:rsid w:val="00FB4AA7"/>
    <w:rsid w:val="00FB5839"/>
    <w:rsid w:val="00FC693F"/>
    <w:rsid w:val="00FD7BA1"/>
    <w:rsid w:val="00FE47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3D54ADB0"/>
  <w14:defaultImageDpi w14:val="300"/>
  <w15:docId w15:val="{D9C398C8-1A9E-47F2-B87D-534E9D8C07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rFonts w:ascii="Times New Roman" w:hAnsi="Times New Roman"/>
      <w:sz w:val="24"/>
      <w:lang w:val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618BF"/>
  </w:style>
  <w:style w:type="paragraph" w:styleId="Rodap">
    <w:name w:val="footer"/>
    <w:basedOn w:val="Normal"/>
    <w:link w:val="Rodap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618BF"/>
  </w:style>
  <w:style w:type="paragraph" w:styleId="SemEspaamento">
    <w:name w:val="No Spacing"/>
    <w:uiPriority w:val="1"/>
    <w:qFormat/>
    <w:rsid w:val="00FC693F"/>
    <w:pPr>
      <w:spacing w:after="0" w:line="240" w:lineRule="auto"/>
    </w:pPr>
  </w:style>
  <w:style w:type="character" w:customStyle="1" w:styleId="Ttulo1Char">
    <w:name w:val="Título 1 Char"/>
    <w:basedOn w:val="Fontepargpadro"/>
    <w:link w:val="Ttu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">
    <w:name w:val="Title"/>
    <w:basedOn w:val="Normal"/>
    <w:next w:val="Normal"/>
    <w:link w:val="Ttulo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argrafodaLista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Corpodetexto">
    <w:name w:val="Body Text"/>
    <w:basedOn w:val="Normal"/>
    <w:link w:val="CorpodetextoChar"/>
    <w:uiPriority w:val="99"/>
    <w:unhideWhenUsed/>
    <w:rsid w:val="00AA1D8D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AA1D8D"/>
  </w:style>
  <w:style w:type="paragraph" w:styleId="Corpodetexto2">
    <w:name w:val="Body Text 2"/>
    <w:basedOn w:val="Normal"/>
    <w:link w:val="Corpodetexto2Char"/>
    <w:uiPriority w:val="99"/>
    <w:unhideWhenUsed/>
    <w:rsid w:val="00AA1D8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AA1D8D"/>
  </w:style>
  <w:style w:type="paragraph" w:styleId="Corpodetexto3">
    <w:name w:val="Body Text 3"/>
    <w:basedOn w:val="Normal"/>
    <w:link w:val="Corpodetexto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AA1D8D"/>
    <w:rPr>
      <w:sz w:val="16"/>
      <w:szCs w:val="16"/>
    </w:rPr>
  </w:style>
  <w:style w:type="paragraph" w:styleId="Lista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Commarcadores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Commarcadores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Commarcadores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Numerada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Numerada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Numerada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adecontinuao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adecontinuao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adecontinuao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xtodemacro">
    <w:name w:val="macro"/>
    <w:link w:val="Textodemacro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odemacroChar">
    <w:name w:val="Texto de macro Char"/>
    <w:basedOn w:val="Fontepargpadro"/>
    <w:link w:val="Textodemacro"/>
    <w:uiPriority w:val="99"/>
    <w:rsid w:val="0029639D"/>
    <w:rPr>
      <w:rFonts w:ascii="Courier" w:hAnsi="Courier"/>
      <w:sz w:val="20"/>
      <w:szCs w:val="20"/>
    </w:rPr>
  </w:style>
  <w:style w:type="paragraph" w:styleId="Citao">
    <w:name w:val="Quote"/>
    <w:basedOn w:val="Normal"/>
    <w:next w:val="Normal"/>
    <w:link w:val="CitaoChar"/>
    <w:uiPriority w:val="29"/>
    <w:qFormat/>
    <w:rsid w:val="00FC693F"/>
    <w:rPr>
      <w:i/>
      <w:iCs/>
      <w:color w:val="000000" w:themeColor="text1"/>
    </w:rPr>
  </w:style>
  <w:style w:type="character" w:customStyle="1" w:styleId="CitaoChar">
    <w:name w:val="Citação Char"/>
    <w:basedOn w:val="Fontepargpadro"/>
    <w:link w:val="Citao"/>
    <w:uiPriority w:val="29"/>
    <w:rsid w:val="00FC693F"/>
    <w:rPr>
      <w:i/>
      <w:iCs/>
      <w:color w:val="000000" w:themeColor="text1"/>
    </w:rPr>
  </w:style>
  <w:style w:type="character" w:customStyle="1" w:styleId="Ttulo4Char">
    <w:name w:val="Título 4 Char"/>
    <w:basedOn w:val="Fontepargpadro"/>
    <w:link w:val="Ttu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Forte">
    <w:name w:val="Strong"/>
    <w:basedOn w:val="Fontepargpadro"/>
    <w:uiPriority w:val="22"/>
    <w:qFormat/>
    <w:rsid w:val="00FC693F"/>
    <w:rPr>
      <w:b/>
      <w:bCs/>
    </w:rPr>
  </w:style>
  <w:style w:type="character" w:styleId="nfase">
    <w:name w:val="Emphasis"/>
    <w:basedOn w:val="Fontepargpadro"/>
    <w:uiPriority w:val="20"/>
    <w:qFormat/>
    <w:rsid w:val="00FC693F"/>
    <w:rPr>
      <w:i/>
      <w:iCs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FC693F"/>
    <w:rPr>
      <w:b/>
      <w:bCs/>
      <w:i/>
      <w:iCs/>
      <w:color w:val="4F81BD" w:themeColor="accent1"/>
    </w:rPr>
  </w:style>
  <w:style w:type="character" w:styleId="nfaseSutil">
    <w:name w:val="Subtle Emphasis"/>
    <w:basedOn w:val="Fontepargpadro"/>
    <w:uiPriority w:val="19"/>
    <w:qFormat/>
    <w:rsid w:val="00FC693F"/>
    <w:rPr>
      <w:i/>
      <w:iCs/>
      <w:color w:val="808080" w:themeColor="text1" w:themeTint="7F"/>
    </w:rPr>
  </w:style>
  <w:style w:type="character" w:styleId="nfaseIntensa">
    <w:name w:val="Intense Emphasis"/>
    <w:basedOn w:val="Fontepargpadro"/>
    <w:uiPriority w:val="21"/>
    <w:qFormat/>
    <w:rsid w:val="00FC693F"/>
    <w:rPr>
      <w:b/>
      <w:bCs/>
      <w:i/>
      <w:iCs/>
      <w:color w:val="4F81BD" w:themeColor="accent1"/>
    </w:rPr>
  </w:style>
  <w:style w:type="character" w:styleId="RefernciaSutil">
    <w:name w:val="Subtle Reference"/>
    <w:basedOn w:val="Fontepargpadro"/>
    <w:uiPriority w:val="31"/>
    <w:qFormat/>
    <w:rsid w:val="00FC693F"/>
    <w:rPr>
      <w:smallCaps/>
      <w:color w:val="C0504D" w:themeColor="accent2"/>
      <w:u w:val="single"/>
    </w:rPr>
  </w:style>
  <w:style w:type="character" w:styleId="RefernciaIntensa">
    <w:name w:val="Intense Reference"/>
    <w:basedOn w:val="Fontepargpadro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tulodoLivro">
    <w:name w:val="Book Title"/>
    <w:basedOn w:val="Fontepargpadro"/>
    <w:uiPriority w:val="33"/>
    <w:qFormat/>
    <w:rsid w:val="00FC693F"/>
    <w:rPr>
      <w:b/>
      <w:bCs/>
      <w:smallCaps/>
      <w:spacing w:val="5"/>
    </w:rPr>
  </w:style>
  <w:style w:type="paragraph" w:styleId="CabealhodoSumrio">
    <w:name w:val="TOC Heading"/>
    <w:basedOn w:val="Ttulo1"/>
    <w:next w:val="Normal"/>
    <w:uiPriority w:val="39"/>
    <w:semiHidden/>
    <w:unhideWhenUsed/>
    <w:qFormat/>
    <w:rsid w:val="00FC693F"/>
    <w:pPr>
      <w:outlineLvl w:val="9"/>
    </w:pPr>
  </w:style>
  <w:style w:type="table" w:styleId="Tabelacomgrade">
    <w:name w:val="Table Grid"/>
    <w:basedOn w:val="Tabela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mentoClaro">
    <w:name w:val="Light Shading"/>
    <w:basedOn w:val="Tabela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mentoClaro-nfase1">
    <w:name w:val="Light Shading Accent 1"/>
    <w:basedOn w:val="Tabela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ombreamentoClaro-nfase2">
    <w:name w:val="Light Shading Accent 2"/>
    <w:basedOn w:val="Tabela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ombreamentoClaro-nfase3">
    <w:name w:val="Light Shading Accent 3"/>
    <w:basedOn w:val="Tabela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ombreamentoClaro-nfase4">
    <w:name w:val="Light Shading Accent 4"/>
    <w:basedOn w:val="Tabela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ombreamentoClaro-nfase5">
    <w:name w:val="Light Shading Accent 5"/>
    <w:basedOn w:val="Tabela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ombreamentoClaro-nfase6">
    <w:name w:val="Light Shading Accent 6"/>
    <w:basedOn w:val="Tabela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aClara">
    <w:name w:val="Light List"/>
    <w:basedOn w:val="Tabe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e1">
    <w:name w:val="Light List Accent 1"/>
    <w:basedOn w:val="Tabe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aClara-nfase2">
    <w:name w:val="Light List Accent 2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aClara-nfase3">
    <w:name w:val="Light List Accent 3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aClara-nfase4">
    <w:name w:val="Light List Accent 4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aClara-nfase5">
    <w:name w:val="Light List Accent 5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aClara-nfase6">
    <w:name w:val="Light List Accent 6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GradeClara">
    <w:name w:val="Light Grid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GradeClara-nfase1">
    <w:name w:val="Light Grid Accent 1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GradeClara-nfase2">
    <w:name w:val="Light Grid Accent 2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GradeClara-nfase3">
    <w:name w:val="Light Grid Accent 3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GradeClara-nfase4">
    <w:name w:val="Light Grid Accent 4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GradeClara-nfase5">
    <w:name w:val="Light Grid Accent 5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GradeClara-nfase6">
    <w:name w:val="Light Grid Accent 6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ombreamentoMdio1">
    <w:name w:val="Medium Shading 1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1">
    <w:name w:val="Medium Shading 1 Accent 1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2">
    <w:name w:val="Medium Shading 1 Accent 2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4">
    <w:name w:val="Medium Shading 1 Accent 4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5">
    <w:name w:val="Medium Shading 1 Accent 5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6">
    <w:name w:val="Medium Shading 1 Accent 6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2">
    <w:name w:val="Medium Shading 2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1">
    <w:name w:val="Medium Shading 2 Accent 1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2">
    <w:name w:val="Medium Shading 2 Accent 2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3">
    <w:name w:val="Medium Shading 2 Accent 3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4">
    <w:name w:val="Medium Shading 2 Accent 4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5">
    <w:name w:val="Medium Shading 2 Accent 5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6">
    <w:name w:val="Medium Shading 2 Accent 6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aMdia1">
    <w:name w:val="Medium List 1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aMdia1-nfase1">
    <w:name w:val="Medium List 1 Accent 1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aMdia1-nfase2">
    <w:name w:val="Medium List 1 Accent 2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aMdia1-nfase3">
    <w:name w:val="Medium List 1 Accent 3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aMdia1-nfase4">
    <w:name w:val="Medium List 1 Accent 4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aMdia1-nfase5">
    <w:name w:val="Medium List 1 Accent 5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aMdia1-nfase6">
    <w:name w:val="Medium List 1 Accent 6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aMdia2">
    <w:name w:val="Medium List 2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1">
    <w:name w:val="Medium List 2 Accent 1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2">
    <w:name w:val="Medium List 2 Accent 2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3">
    <w:name w:val="Medium List 2 Accent 3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4">
    <w:name w:val="Medium List 2 Accent 4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5">
    <w:name w:val="Medium List 2 Accent 5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6">
    <w:name w:val="Medium List 2 Accent 6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radeMdia1">
    <w:name w:val="Medium Grid 1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adeMdia1-nfase1">
    <w:name w:val="Medium Grid 1 Accent 1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adeMdia1-nfase2">
    <w:name w:val="Medium Grid 1 Accent 2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adeMdia1-nfase3">
    <w:name w:val="Medium Grid 1 Accent 3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adeMdia1-nfase4">
    <w:name w:val="Medium Grid 1 Accent 4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adeMdia1-nfase5">
    <w:name w:val="Medium Grid 1 Accent 5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adeMdia1-nfase6">
    <w:name w:val="Medium Grid 1 Accent 6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GradeMdia2">
    <w:name w:val="Medium Grid 2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1">
    <w:name w:val="Medium Grid 2 Accent 1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2">
    <w:name w:val="Medium Grid 2 Accent 2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3">
    <w:name w:val="Medium Grid 2 Accent 3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4">
    <w:name w:val="Medium Grid 2 Accent 4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5">
    <w:name w:val="Medium Grid 2 Accent 5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6">
    <w:name w:val="Medium Grid 2 Accent 6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3">
    <w:name w:val="Medium Grid 3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GradeMdia3-nfase1">
    <w:name w:val="Medium Grid 3 Accent 1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GradeMdia3-nfase2">
    <w:name w:val="Medium Grid 3 Accent 2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GradeMdia3-nfase3">
    <w:name w:val="Medium Grid 3 Accent 3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GradeMdia3-nfase4">
    <w:name w:val="Medium Grid 3 Accent 4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GradeMdia3-nfase5">
    <w:name w:val="Medium Grid 3 Accent 5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GradeMdia3-nfase6">
    <w:name w:val="Medium Grid 3 Accent 6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aEscura">
    <w:name w:val="Dark List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aEscura-nfase1">
    <w:name w:val="Dark List Accent 1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aEscura-nfase2">
    <w:name w:val="Dark List Accent 2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aEscura-nfase3">
    <w:name w:val="Dark List Accent 3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aEscura-nfase4">
    <w:name w:val="Dark List Accent 4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aEscura-nfase5">
    <w:name w:val="Dark List Accent 5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aEscura-nfase6">
    <w:name w:val="Dark List Accent 6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ombreamentoColorido">
    <w:name w:val="Colorful Shading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Escuro-nfase1">
    <w:name w:val="Colorful Shading Accent 1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2">
    <w:name w:val="Colorful Shading Accent 2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3">
    <w:name w:val="Colorful Shading Accent 3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ombreamentoColorido-nfase4">
    <w:name w:val="Colorful Shading Accent 4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5">
    <w:name w:val="Colorful Shading Accent 5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6">
    <w:name w:val="Colorful Shading Accent 6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aColorida">
    <w:name w:val="Colorful List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Colorida-nfase1">
    <w:name w:val="Colorful List Accent 1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aColorida-nfase2">
    <w:name w:val="Colorful List Accent 2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aColorida-nfase3">
    <w:name w:val="Colorful List Accent 3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aColorida-nfase4">
    <w:name w:val="Colorful List Accent 4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aColorida-nfase5">
    <w:name w:val="Colorful List Accent 5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aColorida-nfase6">
    <w:name w:val="Colorful List Accent 6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GradeColorida">
    <w:name w:val="Colorful Grid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adeColorida-nfase1">
    <w:name w:val="Colorful Grid Accent 1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adeColorida-nfase2">
    <w:name w:val="Colorful Grid Accent 2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adeColorida-nfase3">
    <w:name w:val="Colorful Grid Accent 3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adeColorida-nfase4">
    <w:name w:val="Colorful Grid Accent 4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adeColorida-nfase5">
    <w:name w:val="Colorful Grid Accent 5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adeColorida-nfase6">
    <w:name w:val="Colorful Grid Accent 6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320</TotalTime>
  <Pages>4</Pages>
  <Words>242</Words>
  <Characters>1311</Characters>
  <Application>Microsoft Office Word</Application>
  <DocSecurity>0</DocSecurity>
  <Lines>10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1550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Cmp</dc:creator>
  <cp:keywords/>
  <dc:description>Secretaria da Câmara de Pariquera-Açu</dc:description>
  <cp:lastModifiedBy>Fabio Mandira</cp:lastModifiedBy>
  <cp:revision>33</cp:revision>
  <cp:lastPrinted>2025-10-29T17:43:00Z</cp:lastPrinted>
  <dcterms:created xsi:type="dcterms:W3CDTF">2025-06-16T13:37:00Z</dcterms:created>
  <dcterms:modified xsi:type="dcterms:W3CDTF">2026-02-18T16:21:00Z</dcterms:modified>
  <cp:category/>
</cp:coreProperties>
</file>