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C0C" w:rsidRDefault="009A5C0C" w:rsidP="009A5C0C">
      <w:pPr>
        <w:jc w:val="center"/>
        <w:rPr>
          <w:rFonts w:ascii="Verdana" w:hAnsi="Verdana"/>
        </w:rPr>
      </w:pPr>
      <w:r>
        <w:rPr>
          <w:rFonts w:ascii="Verdana" w:hAnsi="Verdana"/>
        </w:rPr>
        <w:t>LEI Nº 3.089/92</w:t>
      </w:r>
    </w:p>
    <w:p w:rsidR="009A5C0C" w:rsidRDefault="009A5C0C" w:rsidP="009A5C0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</w:t>
      </w:r>
    </w:p>
    <w:tbl>
      <w:tblPr>
        <w:tblStyle w:val="Tabelacomgrade"/>
        <w:tblW w:w="0" w:type="auto"/>
        <w:tblInd w:w="35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684"/>
      </w:tblGrid>
      <w:tr w:rsidR="009A5C0C" w:rsidTr="00835D35">
        <w:tc>
          <w:tcPr>
            <w:tcW w:w="5684" w:type="dxa"/>
            <w:shd w:val="clear" w:color="auto" w:fill="auto"/>
          </w:tcPr>
          <w:p w:rsidR="009A5C0C" w:rsidRDefault="009A5C0C" w:rsidP="00835D35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ESTABELECE NORMAS DE USO E OCUPAÇÃO DO SOLO NO PERÍMETRO URBANO QUE MENCIONA E DÁ OUTRAS PROVIDENCIAS.</w:t>
            </w:r>
          </w:p>
        </w:tc>
      </w:tr>
    </w:tbl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O Povo do Município de Patos de Minas, Estado de Minas </w:t>
      </w:r>
      <w:r>
        <w:rPr>
          <w:rFonts w:ascii="Verdana" w:hAnsi="Verdana"/>
        </w:rPr>
        <w:br/>
        <w:t>Gerais, por seus representantes decretou, e eu, em seu nome sanciono a seguinte lei:</w:t>
      </w:r>
    </w:p>
    <w:p w:rsidR="009A5C0C" w:rsidRPr="009A5C0C" w:rsidRDefault="009A5C0C" w:rsidP="009A5C0C">
      <w:pPr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Art. 1º - Fica classificado como </w:t>
      </w:r>
      <w:r>
        <w:rPr>
          <w:rFonts w:ascii="Verdana" w:hAnsi="Verdana"/>
          <w:b/>
        </w:rPr>
        <w:t>Zona Residencial’2 (ZR-2)</w:t>
      </w:r>
      <w:r>
        <w:rPr>
          <w:rFonts w:ascii="Verdana" w:hAnsi="Verdana"/>
        </w:rPr>
        <w:t xml:space="preserve"> para fins de aplicação das Leis n°s. 1.331 de 27 de dezembro de 1973 e 2.178 de 06 de novembro de 1986, os imóveis compreendidos no seguinte perímetro:</w:t>
      </w:r>
      <w:r>
        <w:rPr>
          <w:rFonts w:ascii="Verdana" w:hAnsi="Verdana"/>
        </w:rPr>
        <w:br/>
      </w:r>
      <w:r>
        <w:rPr>
          <w:rFonts w:ascii="Verdana" w:hAnsi="Verdana"/>
        </w:rPr>
        <w:tab/>
        <w:t>I – Definido pelas Ruas 32, 36, 16, 7  e 9, no Bairro Céu Azul.</w:t>
      </w:r>
    </w:p>
    <w:p w:rsidR="009A5C0C" w:rsidRDefault="009A5C0C" w:rsidP="009A5C0C">
      <w:pPr>
        <w:jc w:val="both"/>
        <w:rPr>
          <w:rFonts w:ascii="Verdana" w:hAnsi="Verdana"/>
        </w:rPr>
      </w:pPr>
      <w:r>
        <w:rPr>
          <w:rFonts w:ascii="Verdana" w:hAnsi="Verdana"/>
        </w:rPr>
        <w:tab/>
        <w:t>Art. 2º - Esta Lei entra em vigor na data de sua publicação.</w:t>
      </w:r>
    </w:p>
    <w:p w:rsidR="009A5C0C" w:rsidRDefault="009A5C0C" w:rsidP="009A5C0C">
      <w:pPr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Art. 3º - Revogam-se as disposições em contrário</w:t>
      </w:r>
    </w:p>
    <w:p w:rsidR="009A5C0C" w:rsidRDefault="009A5C0C" w:rsidP="009A5C0C">
      <w:pPr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9A5C0C" w:rsidRDefault="009A5C0C" w:rsidP="009A5C0C">
      <w:pPr>
        <w:jc w:val="center"/>
        <w:rPr>
          <w:rFonts w:ascii="Verdana" w:hAnsi="Verdana"/>
        </w:rPr>
      </w:pPr>
      <w:r>
        <w:rPr>
          <w:rFonts w:ascii="Verdana" w:hAnsi="Verdana"/>
        </w:rPr>
        <w:t>Prefeitura Municipal de Patos de Minas, 30 de setembro de 1992.</w:t>
      </w: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center"/>
        <w:rPr>
          <w:rFonts w:ascii="Verdana" w:hAnsi="Verdana"/>
        </w:rPr>
      </w:pPr>
      <w:r>
        <w:rPr>
          <w:rFonts w:ascii="Verdana" w:hAnsi="Verdana"/>
        </w:rPr>
        <w:t>Antonio de Valle Ramos – Prefeito Municipal.</w:t>
      </w: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Default="009A5C0C" w:rsidP="009A5C0C">
      <w:pPr>
        <w:jc w:val="both"/>
        <w:rPr>
          <w:rFonts w:ascii="Verdana" w:hAnsi="Verdana"/>
        </w:rPr>
      </w:pPr>
    </w:p>
    <w:p w:rsidR="009A5C0C" w:rsidRPr="009C1BA7" w:rsidRDefault="009A5C0C" w:rsidP="009A5C0C">
      <w:pPr>
        <w:jc w:val="both"/>
        <w:rPr>
          <w:rFonts w:ascii="Verdana" w:hAnsi="Verdana"/>
        </w:rPr>
      </w:pPr>
    </w:p>
    <w:p w:rsidR="009A5C0C" w:rsidRDefault="009A5C0C"/>
    <w:sectPr w:rsidR="009A5C0C" w:rsidSect="009C1BA7"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A5C0C"/>
    <w:rsid w:val="009A5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A5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689</Characters>
  <Application>Microsoft Office Word</Application>
  <DocSecurity>0</DocSecurity>
  <Lines>5</Lines>
  <Paragraphs>1</Paragraphs>
  <ScaleCrop>false</ScaleCrop>
  <Company>CMPM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1</cp:revision>
  <dcterms:created xsi:type="dcterms:W3CDTF">2012-05-18T15:47:00Z</dcterms:created>
  <dcterms:modified xsi:type="dcterms:W3CDTF">2012-05-18T15:57:00Z</dcterms:modified>
</cp:coreProperties>
</file>