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8D2" w:rsidRDefault="006E78D2" w:rsidP="006E78D2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6E78D2" w:rsidRDefault="006E78D2">
      <w:pPr>
        <w:ind w:left="1701"/>
        <w:jc w:val="both"/>
        <w:rPr>
          <w:b/>
          <w:u w:val="single"/>
        </w:rPr>
      </w:pPr>
    </w:p>
    <w:p w:rsidR="006E78D2" w:rsidRDefault="006E78D2">
      <w:pPr>
        <w:ind w:left="1701"/>
        <w:jc w:val="both"/>
        <w:rPr>
          <w:b/>
          <w:u w:val="single"/>
        </w:rPr>
      </w:pPr>
    </w:p>
    <w:p w:rsidR="00000000" w:rsidRDefault="006E78D2">
      <w:pPr>
        <w:ind w:left="1701"/>
        <w:jc w:val="both"/>
        <w:rPr>
          <w:b/>
          <w:u w:val="single"/>
        </w:rPr>
      </w:pPr>
      <w:r>
        <w:rPr>
          <w:b/>
          <w:u w:val="single"/>
        </w:rPr>
        <w:t>LEI N.º 867/87</w:t>
      </w:r>
    </w:p>
    <w:p w:rsidR="00000000" w:rsidRDefault="006E78D2">
      <w:pPr>
        <w:ind w:left="1701"/>
        <w:jc w:val="both"/>
        <w:rPr>
          <w:b/>
        </w:rPr>
      </w:pPr>
    </w:p>
    <w:p w:rsidR="00000000" w:rsidRDefault="006E78D2">
      <w:pPr>
        <w:ind w:left="1701"/>
        <w:jc w:val="both"/>
        <w:rPr>
          <w:b/>
        </w:rPr>
      </w:pPr>
    </w:p>
    <w:p w:rsidR="00000000" w:rsidRDefault="006E78D2">
      <w:pPr>
        <w:ind w:left="1701"/>
        <w:jc w:val="both"/>
        <w:rPr>
          <w:b/>
        </w:rPr>
      </w:pPr>
      <w:r>
        <w:rPr>
          <w:b/>
        </w:rPr>
        <w:t xml:space="preserve">AUTORIZA OS VALORES A SER APLICADO SOBRE O VALOR DE REFERÊNCIA QUE SERVIRÁ DE BASE DE CÁLCULO DO </w:t>
      </w:r>
      <w:proofErr w:type="spellStart"/>
      <w:r>
        <w:rPr>
          <w:b/>
        </w:rPr>
        <w:t>I.S.S.</w:t>
      </w:r>
      <w:proofErr w:type="spellEnd"/>
      <w:r>
        <w:rPr>
          <w:b/>
        </w:rPr>
        <w:t xml:space="preserve">, VALOR DAS </w:t>
      </w:r>
      <w:proofErr w:type="gramStart"/>
      <w:r>
        <w:rPr>
          <w:b/>
        </w:rPr>
        <w:t>TAXAS ,</w:t>
      </w:r>
      <w:proofErr w:type="gramEnd"/>
      <w:r>
        <w:rPr>
          <w:b/>
        </w:rPr>
        <w:t xml:space="preserve"> VALOR DO METRO QUADRADO DE EDIFICAÇÃO, E VALOR DO METRO QUADRADO DE TERRENOS E DÁ OUTRAS PROVIDÊNCIAS.</w:t>
      </w:r>
    </w:p>
    <w:p w:rsidR="00000000" w:rsidRDefault="006E78D2"/>
    <w:p w:rsidR="00000000" w:rsidRDefault="006E78D2"/>
    <w:p w:rsidR="006E78D2" w:rsidRDefault="006E78D2" w:rsidP="006E78D2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6E78D2" w:rsidRDefault="006E78D2" w:rsidP="006E78D2">
      <w:pPr>
        <w:ind w:left="1701"/>
        <w:jc w:val="both"/>
        <w:rPr>
          <w:b/>
        </w:rPr>
      </w:pPr>
    </w:p>
    <w:p w:rsidR="006E78D2" w:rsidRDefault="006E78D2" w:rsidP="006E78D2">
      <w:pPr>
        <w:ind w:left="1701"/>
        <w:jc w:val="both"/>
      </w:pPr>
      <w:r>
        <w:rPr>
          <w:b/>
        </w:rPr>
        <w:t>Lei</w:t>
      </w:r>
    </w:p>
    <w:p w:rsidR="006E78D2" w:rsidRDefault="006E78D2" w:rsidP="006E78D2">
      <w:pPr>
        <w:ind w:left="851" w:hanging="851"/>
      </w:pPr>
    </w:p>
    <w:p w:rsidR="00000000" w:rsidRDefault="006E78D2">
      <w:pPr>
        <w:jc w:val="both"/>
      </w:pPr>
    </w:p>
    <w:p w:rsidR="00000000" w:rsidRDefault="006E78D2">
      <w:pPr>
        <w:ind w:left="851" w:hanging="851"/>
        <w:jc w:val="both"/>
      </w:pPr>
      <w:r>
        <w:t xml:space="preserve">Art. 1º - </w:t>
      </w:r>
      <w:r>
        <w:t xml:space="preserve">Fica o Poder Executivo Municipal autorizado a autorizar os valores em 300% (Trezentos por cento), a ser aplicado sobre todos os tributos Municipais e que servirá de base de cálculo do Imposto sobre os serviços de qualquer natureza </w:t>
      </w:r>
      <w:proofErr w:type="gramStart"/>
      <w:r>
        <w:t xml:space="preserve">( </w:t>
      </w:r>
      <w:proofErr w:type="spellStart"/>
      <w:proofErr w:type="gramEnd"/>
      <w:r>
        <w:t>I.S.</w:t>
      </w:r>
      <w:proofErr w:type="spellEnd"/>
      <w:r>
        <w:t>S) o valor de referência  a ser aplicado para as taxas, valor do metro quadrado de edificação e o valor base do metro quadrado de terreno vigente em 31 de dezembro de 1987.</w:t>
      </w:r>
    </w:p>
    <w:p w:rsidR="00000000" w:rsidRDefault="006E78D2">
      <w:pPr>
        <w:jc w:val="both"/>
      </w:pPr>
    </w:p>
    <w:p w:rsidR="00000000" w:rsidRDefault="006E78D2">
      <w:pPr>
        <w:ind w:left="851" w:hanging="851"/>
        <w:jc w:val="both"/>
      </w:pPr>
      <w:r>
        <w:t>Art. 2º - a taxa para manutenção de Cadastro Imobiliário</w:t>
      </w:r>
      <w:proofErr w:type="gramStart"/>
      <w:r>
        <w:t>, permanecerá</w:t>
      </w:r>
      <w:proofErr w:type="gramEnd"/>
      <w:r>
        <w:t xml:space="preserve"> na base de 10% (dez por cento) </w:t>
      </w:r>
      <w:r>
        <w:t>do valor de referência, estabelecido pelo artigo 1º desta Lei, bem como a taxa de Coleta de Lixo, permanecerá em 28% (vinte e oito por cento), para Residências e 57% (cinqüenta e sete por cento) para o Comércio, do citado valor de referência.</w:t>
      </w:r>
    </w:p>
    <w:p w:rsidR="00000000" w:rsidRDefault="006E78D2">
      <w:pPr>
        <w:ind w:left="851" w:hanging="851"/>
        <w:jc w:val="both"/>
      </w:pPr>
    </w:p>
    <w:p w:rsidR="00000000" w:rsidRDefault="006E78D2">
      <w:pPr>
        <w:ind w:left="851" w:hanging="851"/>
        <w:jc w:val="both"/>
      </w:pPr>
      <w:r>
        <w:t>Art. 3º - Para o comércio ambulante, fica o Poder Executivo Municipal autorizado, a aumentar em 300% (Trezentos por cento) a Taxa diária para circos e Parques de diversões a taxa mensal também será acrescida de</w:t>
      </w:r>
      <w:proofErr w:type="gramStart"/>
      <w:r>
        <w:t xml:space="preserve">   </w:t>
      </w:r>
      <w:proofErr w:type="gramEnd"/>
      <w:r>
        <w:t>300% (trezentos por cento).</w:t>
      </w:r>
    </w:p>
    <w:p w:rsidR="00000000" w:rsidRDefault="006E78D2">
      <w:pPr>
        <w:ind w:left="851" w:hanging="851"/>
        <w:jc w:val="both"/>
      </w:pPr>
    </w:p>
    <w:p w:rsidR="00000000" w:rsidRDefault="006E78D2">
      <w:pPr>
        <w:ind w:left="851" w:hanging="851"/>
        <w:jc w:val="both"/>
      </w:pPr>
      <w:r>
        <w:t>Art. 4º - Esta Lei entra e</w:t>
      </w:r>
      <w:r>
        <w:t>m vigor</w:t>
      </w:r>
      <w:proofErr w:type="gramStart"/>
      <w:r>
        <w:t xml:space="preserve">  </w:t>
      </w:r>
      <w:proofErr w:type="gramEnd"/>
      <w:r>
        <w:t>dia 31 de dezembro de 1987, revogadas as disposições em contrário.</w:t>
      </w:r>
    </w:p>
    <w:p w:rsidR="00000000" w:rsidRDefault="006E78D2">
      <w:pPr>
        <w:ind w:left="851" w:hanging="851"/>
        <w:jc w:val="both"/>
      </w:pPr>
    </w:p>
    <w:p w:rsidR="00000000" w:rsidRDefault="006E78D2">
      <w:pPr>
        <w:ind w:left="851" w:hanging="851"/>
        <w:jc w:val="both"/>
      </w:pPr>
    </w:p>
    <w:p w:rsidR="00000000" w:rsidRDefault="006E78D2">
      <w:pPr>
        <w:ind w:left="851" w:hanging="851"/>
        <w:jc w:val="both"/>
      </w:pPr>
      <w:r>
        <w:t xml:space="preserve">Prefeitura Municipal de Bom Retiro </w:t>
      </w:r>
      <w:r>
        <w:t>em 30 de novembro de 1987.</w:t>
      </w:r>
    </w:p>
    <w:p w:rsidR="00000000" w:rsidRDefault="006E78D2">
      <w:pPr>
        <w:ind w:left="851" w:hanging="851"/>
        <w:jc w:val="both"/>
      </w:pPr>
    </w:p>
    <w:p w:rsidR="00000000" w:rsidRDefault="006E78D2">
      <w:pPr>
        <w:ind w:left="851" w:hanging="851"/>
        <w:jc w:val="both"/>
      </w:pPr>
    </w:p>
    <w:p w:rsidR="00000000" w:rsidRDefault="006E78D2">
      <w:pPr>
        <w:ind w:left="851" w:hanging="851"/>
        <w:jc w:val="both"/>
      </w:pPr>
    </w:p>
    <w:p w:rsidR="00000000" w:rsidRDefault="006E78D2">
      <w:pPr>
        <w:ind w:left="851" w:hanging="851"/>
        <w:jc w:val="both"/>
      </w:pPr>
    </w:p>
    <w:p w:rsidR="006E78D2" w:rsidRDefault="006E78D2" w:rsidP="006E78D2">
      <w:pPr>
        <w:pStyle w:val="TextosemFormatao"/>
        <w:rPr>
          <w:rFonts w:ascii="Arial" w:hAnsi="Arial"/>
          <w:sz w:val="24"/>
        </w:rPr>
      </w:pPr>
    </w:p>
    <w:p w:rsidR="006E78D2" w:rsidRDefault="006E78D2" w:rsidP="006E78D2">
      <w:pPr>
        <w:ind w:left="851" w:hanging="851"/>
        <w:jc w:val="center"/>
        <w:rPr>
          <w:b/>
        </w:rPr>
      </w:pPr>
      <w:r>
        <w:rPr>
          <w:b/>
        </w:rPr>
        <w:t>IVO ADOLFO WERLICH</w:t>
      </w:r>
    </w:p>
    <w:p w:rsidR="006E78D2" w:rsidRDefault="006E78D2" w:rsidP="006E78D2">
      <w:pPr>
        <w:ind w:left="851" w:hanging="851"/>
        <w:jc w:val="center"/>
      </w:pPr>
      <w:r>
        <w:rPr>
          <w:b/>
        </w:rPr>
        <w:t>Prefeito Municipal</w:t>
      </w:r>
      <w:r>
        <w:t xml:space="preserve"> </w:t>
      </w:r>
    </w:p>
    <w:p w:rsidR="00000000" w:rsidRDefault="006E78D2">
      <w:pPr>
        <w:ind w:left="851" w:hanging="851"/>
        <w:jc w:val="center"/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78D2"/>
    <w:rsid w:val="006E7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6E78D2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6E78D2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9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278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LEI N</vt:lpstr>
      </vt:variant>
      <vt:variant>
        <vt:i4>0</vt:i4>
      </vt:variant>
    </vt:vector>
  </HeadingPairs>
  <Company>BOM RETIRO</Company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</dc:title>
  <dc:subject/>
  <dc:creator>CAMARA DE VEREADORES</dc:creator>
  <cp:keywords/>
  <dc:description/>
  <cp:lastModifiedBy>XP</cp:lastModifiedBy>
  <cp:revision>3</cp:revision>
  <cp:lastPrinted>1601-01-01T00:00:00Z</cp:lastPrinted>
  <dcterms:created xsi:type="dcterms:W3CDTF">1998-03-31T17:55:00Z</dcterms:created>
  <dcterms:modified xsi:type="dcterms:W3CDTF">2007-11-13T13:24:00Z</dcterms:modified>
</cp:coreProperties>
</file>